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F6693" w14:textId="77777777" w:rsidR="00AA3AE0" w:rsidRPr="00AA3AE0" w:rsidRDefault="00AA3AE0" w:rsidP="00AA3AE0">
      <w:pPr>
        <w:spacing w:before="100" w:beforeAutospacing="1" w:after="100" w:afterAutospacing="1" w:line="240" w:lineRule="auto"/>
        <w:outlineLvl w:val="0"/>
        <w:rPr>
          <w:rFonts w:ascii="Varela Round" w:eastAsia="Times New Roman" w:hAnsi="Varela Round" w:cs="Varela Round"/>
          <w:color w:val="335CA6"/>
          <w:kern w:val="36"/>
          <w:sz w:val="93"/>
          <w:szCs w:val="93"/>
          <w:lang w:eastAsia="en-GB"/>
        </w:rPr>
      </w:pPr>
      <w:r w:rsidRPr="00AA3AE0">
        <w:rPr>
          <w:rFonts w:ascii="Varela Round" w:eastAsia="Times New Roman" w:hAnsi="Varela Round" w:cs="Varela Round"/>
          <w:color w:val="335CA6"/>
          <w:kern w:val="36"/>
          <w:sz w:val="93"/>
          <w:szCs w:val="93"/>
          <w:lang w:eastAsia="en-GB"/>
        </w:rPr>
        <w:t>10 Steps to Prevent a Data Breach</w:t>
      </w:r>
    </w:p>
    <w:p w14:paraId="37EECF06" w14:textId="2FB96024" w:rsidR="00AA3AE0" w:rsidRPr="00AA3AE0" w:rsidRDefault="00AA3AE0" w:rsidP="00AA3AE0">
      <w:pPr>
        <w:spacing w:after="0" w:line="240" w:lineRule="auto"/>
        <w:textAlignment w:val="center"/>
        <w:rPr>
          <w:rFonts w:ascii="Times New Roman" w:eastAsia="Times New Roman" w:hAnsi="Times New Roman" w:cs="Times New Roman"/>
          <w:sz w:val="24"/>
          <w:szCs w:val="24"/>
          <w:lang w:eastAsia="en-GB"/>
        </w:rPr>
      </w:pPr>
      <w:r w:rsidRPr="00AA3AE0">
        <w:rPr>
          <w:rFonts w:ascii="Times New Roman" w:eastAsia="Times New Roman" w:hAnsi="Times New Roman" w:cs="Times New Roman"/>
          <w:noProof/>
          <w:sz w:val="24"/>
          <w:szCs w:val="24"/>
          <w:lang w:eastAsia="en-GB"/>
        </w:rPr>
        <w:drawing>
          <wp:inline distT="0" distB="0" distL="0" distR="0" wp14:anchorId="6EC3DD20" wp14:editId="1D9D1EF5">
            <wp:extent cx="425450" cy="533400"/>
            <wp:effectExtent l="0" t="0" r="0" b="0"/>
            <wp:docPr id="4" name="Picture 4" descr="Thomas No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omas Node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5450" cy="533400"/>
                    </a:xfrm>
                    <a:prstGeom prst="rect">
                      <a:avLst/>
                    </a:prstGeom>
                    <a:noFill/>
                    <a:ln>
                      <a:noFill/>
                    </a:ln>
                  </pic:spPr>
                </pic:pic>
              </a:graphicData>
            </a:graphic>
          </wp:inline>
        </w:drawing>
      </w:r>
    </w:p>
    <w:p w14:paraId="5F88E6CE" w14:textId="77777777" w:rsidR="00AA3AE0" w:rsidRPr="00AA3AE0" w:rsidRDefault="00AA3AE0" w:rsidP="00AA3AE0">
      <w:pPr>
        <w:spacing w:after="0" w:line="240" w:lineRule="auto"/>
        <w:rPr>
          <w:rFonts w:ascii="Times New Roman" w:eastAsia="Times New Roman" w:hAnsi="Times New Roman" w:cs="Times New Roman"/>
          <w:sz w:val="24"/>
          <w:szCs w:val="24"/>
          <w:lang w:eastAsia="en-GB"/>
        </w:rPr>
      </w:pPr>
      <w:r w:rsidRPr="00AA3AE0">
        <w:rPr>
          <w:rFonts w:ascii="Times New Roman" w:eastAsia="Times New Roman" w:hAnsi="Times New Roman" w:cs="Times New Roman"/>
          <w:sz w:val="24"/>
          <w:szCs w:val="24"/>
          <w:lang w:eastAsia="en-GB"/>
        </w:rPr>
        <w:t> </w:t>
      </w:r>
      <w:hyperlink r:id="rId8" w:history="1">
        <w:r w:rsidRPr="00AA3AE0">
          <w:rPr>
            <w:rFonts w:ascii="Montserrat" w:eastAsia="Times New Roman" w:hAnsi="Montserrat" w:cs="Times New Roman"/>
            <w:color w:val="00326D"/>
            <w:sz w:val="24"/>
            <w:szCs w:val="24"/>
            <w:u w:val="single"/>
            <w:lang w:eastAsia="en-GB"/>
          </w:rPr>
          <w:t>Thomas Noden</w:t>
        </w:r>
      </w:hyperlink>
    </w:p>
    <w:p w14:paraId="220B4D92" w14:textId="345EFAEC" w:rsidR="00AA3AE0" w:rsidRPr="00AA3AE0" w:rsidRDefault="00AA3AE0" w:rsidP="00AA3AE0">
      <w:pPr>
        <w:shd w:val="clear" w:color="auto" w:fill="FFFFFF"/>
        <w:spacing w:after="0" w:line="240" w:lineRule="auto"/>
        <w:rPr>
          <w:rFonts w:ascii="Montserrat" w:eastAsia="Times New Roman" w:hAnsi="Montserrat" w:cs="Times New Roman"/>
          <w:color w:val="00326D"/>
          <w:sz w:val="24"/>
          <w:szCs w:val="24"/>
          <w:lang w:eastAsia="en-GB"/>
        </w:rPr>
      </w:pPr>
      <w:r w:rsidRPr="00AA3AE0">
        <w:rPr>
          <w:rFonts w:ascii="Montserrat" w:eastAsia="Times New Roman" w:hAnsi="Montserrat" w:cs="Times New Roman"/>
          <w:noProof/>
          <w:color w:val="00326D"/>
          <w:sz w:val="24"/>
          <w:szCs w:val="24"/>
          <w:lang w:eastAsia="en-GB"/>
        </w:rPr>
        <w:drawing>
          <wp:inline distT="0" distB="0" distL="0" distR="0" wp14:anchorId="6B070670" wp14:editId="6A0A9E12">
            <wp:extent cx="5731510" cy="3226435"/>
            <wp:effectExtent l="0" t="0" r="2540" b="0"/>
            <wp:docPr id="3" name="Picture 3" descr="data bre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 brea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26ABA0A0" w14:textId="77777777" w:rsidR="00AA3AE0" w:rsidRPr="00AA3AE0" w:rsidRDefault="00AA3AE0" w:rsidP="00AA3AE0">
      <w:pPr>
        <w:spacing w:after="240" w:line="240" w:lineRule="auto"/>
        <w:rPr>
          <w:rFonts w:ascii="Montserrat" w:eastAsia="Times New Roman" w:hAnsi="Montserrat" w:cs="Times New Roman"/>
          <w:sz w:val="24"/>
          <w:szCs w:val="24"/>
          <w:lang w:eastAsia="en-GB"/>
        </w:rPr>
      </w:pPr>
      <w:r w:rsidRPr="00AA3AE0">
        <w:rPr>
          <w:rFonts w:ascii="Montserrat" w:eastAsia="Times New Roman" w:hAnsi="Montserrat" w:cs="Times New Roman"/>
          <w:color w:val="16161D"/>
          <w:sz w:val="24"/>
          <w:szCs w:val="24"/>
          <w:lang w:eastAsia="en-GB"/>
        </w:rPr>
        <w:t>In today’s data-driven world, data breaches are becoming more commonplace and can affect hundreds of millions, if not billions, of people at a time. As digital transformation has increased the sheer amount of data moving, </w:t>
      </w:r>
      <w:hyperlink r:id="rId10" w:tgtFrame="_blank" w:history="1">
        <w:r w:rsidRPr="00AA3AE0">
          <w:rPr>
            <w:rFonts w:ascii="Montserrat" w:eastAsia="Times New Roman" w:hAnsi="Montserrat" w:cs="Times New Roman"/>
            <w:color w:val="335CA6"/>
            <w:sz w:val="24"/>
            <w:szCs w:val="24"/>
            <w:u w:val="single"/>
            <w:lang w:eastAsia="en-GB"/>
          </w:rPr>
          <w:t>data privacy</w:t>
        </w:r>
      </w:hyperlink>
      <w:r w:rsidRPr="00AA3AE0">
        <w:rPr>
          <w:rFonts w:ascii="Montserrat" w:eastAsia="Times New Roman" w:hAnsi="Montserrat" w:cs="Times New Roman"/>
          <w:color w:val="16161D"/>
          <w:sz w:val="24"/>
          <w:szCs w:val="24"/>
          <w:lang w:eastAsia="en-GB"/>
        </w:rPr>
        <w:t> risks and the amount of data breaches have consequently risen due to attackers exploiting the data-dependencies of our daily lives.</w:t>
      </w:r>
    </w:p>
    <w:p w14:paraId="213DD1A6" w14:textId="77777777" w:rsidR="00AA3AE0" w:rsidRPr="00AA3AE0" w:rsidRDefault="00AA3AE0" w:rsidP="00AA3AE0">
      <w:pPr>
        <w:spacing w:before="100" w:beforeAutospacing="1" w:after="100" w:afterAutospacing="1" w:line="240" w:lineRule="auto"/>
        <w:rPr>
          <w:rFonts w:ascii="Montserrat" w:eastAsia="Times New Roman" w:hAnsi="Montserrat" w:cs="Times New Roman"/>
          <w:sz w:val="24"/>
          <w:szCs w:val="24"/>
          <w:lang w:eastAsia="en-GB"/>
        </w:rPr>
      </w:pPr>
      <w:r w:rsidRPr="00AA3AE0">
        <w:rPr>
          <w:rFonts w:ascii="Montserrat" w:eastAsia="Times New Roman" w:hAnsi="Montserrat" w:cs="Times New Roman"/>
          <w:sz w:val="24"/>
          <w:szCs w:val="24"/>
          <w:lang w:eastAsia="en-GB"/>
        </w:rPr>
        <w:t>The best way to protect against the cost associated with data breaches is to </w:t>
      </w:r>
      <w:r w:rsidRPr="00AA3AE0">
        <w:rPr>
          <w:rFonts w:ascii="Montserrat" w:eastAsia="Times New Roman" w:hAnsi="Montserrat" w:cs="Times New Roman"/>
          <w:b/>
          <w:bCs/>
          <w:sz w:val="24"/>
          <w:szCs w:val="24"/>
          <w:lang w:eastAsia="en-GB"/>
        </w:rPr>
        <w:t>prevent them</w:t>
      </w:r>
      <w:r w:rsidRPr="00AA3AE0">
        <w:rPr>
          <w:rFonts w:ascii="Montserrat" w:eastAsia="Times New Roman" w:hAnsi="Montserrat" w:cs="Times New Roman"/>
          <w:sz w:val="24"/>
          <w:szCs w:val="24"/>
          <w:lang w:eastAsia="en-GB"/>
        </w:rPr>
        <w:t>. However, before you can prevent a data breach, you need to understand them. Data breaches occur when cybercriminals access data and sensitive information. According to the </w:t>
      </w:r>
      <w:hyperlink r:id="rId11" w:tgtFrame="_blank" w:history="1">
        <w:r w:rsidRPr="00AA3AE0">
          <w:rPr>
            <w:rFonts w:ascii="Montserrat" w:eastAsia="Times New Roman" w:hAnsi="Montserrat" w:cs="Times New Roman"/>
            <w:color w:val="335CA6"/>
            <w:sz w:val="24"/>
            <w:szCs w:val="24"/>
            <w:u w:val="single"/>
            <w:lang w:eastAsia="en-GB"/>
          </w:rPr>
          <w:t>2021 Cost of a Data Breach Report by IBM</w:t>
        </w:r>
      </w:hyperlink>
      <w:r w:rsidRPr="00AA3AE0">
        <w:rPr>
          <w:rFonts w:ascii="Montserrat" w:eastAsia="Times New Roman" w:hAnsi="Montserrat" w:cs="Times New Roman"/>
          <w:sz w:val="24"/>
          <w:szCs w:val="24"/>
          <w:lang w:eastAsia="en-GB"/>
        </w:rPr>
        <w:t xml:space="preserve">, the average total cost of a data breach has risen from $3.86 million in 2020, to $4.24 million in 2020, the highest average ever recorded in the 17 year history of the report. In addition to the fines associated with data breaches, there is also the incalculable damage to the </w:t>
      </w:r>
      <w:r w:rsidRPr="00AA3AE0">
        <w:rPr>
          <w:rFonts w:ascii="Montserrat" w:eastAsia="Times New Roman" w:hAnsi="Montserrat" w:cs="Times New Roman"/>
          <w:sz w:val="24"/>
          <w:szCs w:val="24"/>
          <w:lang w:eastAsia="en-GB"/>
        </w:rPr>
        <w:lastRenderedPageBreak/>
        <w:t>organization’s reputation. This isn’t including the loss of time it takes to resolve the data breach.</w:t>
      </w:r>
    </w:p>
    <w:p w14:paraId="5BA097A2" w14:textId="77777777" w:rsidR="00AA3AE0" w:rsidRPr="00AA3AE0" w:rsidRDefault="00AA3AE0" w:rsidP="00AA3AE0">
      <w:pPr>
        <w:spacing w:before="100" w:beforeAutospacing="1" w:after="100" w:afterAutospacing="1" w:line="240" w:lineRule="auto"/>
        <w:outlineLvl w:val="1"/>
        <w:rPr>
          <w:rFonts w:ascii="Varela Round" w:eastAsia="Times New Roman" w:hAnsi="Varela Round" w:cs="Varela Round"/>
          <w:color w:val="335CA6"/>
          <w:sz w:val="36"/>
          <w:szCs w:val="36"/>
          <w:lang w:eastAsia="en-GB"/>
        </w:rPr>
      </w:pPr>
      <w:r w:rsidRPr="00AA3AE0">
        <w:rPr>
          <w:rFonts w:ascii="Varela Round" w:eastAsia="Times New Roman" w:hAnsi="Varela Round" w:cs="Varela Round"/>
          <w:b/>
          <w:bCs/>
          <w:color w:val="335CA6"/>
          <w:sz w:val="36"/>
          <w:szCs w:val="36"/>
          <w:lang w:eastAsia="en-GB"/>
        </w:rPr>
        <w:t>The 5 most common types of data breaches</w:t>
      </w:r>
    </w:p>
    <w:p w14:paraId="3AE602E2" w14:textId="77777777" w:rsidR="00AA3AE0" w:rsidRPr="00AA3AE0" w:rsidRDefault="00AA3AE0" w:rsidP="00AA3AE0">
      <w:pPr>
        <w:spacing w:before="100" w:beforeAutospacing="1" w:after="100" w:afterAutospacing="1" w:line="240" w:lineRule="auto"/>
        <w:rPr>
          <w:rFonts w:ascii="Montserrat" w:eastAsia="Times New Roman" w:hAnsi="Montserrat" w:cs="Times New Roman"/>
          <w:sz w:val="24"/>
          <w:szCs w:val="24"/>
          <w:lang w:eastAsia="en-GB"/>
        </w:rPr>
      </w:pPr>
      <w:r w:rsidRPr="00AA3AE0">
        <w:rPr>
          <w:rFonts w:ascii="Montserrat" w:eastAsia="Times New Roman" w:hAnsi="Montserrat" w:cs="Times New Roman"/>
          <w:b/>
          <w:bCs/>
          <w:color w:val="F78542"/>
          <w:sz w:val="30"/>
          <w:szCs w:val="30"/>
          <w:lang w:eastAsia="en-GB"/>
        </w:rPr>
        <w:t>Physical Breaches</w:t>
      </w:r>
    </w:p>
    <w:p w14:paraId="25097A8F" w14:textId="77777777" w:rsidR="00AA3AE0" w:rsidRPr="00AA3AE0" w:rsidRDefault="00AA3AE0" w:rsidP="00AA3AE0">
      <w:pPr>
        <w:spacing w:before="100" w:beforeAutospacing="1" w:after="100" w:afterAutospacing="1" w:line="240" w:lineRule="auto"/>
        <w:rPr>
          <w:rFonts w:ascii="Montserrat" w:eastAsia="Times New Roman" w:hAnsi="Montserrat" w:cs="Times New Roman"/>
          <w:sz w:val="24"/>
          <w:szCs w:val="24"/>
          <w:lang w:eastAsia="en-GB"/>
        </w:rPr>
      </w:pPr>
      <w:r w:rsidRPr="00AA3AE0">
        <w:rPr>
          <w:rFonts w:ascii="Montserrat" w:eastAsia="Times New Roman" w:hAnsi="Montserrat" w:cs="Times New Roman"/>
          <w:sz w:val="24"/>
          <w:szCs w:val="24"/>
          <w:lang w:eastAsia="en-GB"/>
        </w:rPr>
        <w:t>Stealing paperwork, laptops, phones, or storage devices. They could also access physical assets and copy them without anyone knowing they were accessed. This can also constitute as human error, the most common being if an employee/employer leaves sensitive information lying around/unprotected.</w:t>
      </w:r>
    </w:p>
    <w:p w14:paraId="77AF8D59" w14:textId="77777777" w:rsidR="00AA3AE0" w:rsidRPr="00AA3AE0" w:rsidRDefault="00AA3AE0" w:rsidP="00AA3AE0">
      <w:pPr>
        <w:spacing w:before="100" w:beforeAutospacing="1" w:after="100" w:afterAutospacing="1" w:line="240" w:lineRule="auto"/>
        <w:rPr>
          <w:rFonts w:ascii="Montserrat" w:eastAsia="Times New Roman" w:hAnsi="Montserrat" w:cs="Times New Roman"/>
          <w:sz w:val="24"/>
          <w:szCs w:val="24"/>
          <w:lang w:eastAsia="en-GB"/>
        </w:rPr>
      </w:pPr>
      <w:r w:rsidRPr="00AA3AE0">
        <w:rPr>
          <w:rFonts w:ascii="Montserrat" w:eastAsia="Times New Roman" w:hAnsi="Montserrat" w:cs="Times New Roman"/>
          <w:b/>
          <w:bCs/>
          <w:color w:val="F78542"/>
          <w:sz w:val="30"/>
          <w:szCs w:val="30"/>
          <w:lang w:eastAsia="en-GB"/>
        </w:rPr>
        <w:t>Phishing Attacks</w:t>
      </w:r>
    </w:p>
    <w:p w14:paraId="24CE8186" w14:textId="77777777" w:rsidR="00AA3AE0" w:rsidRPr="00AA3AE0" w:rsidRDefault="00AA3AE0" w:rsidP="00AA3AE0">
      <w:pPr>
        <w:spacing w:before="100" w:beforeAutospacing="1" w:after="100" w:afterAutospacing="1" w:line="240" w:lineRule="auto"/>
        <w:rPr>
          <w:rFonts w:ascii="Montserrat" w:eastAsia="Times New Roman" w:hAnsi="Montserrat" w:cs="Times New Roman"/>
          <w:sz w:val="24"/>
          <w:szCs w:val="24"/>
          <w:lang w:eastAsia="en-GB"/>
        </w:rPr>
      </w:pPr>
      <w:r w:rsidRPr="00AA3AE0">
        <w:rPr>
          <w:rFonts w:ascii="Montserrat" w:eastAsia="Times New Roman" w:hAnsi="Montserrat" w:cs="Times New Roman"/>
          <w:sz w:val="24"/>
          <w:szCs w:val="24"/>
          <w:lang w:eastAsia="en-GB"/>
        </w:rPr>
        <w:br/>
        <w:t xml:space="preserve">Phishing attempts are rife in many organizations, which is when cybercriminals send malicious emails that look real </w:t>
      </w:r>
      <w:proofErr w:type="gramStart"/>
      <w:r w:rsidRPr="00AA3AE0">
        <w:rPr>
          <w:rFonts w:ascii="Montserrat" w:eastAsia="Times New Roman" w:hAnsi="Montserrat" w:cs="Times New Roman"/>
          <w:sz w:val="24"/>
          <w:szCs w:val="24"/>
          <w:lang w:eastAsia="en-GB"/>
        </w:rPr>
        <w:t>in an effort to</w:t>
      </w:r>
      <w:proofErr w:type="gramEnd"/>
      <w:r w:rsidRPr="00AA3AE0">
        <w:rPr>
          <w:rFonts w:ascii="Montserrat" w:eastAsia="Times New Roman" w:hAnsi="Montserrat" w:cs="Times New Roman"/>
          <w:sz w:val="24"/>
          <w:szCs w:val="24"/>
          <w:lang w:eastAsia="en-GB"/>
        </w:rPr>
        <w:t xml:space="preserve"> obtain access to sensitive data.</w:t>
      </w:r>
    </w:p>
    <w:p w14:paraId="214BC4A1" w14:textId="77777777" w:rsidR="00AA3AE0" w:rsidRPr="00AA3AE0" w:rsidRDefault="00AA3AE0" w:rsidP="00AA3AE0">
      <w:pPr>
        <w:spacing w:before="100" w:beforeAutospacing="1" w:after="100" w:afterAutospacing="1" w:line="240" w:lineRule="auto"/>
        <w:rPr>
          <w:rFonts w:ascii="Montserrat" w:eastAsia="Times New Roman" w:hAnsi="Montserrat" w:cs="Times New Roman"/>
          <w:sz w:val="24"/>
          <w:szCs w:val="24"/>
          <w:lang w:eastAsia="en-GB"/>
        </w:rPr>
      </w:pPr>
      <w:r w:rsidRPr="00AA3AE0">
        <w:rPr>
          <w:rFonts w:ascii="Montserrat" w:eastAsia="Times New Roman" w:hAnsi="Montserrat" w:cs="Times New Roman"/>
          <w:b/>
          <w:bCs/>
          <w:color w:val="F78542"/>
          <w:sz w:val="30"/>
          <w:szCs w:val="30"/>
          <w:lang w:eastAsia="en-GB"/>
        </w:rPr>
        <w:t>Password Breaches</w:t>
      </w:r>
    </w:p>
    <w:p w14:paraId="72C30AE2" w14:textId="39D322A3" w:rsidR="00AA3AE0" w:rsidRPr="00AA3AE0" w:rsidRDefault="00AA3AE0" w:rsidP="00AA3AE0">
      <w:pPr>
        <w:spacing w:before="100" w:beforeAutospacing="1" w:after="100" w:afterAutospacing="1" w:line="240" w:lineRule="auto"/>
        <w:rPr>
          <w:rFonts w:ascii="Montserrat" w:eastAsia="Times New Roman" w:hAnsi="Montserrat" w:cs="Times New Roman"/>
          <w:sz w:val="24"/>
          <w:szCs w:val="24"/>
          <w:lang w:eastAsia="en-GB"/>
        </w:rPr>
      </w:pPr>
      <w:r w:rsidRPr="00AA3AE0">
        <w:rPr>
          <w:rFonts w:ascii="Montserrat" w:eastAsia="Times New Roman" w:hAnsi="Montserrat" w:cs="Times New Roman"/>
          <w:sz w:val="24"/>
          <w:szCs w:val="24"/>
          <w:lang w:eastAsia="en-GB"/>
        </w:rPr>
        <w:br/>
        <w:t>Password breaches are probably the most common type of breach and happen far more frequently than you think. Many people have the same password for multiple accounts, as well as having an easily guessable password. This can be circumvented by updating passwords regularly, and to something less likely to be guessed. Alternatively, enable two-factor authentication, which will increase access security.</w:t>
      </w:r>
      <w:r w:rsidRPr="00AA3AE0">
        <w:rPr>
          <w:rFonts w:ascii="Montserrat" w:eastAsia="Times New Roman" w:hAnsi="Montserrat" w:cs="Times New Roman"/>
          <w:noProof/>
          <w:sz w:val="24"/>
          <w:szCs w:val="24"/>
          <w:lang w:eastAsia="en-GB"/>
        </w:rPr>
        <w:drawing>
          <wp:inline distT="0" distB="0" distL="0" distR="0" wp14:anchorId="078EF399" wp14:editId="3BBF6D5B">
            <wp:extent cx="4229100" cy="2686050"/>
            <wp:effectExtent l="0" t="0" r="0" b="0"/>
            <wp:docPr id="2" name="Picture 2" descr="undraw_two_factor_authentication_n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raw_two_factor_authentication_nam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9100" cy="2686050"/>
                    </a:xfrm>
                    <a:prstGeom prst="rect">
                      <a:avLst/>
                    </a:prstGeom>
                    <a:noFill/>
                    <a:ln>
                      <a:noFill/>
                    </a:ln>
                  </pic:spPr>
                </pic:pic>
              </a:graphicData>
            </a:graphic>
          </wp:inline>
        </w:drawing>
      </w:r>
      <w:r w:rsidRPr="00AA3AE0">
        <w:rPr>
          <w:rFonts w:ascii="Montserrat" w:eastAsia="Times New Roman" w:hAnsi="Montserrat" w:cs="Times New Roman"/>
          <w:sz w:val="24"/>
          <w:szCs w:val="24"/>
          <w:lang w:eastAsia="en-GB"/>
        </w:rPr>
        <w:t> </w:t>
      </w:r>
    </w:p>
    <w:p w14:paraId="3F857B5C" w14:textId="77777777" w:rsidR="00AA3AE0" w:rsidRPr="00AA3AE0" w:rsidRDefault="00AA3AE0" w:rsidP="00AA3AE0">
      <w:pPr>
        <w:spacing w:before="100" w:beforeAutospacing="1" w:after="100" w:afterAutospacing="1" w:line="240" w:lineRule="auto"/>
        <w:rPr>
          <w:rFonts w:ascii="Montserrat" w:eastAsia="Times New Roman" w:hAnsi="Montserrat" w:cs="Times New Roman"/>
          <w:sz w:val="24"/>
          <w:szCs w:val="24"/>
          <w:lang w:eastAsia="en-GB"/>
        </w:rPr>
      </w:pPr>
      <w:r w:rsidRPr="00AA3AE0">
        <w:rPr>
          <w:rFonts w:ascii="Montserrat" w:eastAsia="Times New Roman" w:hAnsi="Montserrat" w:cs="Times New Roman"/>
          <w:sz w:val="24"/>
          <w:szCs w:val="24"/>
          <w:lang w:eastAsia="en-GB"/>
        </w:rPr>
        <w:br/>
      </w:r>
      <w:r w:rsidRPr="00AA3AE0">
        <w:rPr>
          <w:rFonts w:ascii="Montserrat" w:eastAsia="Times New Roman" w:hAnsi="Montserrat" w:cs="Times New Roman"/>
          <w:b/>
          <w:bCs/>
          <w:color w:val="F78542"/>
          <w:sz w:val="30"/>
          <w:szCs w:val="30"/>
          <w:lang w:eastAsia="en-GB"/>
        </w:rPr>
        <w:t>Keystrokes</w:t>
      </w:r>
    </w:p>
    <w:p w14:paraId="7EDA4A9D" w14:textId="77777777" w:rsidR="00AA3AE0" w:rsidRPr="00AA3AE0" w:rsidRDefault="00AA3AE0" w:rsidP="00AA3AE0">
      <w:pPr>
        <w:spacing w:before="100" w:beforeAutospacing="1" w:after="100" w:afterAutospacing="1" w:line="240" w:lineRule="auto"/>
        <w:rPr>
          <w:rFonts w:ascii="Montserrat" w:eastAsia="Times New Roman" w:hAnsi="Montserrat" w:cs="Times New Roman"/>
          <w:sz w:val="24"/>
          <w:szCs w:val="24"/>
          <w:lang w:eastAsia="en-GB"/>
        </w:rPr>
      </w:pPr>
      <w:r w:rsidRPr="00AA3AE0">
        <w:rPr>
          <w:rFonts w:ascii="Montserrat" w:eastAsia="Times New Roman" w:hAnsi="Montserrat" w:cs="Times New Roman"/>
          <w:sz w:val="24"/>
          <w:szCs w:val="24"/>
          <w:lang w:eastAsia="en-GB"/>
        </w:rPr>
        <w:t>Cybercriminals can insert, or email you, malware called keyloggers. This then enables them to record what you’re typing on your computer, relaying the information back to hackers to access your sensitive data.</w:t>
      </w:r>
    </w:p>
    <w:p w14:paraId="176D7335" w14:textId="77777777" w:rsidR="00AA3AE0" w:rsidRPr="00AA3AE0" w:rsidRDefault="00AA3AE0" w:rsidP="00AA3AE0">
      <w:pPr>
        <w:spacing w:before="100" w:beforeAutospacing="1" w:after="100" w:afterAutospacing="1" w:line="240" w:lineRule="auto"/>
        <w:rPr>
          <w:rFonts w:ascii="Montserrat" w:eastAsia="Times New Roman" w:hAnsi="Montserrat" w:cs="Times New Roman"/>
          <w:sz w:val="24"/>
          <w:szCs w:val="24"/>
          <w:lang w:eastAsia="en-GB"/>
        </w:rPr>
      </w:pPr>
      <w:r w:rsidRPr="00AA3AE0">
        <w:rPr>
          <w:rFonts w:ascii="Montserrat" w:eastAsia="Times New Roman" w:hAnsi="Montserrat" w:cs="Times New Roman"/>
          <w:b/>
          <w:bCs/>
          <w:color w:val="F78542"/>
          <w:sz w:val="30"/>
          <w:szCs w:val="30"/>
          <w:lang w:eastAsia="en-GB"/>
        </w:rPr>
        <w:t>Ransomware</w:t>
      </w:r>
    </w:p>
    <w:p w14:paraId="5CE969A1" w14:textId="77777777" w:rsidR="00AA3AE0" w:rsidRPr="00AA3AE0" w:rsidRDefault="00AA3AE0" w:rsidP="00AA3AE0">
      <w:pPr>
        <w:spacing w:before="100" w:beforeAutospacing="1" w:after="100" w:afterAutospacing="1" w:line="240" w:lineRule="auto"/>
        <w:rPr>
          <w:rFonts w:ascii="Montserrat" w:eastAsia="Times New Roman" w:hAnsi="Montserrat" w:cs="Times New Roman"/>
          <w:sz w:val="24"/>
          <w:szCs w:val="24"/>
          <w:lang w:eastAsia="en-GB"/>
        </w:rPr>
      </w:pPr>
      <w:r w:rsidRPr="00AA3AE0">
        <w:rPr>
          <w:rFonts w:ascii="Montserrat" w:eastAsia="Times New Roman" w:hAnsi="Montserrat" w:cs="Times New Roman"/>
          <w:color w:val="000000"/>
          <w:sz w:val="24"/>
          <w:szCs w:val="24"/>
          <w:lang w:eastAsia="en-GB"/>
        </w:rPr>
        <w:t>Ransomware breaches a user’s device by notifying them that their account or system has been hacked, and their privacy is at risk. Hackers then often change the password or email address to deny access to the account. </w:t>
      </w:r>
      <w:proofErr w:type="gramStart"/>
      <w:r w:rsidRPr="00AA3AE0">
        <w:rPr>
          <w:rFonts w:ascii="Montserrat" w:eastAsia="Times New Roman" w:hAnsi="Montserrat" w:cs="Times New Roman"/>
          <w:color w:val="000000"/>
          <w:sz w:val="24"/>
          <w:szCs w:val="24"/>
          <w:lang w:eastAsia="en-GB"/>
        </w:rPr>
        <w:t>In order to</w:t>
      </w:r>
      <w:proofErr w:type="gramEnd"/>
      <w:r w:rsidRPr="00AA3AE0">
        <w:rPr>
          <w:rFonts w:ascii="Montserrat" w:eastAsia="Times New Roman" w:hAnsi="Montserrat" w:cs="Times New Roman"/>
          <w:color w:val="000000"/>
          <w:sz w:val="24"/>
          <w:szCs w:val="24"/>
          <w:lang w:eastAsia="en-GB"/>
        </w:rPr>
        <w:t xml:space="preserve"> secure the data again, the hackers will then ask for a monetary exchange. The more valuable the stored information is, the more money will be demanded.</w:t>
      </w:r>
    </w:p>
    <w:p w14:paraId="01863A3B" w14:textId="77777777" w:rsidR="00AA3AE0" w:rsidRPr="00AA3AE0" w:rsidRDefault="00AA3AE0" w:rsidP="00AA3AE0">
      <w:pPr>
        <w:spacing w:before="100" w:beforeAutospacing="1" w:after="100" w:afterAutospacing="1" w:line="240" w:lineRule="auto"/>
        <w:rPr>
          <w:rFonts w:ascii="Montserrat" w:eastAsia="Times New Roman" w:hAnsi="Montserrat" w:cs="Times New Roman"/>
          <w:sz w:val="24"/>
          <w:szCs w:val="24"/>
          <w:lang w:eastAsia="en-GB"/>
        </w:rPr>
      </w:pPr>
      <w:r w:rsidRPr="00AA3AE0">
        <w:rPr>
          <w:rFonts w:ascii="Montserrat" w:eastAsia="Times New Roman" w:hAnsi="Montserrat" w:cs="Times New Roman"/>
          <w:sz w:val="24"/>
          <w:szCs w:val="24"/>
          <w:lang w:eastAsia="en-GB"/>
        </w:rPr>
        <w:t> </w:t>
      </w:r>
    </w:p>
    <w:p w14:paraId="15749CC3" w14:textId="1E5FD2F4" w:rsidR="00AA3AE0" w:rsidRPr="00AA3AE0" w:rsidRDefault="00AA3AE0" w:rsidP="00AA3AE0">
      <w:pPr>
        <w:spacing w:after="300" w:line="240" w:lineRule="auto"/>
        <w:outlineLvl w:val="2"/>
        <w:rPr>
          <w:rFonts w:ascii="Varela Round" w:eastAsia="Times New Roman" w:hAnsi="Varela Round" w:cs="Varela Round"/>
          <w:b/>
          <w:bCs/>
          <w:color w:val="335CA6"/>
          <w:sz w:val="30"/>
          <w:szCs w:val="30"/>
          <w:lang w:eastAsia="en-GB"/>
        </w:rPr>
      </w:pPr>
      <w:r w:rsidRPr="00AA3AE0">
        <w:rPr>
          <w:rFonts w:ascii="Varela Round" w:eastAsia="Times New Roman" w:hAnsi="Varela Round" w:cs="Varela Round"/>
          <w:b/>
          <w:bCs/>
          <w:color w:val="335CA6"/>
          <w:sz w:val="30"/>
          <w:szCs w:val="30"/>
          <w:lang w:eastAsia="en-GB"/>
        </w:rPr>
        <w:t xml:space="preserve">What Steps Can </w:t>
      </w:r>
      <w:proofErr w:type="gramStart"/>
      <w:r w:rsidRPr="00AA3AE0">
        <w:rPr>
          <w:rFonts w:ascii="Varela Round" w:eastAsia="Times New Roman" w:hAnsi="Varela Round" w:cs="Varela Round"/>
          <w:b/>
          <w:bCs/>
          <w:color w:val="335CA6"/>
          <w:sz w:val="30"/>
          <w:szCs w:val="30"/>
          <w:lang w:eastAsia="en-GB"/>
        </w:rPr>
        <w:t>A</w:t>
      </w:r>
      <w:proofErr w:type="gramEnd"/>
      <w:r w:rsidRPr="00AA3AE0">
        <w:rPr>
          <w:rFonts w:ascii="Varela Round" w:eastAsia="Times New Roman" w:hAnsi="Varela Round" w:cs="Varela Round"/>
          <w:b/>
          <w:bCs/>
          <w:color w:val="335CA6"/>
          <w:sz w:val="30"/>
          <w:szCs w:val="30"/>
          <w:lang w:eastAsia="en-GB"/>
        </w:rPr>
        <w:t xml:space="preserve"> Business Take to Prevent a Data Breach?</w:t>
      </w:r>
      <w:r w:rsidRPr="00AA3AE0">
        <w:rPr>
          <w:rFonts w:ascii="Varela Round" w:eastAsia="Times New Roman" w:hAnsi="Varela Round" w:cs="Varela Round"/>
          <w:b/>
          <w:bCs/>
          <w:noProof/>
          <w:color w:val="335CA6"/>
          <w:sz w:val="30"/>
          <w:szCs w:val="30"/>
          <w:lang w:eastAsia="en-GB"/>
        </w:rPr>
        <w:drawing>
          <wp:inline distT="0" distB="0" distL="0" distR="0" wp14:anchorId="1223E045" wp14:editId="35E146A4">
            <wp:extent cx="2603500" cy="1816100"/>
            <wp:effectExtent l="0" t="0" r="6350" b="0"/>
            <wp:docPr id="1" name="Picture 1" descr="undraw_Security_on_re_e49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draw_Security_on_re_e491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3500" cy="1816100"/>
                    </a:xfrm>
                    <a:prstGeom prst="rect">
                      <a:avLst/>
                    </a:prstGeom>
                    <a:noFill/>
                    <a:ln>
                      <a:noFill/>
                    </a:ln>
                  </pic:spPr>
                </pic:pic>
              </a:graphicData>
            </a:graphic>
          </wp:inline>
        </w:drawing>
      </w:r>
    </w:p>
    <w:p w14:paraId="35AEA894" w14:textId="77777777" w:rsidR="00AA3AE0" w:rsidRPr="00AA3AE0" w:rsidRDefault="00AA3AE0" w:rsidP="00AA3AE0">
      <w:pPr>
        <w:spacing w:after="300" w:line="240" w:lineRule="auto"/>
        <w:rPr>
          <w:rFonts w:ascii="Montserrat" w:eastAsia="Times New Roman" w:hAnsi="Montserrat" w:cs="Times New Roman"/>
          <w:sz w:val="24"/>
          <w:szCs w:val="24"/>
          <w:lang w:eastAsia="en-GB"/>
        </w:rPr>
      </w:pPr>
      <w:r w:rsidRPr="00AA3AE0">
        <w:rPr>
          <w:rFonts w:ascii="Montserrat" w:eastAsia="Times New Roman" w:hAnsi="Montserrat" w:cs="Times New Roman"/>
          <w:color w:val="000000"/>
          <w:sz w:val="24"/>
          <w:szCs w:val="24"/>
          <w:lang w:eastAsia="en-GB"/>
        </w:rPr>
        <w:t>Now that we understand the potential threats that can affect businesses, let’s delve deeper into the steps the avoid being caught out.</w:t>
      </w:r>
    </w:p>
    <w:p w14:paraId="0885FC8A" w14:textId="77777777" w:rsidR="00AA3AE0" w:rsidRPr="00AA3AE0" w:rsidRDefault="00AA3AE0" w:rsidP="00AA3AE0">
      <w:pPr>
        <w:spacing w:after="300" w:line="240" w:lineRule="auto"/>
        <w:rPr>
          <w:rFonts w:ascii="Montserrat" w:eastAsia="Times New Roman" w:hAnsi="Montserrat" w:cs="Times New Roman"/>
          <w:sz w:val="24"/>
          <w:szCs w:val="24"/>
          <w:lang w:eastAsia="en-GB"/>
        </w:rPr>
      </w:pPr>
      <w:r w:rsidRPr="00AA3AE0">
        <w:rPr>
          <w:rFonts w:ascii="Montserrat" w:eastAsia="Times New Roman" w:hAnsi="Montserrat" w:cs="Times New Roman"/>
          <w:sz w:val="24"/>
          <w:szCs w:val="24"/>
          <w:lang w:eastAsia="en-GB"/>
        </w:rPr>
        <w:t> </w:t>
      </w:r>
    </w:p>
    <w:p w14:paraId="1735EFEF" w14:textId="77777777" w:rsidR="00AA3AE0" w:rsidRPr="00AA3AE0" w:rsidRDefault="00AA3AE0" w:rsidP="00AA3AE0">
      <w:pPr>
        <w:spacing w:before="100" w:beforeAutospacing="1" w:after="100" w:afterAutospacing="1" w:line="240" w:lineRule="auto"/>
        <w:rPr>
          <w:rFonts w:ascii="Montserrat" w:eastAsia="Times New Roman" w:hAnsi="Montserrat" w:cs="Times New Roman"/>
          <w:sz w:val="30"/>
          <w:szCs w:val="30"/>
          <w:lang w:eastAsia="en-GB"/>
        </w:rPr>
      </w:pPr>
      <w:r w:rsidRPr="00AA3AE0">
        <w:rPr>
          <w:rFonts w:ascii="Montserrat" w:eastAsia="Times New Roman" w:hAnsi="Montserrat" w:cs="Times New Roman"/>
          <w:b/>
          <w:bCs/>
          <w:color w:val="073763"/>
          <w:sz w:val="30"/>
          <w:szCs w:val="30"/>
          <w:lang w:eastAsia="en-GB"/>
        </w:rPr>
        <w:t>Step #1:</w:t>
      </w:r>
      <w:r w:rsidRPr="00AA3AE0">
        <w:rPr>
          <w:rFonts w:ascii="Montserrat" w:eastAsia="Times New Roman" w:hAnsi="Montserrat" w:cs="Times New Roman"/>
          <w:color w:val="073763"/>
          <w:sz w:val="30"/>
          <w:szCs w:val="30"/>
          <w:lang w:eastAsia="en-GB"/>
        </w:rPr>
        <w:t> </w:t>
      </w:r>
      <w:r w:rsidRPr="00AA3AE0">
        <w:rPr>
          <w:rFonts w:ascii="Montserrat" w:eastAsia="Times New Roman" w:hAnsi="Montserrat" w:cs="Times New Roman"/>
          <w:i/>
          <w:iCs/>
          <w:color w:val="073763"/>
          <w:sz w:val="30"/>
          <w:szCs w:val="30"/>
          <w:lang w:eastAsia="en-GB"/>
        </w:rPr>
        <w:t>Develop a Strategy and Test It</w:t>
      </w:r>
    </w:p>
    <w:p w14:paraId="0B426757" w14:textId="77777777" w:rsidR="00AA3AE0" w:rsidRPr="00AA3AE0" w:rsidRDefault="00AA3AE0" w:rsidP="00AA3AE0">
      <w:pPr>
        <w:spacing w:before="100" w:beforeAutospacing="1" w:after="100" w:afterAutospacing="1" w:line="240" w:lineRule="auto"/>
        <w:rPr>
          <w:rFonts w:ascii="Montserrat" w:eastAsia="Times New Roman" w:hAnsi="Montserrat" w:cs="Times New Roman"/>
          <w:sz w:val="24"/>
          <w:szCs w:val="24"/>
          <w:lang w:eastAsia="en-GB"/>
        </w:rPr>
      </w:pPr>
      <w:r w:rsidRPr="00AA3AE0">
        <w:rPr>
          <w:rFonts w:ascii="Montserrat" w:eastAsia="Times New Roman" w:hAnsi="Montserrat" w:cs="Times New Roman"/>
          <w:sz w:val="24"/>
          <w:szCs w:val="24"/>
          <w:lang w:eastAsia="en-GB"/>
        </w:rPr>
        <w:t>It’s important to have a strategic vision for your security strategy and develop a comprehensive plan. Often IT security teams react to issues instead of creating a proactive strategy that meets organizational risks levels.</w:t>
      </w:r>
    </w:p>
    <w:p w14:paraId="0D831AF9" w14:textId="77777777" w:rsidR="00AA3AE0" w:rsidRPr="00AA3AE0" w:rsidRDefault="00AA3AE0" w:rsidP="00AA3AE0">
      <w:pPr>
        <w:spacing w:before="100" w:beforeAutospacing="1" w:after="100" w:afterAutospacing="1" w:line="240" w:lineRule="auto"/>
        <w:rPr>
          <w:rFonts w:ascii="Montserrat" w:eastAsia="Times New Roman" w:hAnsi="Montserrat" w:cs="Times New Roman"/>
          <w:sz w:val="30"/>
          <w:szCs w:val="30"/>
          <w:lang w:eastAsia="en-GB"/>
        </w:rPr>
      </w:pPr>
      <w:r w:rsidRPr="00AA3AE0">
        <w:rPr>
          <w:rFonts w:ascii="Montserrat" w:eastAsia="Times New Roman" w:hAnsi="Montserrat" w:cs="Times New Roman"/>
          <w:b/>
          <w:bCs/>
          <w:sz w:val="30"/>
          <w:szCs w:val="30"/>
          <w:lang w:eastAsia="en-GB"/>
        </w:rPr>
        <w:t>Step #2:</w:t>
      </w:r>
      <w:r w:rsidRPr="00AA3AE0">
        <w:rPr>
          <w:rFonts w:ascii="Montserrat" w:eastAsia="Times New Roman" w:hAnsi="Montserrat" w:cs="Times New Roman"/>
          <w:sz w:val="30"/>
          <w:szCs w:val="30"/>
          <w:lang w:eastAsia="en-GB"/>
        </w:rPr>
        <w:t> </w:t>
      </w:r>
      <w:r w:rsidRPr="00AA3AE0">
        <w:rPr>
          <w:rFonts w:ascii="Montserrat" w:eastAsia="Times New Roman" w:hAnsi="Montserrat" w:cs="Times New Roman"/>
          <w:i/>
          <w:iCs/>
          <w:sz w:val="30"/>
          <w:szCs w:val="30"/>
          <w:lang w:eastAsia="en-GB"/>
        </w:rPr>
        <w:t>Gain More Visibility into Your IT Environment</w:t>
      </w:r>
    </w:p>
    <w:p w14:paraId="79AE75EE" w14:textId="77777777" w:rsidR="00AA3AE0" w:rsidRPr="00AA3AE0" w:rsidRDefault="00AA3AE0" w:rsidP="00AA3AE0">
      <w:pPr>
        <w:spacing w:before="100" w:beforeAutospacing="1" w:after="100" w:afterAutospacing="1" w:line="240" w:lineRule="auto"/>
        <w:rPr>
          <w:rFonts w:ascii="Montserrat" w:eastAsia="Times New Roman" w:hAnsi="Montserrat" w:cs="Times New Roman"/>
          <w:sz w:val="24"/>
          <w:szCs w:val="24"/>
          <w:lang w:eastAsia="en-GB"/>
        </w:rPr>
      </w:pPr>
      <w:r w:rsidRPr="00AA3AE0">
        <w:rPr>
          <w:rFonts w:ascii="Montserrat" w:eastAsia="Times New Roman" w:hAnsi="Montserrat" w:cs="Times New Roman"/>
          <w:sz w:val="24"/>
          <w:szCs w:val="24"/>
          <w:lang w:eastAsia="en-GB"/>
        </w:rPr>
        <w:t>To protect your organization from security threats, you need better network visibility and intelligence. In a constantly changing environment, it’s important to know what’s happening every day to remain aware, detect an issue, and subsequently prevent it from spreading.</w:t>
      </w:r>
    </w:p>
    <w:p w14:paraId="34EF237F" w14:textId="77777777" w:rsidR="00AA3AE0" w:rsidRPr="00AA3AE0" w:rsidRDefault="00AA3AE0" w:rsidP="00AA3AE0">
      <w:pPr>
        <w:spacing w:before="100" w:beforeAutospacing="1" w:after="100" w:afterAutospacing="1" w:line="240" w:lineRule="auto"/>
        <w:rPr>
          <w:rFonts w:ascii="Montserrat" w:eastAsia="Times New Roman" w:hAnsi="Montserrat" w:cs="Times New Roman"/>
          <w:sz w:val="30"/>
          <w:szCs w:val="30"/>
          <w:lang w:eastAsia="en-GB"/>
        </w:rPr>
      </w:pPr>
      <w:r w:rsidRPr="00AA3AE0">
        <w:rPr>
          <w:rFonts w:ascii="Montserrat" w:eastAsia="Times New Roman" w:hAnsi="Montserrat" w:cs="Times New Roman"/>
          <w:b/>
          <w:bCs/>
          <w:sz w:val="30"/>
          <w:szCs w:val="30"/>
          <w:lang w:eastAsia="en-GB"/>
        </w:rPr>
        <w:t>Step #3:</w:t>
      </w:r>
      <w:r w:rsidRPr="00AA3AE0">
        <w:rPr>
          <w:rFonts w:ascii="Montserrat" w:eastAsia="Times New Roman" w:hAnsi="Montserrat" w:cs="Times New Roman"/>
          <w:sz w:val="30"/>
          <w:szCs w:val="30"/>
          <w:lang w:eastAsia="en-GB"/>
        </w:rPr>
        <w:t> </w:t>
      </w:r>
      <w:r w:rsidRPr="00AA3AE0">
        <w:rPr>
          <w:rFonts w:ascii="Montserrat" w:eastAsia="Times New Roman" w:hAnsi="Montserrat" w:cs="Times New Roman"/>
          <w:i/>
          <w:iCs/>
          <w:sz w:val="30"/>
          <w:szCs w:val="30"/>
          <w:lang w:eastAsia="en-GB"/>
        </w:rPr>
        <w:t>Stay One Step Ahead of the Hackers</w:t>
      </w:r>
    </w:p>
    <w:p w14:paraId="553198AD" w14:textId="77777777" w:rsidR="00AA3AE0" w:rsidRPr="00AA3AE0" w:rsidRDefault="00AA3AE0" w:rsidP="00AA3AE0">
      <w:pPr>
        <w:spacing w:before="100" w:beforeAutospacing="1" w:after="100" w:afterAutospacing="1" w:line="240" w:lineRule="auto"/>
        <w:rPr>
          <w:rFonts w:ascii="Montserrat" w:eastAsia="Times New Roman" w:hAnsi="Montserrat" w:cs="Times New Roman"/>
          <w:sz w:val="24"/>
          <w:szCs w:val="24"/>
          <w:lang w:eastAsia="en-GB"/>
        </w:rPr>
      </w:pPr>
      <w:r w:rsidRPr="00AA3AE0">
        <w:rPr>
          <w:rFonts w:ascii="Montserrat" w:eastAsia="Times New Roman" w:hAnsi="Montserrat" w:cs="Times New Roman"/>
          <w:sz w:val="24"/>
          <w:szCs w:val="24"/>
          <w:lang w:eastAsia="en-GB"/>
        </w:rPr>
        <w:t>A strong security posture is about continuously identifying, assessing, and remediating security risks and threats. You should prioritize your security threats. A risk is something you are not doing, and a threat is something that can exploit that risk.</w:t>
      </w:r>
    </w:p>
    <w:p w14:paraId="6ABB0102" w14:textId="77777777" w:rsidR="00AA3AE0" w:rsidRPr="00AA3AE0" w:rsidRDefault="00AA3AE0" w:rsidP="00AA3AE0">
      <w:pPr>
        <w:spacing w:before="420" w:after="120" w:line="240" w:lineRule="auto"/>
        <w:rPr>
          <w:rFonts w:ascii="Montserrat" w:eastAsia="Times New Roman" w:hAnsi="Montserrat" w:cs="Times New Roman"/>
          <w:sz w:val="30"/>
          <w:szCs w:val="30"/>
          <w:lang w:eastAsia="en-GB"/>
        </w:rPr>
      </w:pPr>
      <w:r w:rsidRPr="00AA3AE0">
        <w:rPr>
          <w:rFonts w:ascii="Montserrat" w:eastAsia="Times New Roman" w:hAnsi="Montserrat" w:cs="Times New Roman"/>
          <w:b/>
          <w:bCs/>
          <w:color w:val="203864"/>
          <w:sz w:val="30"/>
          <w:szCs w:val="30"/>
          <w:lang w:eastAsia="en-GB"/>
        </w:rPr>
        <w:t>Step #4:</w:t>
      </w:r>
      <w:r w:rsidRPr="00AA3AE0">
        <w:rPr>
          <w:rFonts w:ascii="Montserrat" w:eastAsia="Times New Roman" w:hAnsi="Montserrat" w:cs="Times New Roman"/>
          <w:color w:val="203864"/>
          <w:sz w:val="30"/>
          <w:szCs w:val="30"/>
          <w:lang w:eastAsia="en-GB"/>
        </w:rPr>
        <w:t> </w:t>
      </w:r>
      <w:r w:rsidRPr="00AA3AE0">
        <w:rPr>
          <w:rFonts w:ascii="Montserrat" w:eastAsia="Times New Roman" w:hAnsi="Montserrat" w:cs="Times New Roman"/>
          <w:i/>
          <w:iCs/>
          <w:color w:val="203864"/>
          <w:sz w:val="30"/>
          <w:szCs w:val="30"/>
          <w:lang w:eastAsia="en-GB"/>
        </w:rPr>
        <w:t>Incident Management Tools</w:t>
      </w:r>
    </w:p>
    <w:p w14:paraId="2322939A" w14:textId="77777777" w:rsidR="00AA3AE0" w:rsidRPr="00AA3AE0" w:rsidRDefault="00AA3AE0" w:rsidP="00AA3AE0">
      <w:pPr>
        <w:spacing w:before="100" w:beforeAutospacing="1" w:after="100" w:afterAutospacing="1" w:line="240" w:lineRule="auto"/>
        <w:rPr>
          <w:rFonts w:ascii="Montserrat" w:eastAsia="Times New Roman" w:hAnsi="Montserrat" w:cs="Times New Roman"/>
          <w:sz w:val="24"/>
          <w:szCs w:val="24"/>
          <w:lang w:eastAsia="en-GB"/>
        </w:rPr>
      </w:pPr>
      <w:r w:rsidRPr="00AA3AE0">
        <w:rPr>
          <w:rFonts w:ascii="Montserrat" w:eastAsia="Times New Roman" w:hAnsi="Montserrat" w:cs="Times New Roman"/>
          <w:color w:val="203864"/>
          <w:sz w:val="24"/>
          <w:szCs w:val="24"/>
          <w:lang w:eastAsia="en-GB"/>
        </w:rPr>
        <w:t>Businesses need to be quicker in detecting and responding to threats. This can be achieved by using advanced cloud-native incident management tools (SIEM) and automated response solutions (SOAR), which restore normal service operation as quickly as possible and minimize the harmful impact on business to ensure the best quality of service.</w:t>
      </w:r>
    </w:p>
    <w:p w14:paraId="008547AD" w14:textId="77777777" w:rsidR="00AA3AE0" w:rsidRPr="00AA3AE0" w:rsidRDefault="00AA3AE0" w:rsidP="00AA3AE0">
      <w:pPr>
        <w:spacing w:before="420" w:after="120" w:line="240" w:lineRule="auto"/>
        <w:rPr>
          <w:rFonts w:ascii="Montserrat" w:eastAsia="Times New Roman" w:hAnsi="Montserrat" w:cs="Times New Roman"/>
          <w:sz w:val="30"/>
          <w:szCs w:val="30"/>
          <w:lang w:eastAsia="en-GB"/>
        </w:rPr>
      </w:pPr>
      <w:r w:rsidRPr="00AA3AE0">
        <w:rPr>
          <w:rFonts w:ascii="Montserrat" w:eastAsia="Times New Roman" w:hAnsi="Montserrat" w:cs="Times New Roman"/>
          <w:b/>
          <w:bCs/>
          <w:color w:val="203864"/>
          <w:sz w:val="30"/>
          <w:szCs w:val="30"/>
          <w:lang w:eastAsia="en-GB"/>
        </w:rPr>
        <w:t>Step #5:</w:t>
      </w:r>
      <w:r w:rsidRPr="00AA3AE0">
        <w:rPr>
          <w:rFonts w:ascii="Montserrat" w:eastAsia="Times New Roman" w:hAnsi="Montserrat" w:cs="Times New Roman"/>
          <w:color w:val="203864"/>
          <w:sz w:val="30"/>
          <w:szCs w:val="30"/>
          <w:lang w:eastAsia="en-GB"/>
        </w:rPr>
        <w:t> </w:t>
      </w:r>
      <w:r w:rsidRPr="00AA3AE0">
        <w:rPr>
          <w:rFonts w:ascii="Montserrat" w:eastAsia="Times New Roman" w:hAnsi="Montserrat" w:cs="Times New Roman"/>
          <w:i/>
          <w:iCs/>
          <w:color w:val="203864"/>
          <w:sz w:val="30"/>
          <w:szCs w:val="30"/>
          <w:lang w:eastAsia="en-GB"/>
        </w:rPr>
        <w:t>Have, or contract, a Security Operations Centre (SOC)</w:t>
      </w:r>
    </w:p>
    <w:p w14:paraId="141B6B54" w14:textId="77777777" w:rsidR="00AA3AE0" w:rsidRPr="00AA3AE0" w:rsidRDefault="00AA3AE0" w:rsidP="00AA3AE0">
      <w:pPr>
        <w:spacing w:before="100" w:beforeAutospacing="1" w:after="100" w:afterAutospacing="1" w:line="240" w:lineRule="auto"/>
        <w:rPr>
          <w:rFonts w:ascii="Montserrat" w:eastAsia="Times New Roman" w:hAnsi="Montserrat" w:cs="Times New Roman"/>
          <w:sz w:val="24"/>
          <w:szCs w:val="24"/>
          <w:lang w:eastAsia="en-GB"/>
        </w:rPr>
      </w:pPr>
      <w:r w:rsidRPr="00AA3AE0">
        <w:rPr>
          <w:rFonts w:ascii="Montserrat" w:eastAsia="Times New Roman" w:hAnsi="Montserrat" w:cs="Times New Roman"/>
          <w:color w:val="203864"/>
          <w:sz w:val="24"/>
          <w:szCs w:val="24"/>
          <w:lang w:eastAsia="en-GB"/>
        </w:rPr>
        <w:t>An SOC is a centralized unit that deals with security issues on an organizational and technical level.</w:t>
      </w:r>
      <w:r w:rsidRPr="00AA3AE0">
        <w:rPr>
          <w:rFonts w:ascii="Montserrat" w:eastAsia="Times New Roman" w:hAnsi="Montserrat" w:cs="Times New Roman"/>
          <w:sz w:val="24"/>
          <w:szCs w:val="24"/>
          <w:lang w:eastAsia="en-GB"/>
        </w:rPr>
        <w:t> </w:t>
      </w:r>
      <w:r w:rsidRPr="00AA3AE0">
        <w:rPr>
          <w:rFonts w:ascii="Montserrat" w:eastAsia="Times New Roman" w:hAnsi="Montserrat" w:cs="Times New Roman"/>
          <w:color w:val="203864"/>
          <w:sz w:val="24"/>
          <w:szCs w:val="24"/>
          <w:lang w:eastAsia="en-GB"/>
        </w:rPr>
        <w:t>This can be done either in-house, or contracted out, to help monitor and manage security to reduce the risk of a breach. An SOC tracks user behaviour and looks for unusual activity using artificial intelligence and machine learning.</w:t>
      </w:r>
    </w:p>
    <w:p w14:paraId="7AF120D2" w14:textId="77777777" w:rsidR="00AA3AE0" w:rsidRPr="00AA3AE0" w:rsidRDefault="00AA3AE0" w:rsidP="00AA3AE0">
      <w:pPr>
        <w:spacing w:before="100" w:beforeAutospacing="1" w:after="100" w:afterAutospacing="1" w:line="240" w:lineRule="auto"/>
        <w:rPr>
          <w:rFonts w:ascii="Montserrat" w:eastAsia="Times New Roman" w:hAnsi="Montserrat" w:cs="Times New Roman"/>
          <w:sz w:val="30"/>
          <w:szCs w:val="30"/>
          <w:lang w:eastAsia="en-GB"/>
        </w:rPr>
      </w:pPr>
      <w:r w:rsidRPr="00AA3AE0">
        <w:rPr>
          <w:rFonts w:ascii="Montserrat" w:eastAsia="Times New Roman" w:hAnsi="Montserrat" w:cs="Times New Roman"/>
          <w:b/>
          <w:bCs/>
          <w:sz w:val="30"/>
          <w:szCs w:val="30"/>
          <w:lang w:eastAsia="en-GB"/>
        </w:rPr>
        <w:t>Step #6:</w:t>
      </w:r>
      <w:r w:rsidRPr="00AA3AE0">
        <w:rPr>
          <w:rFonts w:ascii="Montserrat" w:eastAsia="Times New Roman" w:hAnsi="Montserrat" w:cs="Times New Roman"/>
          <w:sz w:val="30"/>
          <w:szCs w:val="30"/>
          <w:lang w:eastAsia="en-GB"/>
        </w:rPr>
        <w:t> </w:t>
      </w:r>
      <w:r w:rsidRPr="00AA3AE0">
        <w:rPr>
          <w:rFonts w:ascii="Montserrat" w:eastAsia="Times New Roman" w:hAnsi="Montserrat" w:cs="Times New Roman"/>
          <w:i/>
          <w:iCs/>
          <w:sz w:val="30"/>
          <w:szCs w:val="30"/>
          <w:lang w:eastAsia="en-GB"/>
        </w:rPr>
        <w:t>Make Cybersecurity a Board Priority</w:t>
      </w:r>
    </w:p>
    <w:p w14:paraId="0F85238C" w14:textId="77777777" w:rsidR="00AA3AE0" w:rsidRPr="00AA3AE0" w:rsidRDefault="00AA3AE0" w:rsidP="00AA3AE0">
      <w:pPr>
        <w:spacing w:before="100" w:beforeAutospacing="1" w:after="100" w:afterAutospacing="1" w:line="240" w:lineRule="auto"/>
        <w:rPr>
          <w:rFonts w:ascii="Montserrat" w:eastAsia="Times New Roman" w:hAnsi="Montserrat" w:cs="Times New Roman"/>
          <w:sz w:val="24"/>
          <w:szCs w:val="24"/>
          <w:lang w:eastAsia="en-GB"/>
        </w:rPr>
      </w:pPr>
      <w:r w:rsidRPr="00AA3AE0">
        <w:rPr>
          <w:rFonts w:ascii="Montserrat" w:eastAsia="Times New Roman" w:hAnsi="Montserrat" w:cs="Times New Roman"/>
          <w:sz w:val="24"/>
          <w:szCs w:val="24"/>
          <w:lang w:eastAsia="en-GB"/>
        </w:rPr>
        <w:t>Cybersecurity needs to be a board priority, and the company needs to know much how it will cost to mitigate security risks and how much a data breach could cost the organization.</w:t>
      </w:r>
    </w:p>
    <w:p w14:paraId="01B1687C" w14:textId="77777777" w:rsidR="00AA3AE0" w:rsidRPr="00AA3AE0" w:rsidRDefault="00AA3AE0" w:rsidP="00AA3AE0">
      <w:pPr>
        <w:spacing w:before="100" w:beforeAutospacing="1" w:after="100" w:afterAutospacing="1" w:line="240" w:lineRule="auto"/>
        <w:rPr>
          <w:rFonts w:ascii="Montserrat" w:eastAsia="Times New Roman" w:hAnsi="Montserrat" w:cs="Times New Roman"/>
          <w:sz w:val="30"/>
          <w:szCs w:val="30"/>
          <w:lang w:eastAsia="en-GB"/>
        </w:rPr>
      </w:pPr>
      <w:r w:rsidRPr="00AA3AE0">
        <w:rPr>
          <w:rFonts w:ascii="Montserrat" w:eastAsia="Times New Roman" w:hAnsi="Montserrat" w:cs="Times New Roman"/>
          <w:b/>
          <w:bCs/>
          <w:sz w:val="30"/>
          <w:szCs w:val="30"/>
          <w:lang w:eastAsia="en-GB"/>
        </w:rPr>
        <w:t>Step #7:</w:t>
      </w:r>
      <w:r w:rsidRPr="00AA3AE0">
        <w:rPr>
          <w:rFonts w:ascii="Montserrat" w:eastAsia="Times New Roman" w:hAnsi="Montserrat" w:cs="Times New Roman"/>
          <w:sz w:val="30"/>
          <w:szCs w:val="30"/>
          <w:lang w:eastAsia="en-GB"/>
        </w:rPr>
        <w:t> </w:t>
      </w:r>
      <w:r w:rsidRPr="00AA3AE0">
        <w:rPr>
          <w:rFonts w:ascii="Montserrat" w:eastAsia="Times New Roman" w:hAnsi="Montserrat" w:cs="Times New Roman"/>
          <w:i/>
          <w:iCs/>
          <w:sz w:val="30"/>
          <w:szCs w:val="30"/>
          <w:lang w:eastAsia="en-GB"/>
        </w:rPr>
        <w:t>Train Your Employees on Cybersecurity</w:t>
      </w:r>
    </w:p>
    <w:p w14:paraId="0E02207C" w14:textId="77777777" w:rsidR="00AA3AE0" w:rsidRPr="00AA3AE0" w:rsidRDefault="00AA3AE0" w:rsidP="00AA3AE0">
      <w:pPr>
        <w:spacing w:before="100" w:beforeAutospacing="1" w:after="100" w:afterAutospacing="1" w:line="240" w:lineRule="auto"/>
        <w:rPr>
          <w:rFonts w:ascii="Montserrat" w:eastAsia="Times New Roman" w:hAnsi="Montserrat" w:cs="Times New Roman"/>
          <w:sz w:val="24"/>
          <w:szCs w:val="24"/>
          <w:lang w:eastAsia="en-GB"/>
        </w:rPr>
      </w:pPr>
      <w:r w:rsidRPr="00AA3AE0">
        <w:rPr>
          <w:rFonts w:ascii="Montserrat" w:eastAsia="Times New Roman" w:hAnsi="Montserrat" w:cs="Times New Roman"/>
          <w:sz w:val="24"/>
          <w:szCs w:val="24"/>
          <w:lang w:eastAsia="en-GB"/>
        </w:rPr>
        <w:t>Schedule and conduct cybersecurity awareness training for all employees, including emphasis on potential pandemic impacts. Cybersecurity must come from the top and must be embraced by all employees to be effective.</w:t>
      </w:r>
    </w:p>
    <w:p w14:paraId="02A4FAD0" w14:textId="77777777" w:rsidR="00AA3AE0" w:rsidRPr="00AA3AE0" w:rsidRDefault="00AA3AE0" w:rsidP="00AA3AE0">
      <w:pPr>
        <w:spacing w:before="100" w:beforeAutospacing="1" w:after="100" w:afterAutospacing="1" w:line="240" w:lineRule="auto"/>
        <w:rPr>
          <w:rFonts w:ascii="Montserrat" w:eastAsia="Times New Roman" w:hAnsi="Montserrat" w:cs="Times New Roman"/>
          <w:sz w:val="30"/>
          <w:szCs w:val="30"/>
          <w:lang w:eastAsia="en-GB"/>
        </w:rPr>
      </w:pPr>
      <w:r w:rsidRPr="00AA3AE0">
        <w:rPr>
          <w:rFonts w:ascii="Montserrat" w:eastAsia="Times New Roman" w:hAnsi="Montserrat" w:cs="Times New Roman"/>
          <w:b/>
          <w:bCs/>
          <w:sz w:val="30"/>
          <w:szCs w:val="30"/>
          <w:lang w:eastAsia="en-GB"/>
        </w:rPr>
        <w:t>Step #8:</w:t>
      </w:r>
      <w:r w:rsidRPr="00AA3AE0">
        <w:rPr>
          <w:rFonts w:ascii="Montserrat" w:eastAsia="Times New Roman" w:hAnsi="Montserrat" w:cs="Times New Roman"/>
          <w:sz w:val="30"/>
          <w:szCs w:val="30"/>
          <w:lang w:eastAsia="en-GB"/>
        </w:rPr>
        <w:t> </w:t>
      </w:r>
      <w:r w:rsidRPr="00AA3AE0">
        <w:rPr>
          <w:rFonts w:ascii="Montserrat" w:eastAsia="Times New Roman" w:hAnsi="Montserrat" w:cs="Times New Roman"/>
          <w:i/>
          <w:iCs/>
          <w:sz w:val="30"/>
          <w:szCs w:val="30"/>
          <w:lang w:eastAsia="en-GB"/>
        </w:rPr>
        <w:t>Prepare for The Worst</w:t>
      </w:r>
    </w:p>
    <w:p w14:paraId="0E36A5CD" w14:textId="77777777" w:rsidR="00AA3AE0" w:rsidRPr="00AA3AE0" w:rsidRDefault="00AA3AE0" w:rsidP="00AA3AE0">
      <w:pPr>
        <w:spacing w:before="100" w:beforeAutospacing="1" w:after="100" w:afterAutospacing="1" w:line="240" w:lineRule="auto"/>
        <w:rPr>
          <w:rFonts w:ascii="Montserrat" w:eastAsia="Times New Roman" w:hAnsi="Montserrat" w:cs="Times New Roman"/>
          <w:sz w:val="24"/>
          <w:szCs w:val="24"/>
          <w:lang w:eastAsia="en-GB"/>
        </w:rPr>
      </w:pPr>
      <w:r w:rsidRPr="00AA3AE0">
        <w:rPr>
          <w:rFonts w:ascii="Montserrat" w:eastAsia="Times New Roman" w:hAnsi="Montserrat" w:cs="Times New Roman"/>
          <w:sz w:val="24"/>
          <w:szCs w:val="24"/>
          <w:lang w:eastAsia="en-GB"/>
        </w:rPr>
        <w:t>With hackers becoming more sophisticated and targeted, it’s important to protect your company from a ransomware attack and have systems in place.</w:t>
      </w:r>
    </w:p>
    <w:p w14:paraId="618371B4" w14:textId="77777777" w:rsidR="00AA3AE0" w:rsidRPr="00AA3AE0" w:rsidRDefault="00AA3AE0" w:rsidP="00AA3AE0">
      <w:pPr>
        <w:spacing w:before="100" w:beforeAutospacing="1" w:after="100" w:afterAutospacing="1" w:line="240" w:lineRule="auto"/>
        <w:rPr>
          <w:rFonts w:ascii="Montserrat" w:eastAsia="Times New Roman" w:hAnsi="Montserrat" w:cs="Times New Roman"/>
          <w:sz w:val="30"/>
          <w:szCs w:val="30"/>
          <w:lang w:eastAsia="en-GB"/>
        </w:rPr>
      </w:pPr>
      <w:r w:rsidRPr="00AA3AE0">
        <w:rPr>
          <w:rFonts w:ascii="Montserrat" w:eastAsia="Times New Roman" w:hAnsi="Montserrat" w:cs="Times New Roman"/>
          <w:b/>
          <w:bCs/>
          <w:sz w:val="30"/>
          <w:szCs w:val="30"/>
          <w:lang w:eastAsia="en-GB"/>
        </w:rPr>
        <w:t>Step #9:</w:t>
      </w:r>
      <w:r w:rsidRPr="00AA3AE0">
        <w:rPr>
          <w:rFonts w:ascii="Montserrat" w:eastAsia="Times New Roman" w:hAnsi="Montserrat" w:cs="Times New Roman"/>
          <w:sz w:val="30"/>
          <w:szCs w:val="30"/>
          <w:lang w:eastAsia="en-GB"/>
        </w:rPr>
        <w:t> </w:t>
      </w:r>
      <w:r w:rsidRPr="00AA3AE0">
        <w:rPr>
          <w:rFonts w:ascii="Montserrat" w:eastAsia="Times New Roman" w:hAnsi="Montserrat" w:cs="Times New Roman"/>
          <w:i/>
          <w:iCs/>
          <w:sz w:val="30"/>
          <w:szCs w:val="30"/>
          <w:lang w:eastAsia="en-GB"/>
        </w:rPr>
        <w:t>Back Up Your Systems</w:t>
      </w:r>
    </w:p>
    <w:p w14:paraId="0AADFB22" w14:textId="77777777" w:rsidR="00AA3AE0" w:rsidRPr="00AA3AE0" w:rsidRDefault="00AA3AE0" w:rsidP="00AA3AE0">
      <w:pPr>
        <w:spacing w:before="100" w:beforeAutospacing="1" w:after="100" w:afterAutospacing="1" w:line="240" w:lineRule="auto"/>
        <w:rPr>
          <w:rFonts w:ascii="Montserrat" w:eastAsia="Times New Roman" w:hAnsi="Montserrat" w:cs="Times New Roman"/>
          <w:sz w:val="24"/>
          <w:szCs w:val="24"/>
          <w:lang w:eastAsia="en-GB"/>
        </w:rPr>
      </w:pPr>
      <w:r w:rsidRPr="00AA3AE0">
        <w:rPr>
          <w:rFonts w:ascii="Montserrat" w:eastAsia="Times New Roman" w:hAnsi="Montserrat" w:cs="Times New Roman"/>
          <w:sz w:val="24"/>
          <w:szCs w:val="24"/>
          <w:lang w:eastAsia="en-GB"/>
        </w:rPr>
        <w:t>Ensure business continuity and disaster recovery plans are up to date and include specific procedures. Too often, leaders view High Availability and Disaster Recovery solutions as a “nice to have” not a “need to have.” That’s both unfortunate and risky.</w:t>
      </w:r>
    </w:p>
    <w:p w14:paraId="4F87FAAD" w14:textId="77777777" w:rsidR="00AA3AE0" w:rsidRPr="00AA3AE0" w:rsidRDefault="00AA3AE0" w:rsidP="00AA3AE0">
      <w:pPr>
        <w:spacing w:before="100" w:beforeAutospacing="1" w:after="100" w:afterAutospacing="1" w:line="240" w:lineRule="auto"/>
        <w:rPr>
          <w:rFonts w:ascii="Montserrat" w:eastAsia="Times New Roman" w:hAnsi="Montserrat" w:cs="Times New Roman"/>
          <w:sz w:val="30"/>
          <w:szCs w:val="30"/>
          <w:lang w:eastAsia="en-GB"/>
        </w:rPr>
      </w:pPr>
      <w:r w:rsidRPr="00AA3AE0">
        <w:rPr>
          <w:rFonts w:ascii="Montserrat" w:eastAsia="Times New Roman" w:hAnsi="Montserrat" w:cs="Times New Roman"/>
          <w:b/>
          <w:bCs/>
          <w:sz w:val="30"/>
          <w:szCs w:val="30"/>
          <w:lang w:eastAsia="en-GB"/>
        </w:rPr>
        <w:t>Step #10:</w:t>
      </w:r>
      <w:r w:rsidRPr="00AA3AE0">
        <w:rPr>
          <w:rFonts w:ascii="Montserrat" w:eastAsia="Times New Roman" w:hAnsi="Montserrat" w:cs="Times New Roman"/>
          <w:sz w:val="30"/>
          <w:szCs w:val="30"/>
          <w:lang w:eastAsia="en-GB"/>
        </w:rPr>
        <w:t> </w:t>
      </w:r>
      <w:r w:rsidRPr="00AA3AE0">
        <w:rPr>
          <w:rFonts w:ascii="Montserrat" w:eastAsia="Times New Roman" w:hAnsi="Montserrat" w:cs="Times New Roman"/>
          <w:i/>
          <w:iCs/>
          <w:sz w:val="30"/>
          <w:szCs w:val="30"/>
          <w:lang w:eastAsia="en-GB"/>
        </w:rPr>
        <w:t>Consider Outsourcing Your Security</w:t>
      </w:r>
    </w:p>
    <w:p w14:paraId="2EA8A8F3" w14:textId="77777777" w:rsidR="00AA3AE0" w:rsidRPr="00AA3AE0" w:rsidRDefault="00AA3AE0" w:rsidP="00AA3AE0">
      <w:pPr>
        <w:spacing w:before="100" w:beforeAutospacing="1" w:after="100" w:afterAutospacing="1" w:line="240" w:lineRule="auto"/>
        <w:rPr>
          <w:rFonts w:ascii="Montserrat" w:eastAsia="Times New Roman" w:hAnsi="Montserrat" w:cs="Times New Roman"/>
          <w:sz w:val="24"/>
          <w:szCs w:val="24"/>
          <w:lang w:eastAsia="en-GB"/>
        </w:rPr>
      </w:pPr>
      <w:r w:rsidRPr="00AA3AE0">
        <w:rPr>
          <w:rFonts w:ascii="Montserrat" w:eastAsia="Times New Roman" w:hAnsi="Montserrat" w:cs="Times New Roman"/>
          <w:sz w:val="24"/>
          <w:szCs w:val="24"/>
          <w:lang w:eastAsia="en-GB"/>
        </w:rPr>
        <w:t>Research shows that companies who outsource endpoint protection have lower malware infection rates. It’s important to work with a partner who has a macro and micro view of cybersecurity.</w:t>
      </w:r>
    </w:p>
    <w:p w14:paraId="17662D8C" w14:textId="77777777" w:rsidR="00AA3AE0" w:rsidRPr="00AA3AE0" w:rsidRDefault="00AA3AE0" w:rsidP="00AA3AE0">
      <w:pPr>
        <w:spacing w:before="100" w:beforeAutospacing="1" w:after="100" w:afterAutospacing="1" w:line="240" w:lineRule="auto"/>
        <w:rPr>
          <w:rFonts w:ascii="Montserrat" w:eastAsia="Times New Roman" w:hAnsi="Montserrat" w:cs="Times New Roman"/>
          <w:sz w:val="21"/>
          <w:szCs w:val="21"/>
          <w:lang w:eastAsia="en-GB"/>
        </w:rPr>
      </w:pPr>
      <w:r w:rsidRPr="00AA3AE0">
        <w:rPr>
          <w:rFonts w:ascii="Montserrat" w:eastAsia="Times New Roman" w:hAnsi="Montserrat" w:cs="Times New Roman"/>
          <w:sz w:val="21"/>
          <w:szCs w:val="21"/>
          <w:lang w:eastAsia="en-GB"/>
        </w:rPr>
        <w:t> </w:t>
      </w:r>
      <w:r w:rsidRPr="00AA3AE0">
        <w:rPr>
          <w:rFonts w:ascii="Montserrat" w:eastAsia="Times New Roman" w:hAnsi="Montserrat" w:cs="Times New Roman"/>
          <w:i/>
          <w:iCs/>
          <w:sz w:val="21"/>
          <w:szCs w:val="21"/>
          <w:lang w:eastAsia="en-GB"/>
        </w:rPr>
        <w:t>For more information on the best way to prevent a data hack of Personally Identifiable Information, </w:t>
      </w:r>
      <w:hyperlink r:id="rId14" w:tgtFrame="_blank" w:history="1">
        <w:r w:rsidRPr="00AA3AE0">
          <w:rPr>
            <w:rFonts w:ascii="Montserrat" w:eastAsia="Times New Roman" w:hAnsi="Montserrat" w:cs="Times New Roman"/>
            <w:color w:val="335CA6"/>
            <w:sz w:val="21"/>
            <w:szCs w:val="21"/>
            <w:u w:val="single"/>
            <w:lang w:eastAsia="en-GB"/>
          </w:rPr>
          <w:t>click here.</w:t>
        </w:r>
      </w:hyperlink>
    </w:p>
    <w:p w14:paraId="52C8ADEE" w14:textId="77777777" w:rsidR="001D5ED7" w:rsidRDefault="00AA3AE0"/>
    <w:sectPr w:rsidR="001D5E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arela Round">
    <w:panose1 w:val="00000500000000000000"/>
    <w:charset w:val="00"/>
    <w:family w:val="auto"/>
    <w:pitch w:val="variable"/>
    <w:sig w:usb0="20000807" w:usb1="00000003" w:usb2="00000000" w:usb3="00000000" w:csb0="000001B3" w:csb1="00000000"/>
  </w:font>
  <w:font w:name="Montserrat">
    <w:panose1 w:val="00000500000000000000"/>
    <w:charset w:val="00"/>
    <w:family w:val="modern"/>
    <w:notTrueType/>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AE0"/>
    <w:rsid w:val="005C1EE1"/>
    <w:rsid w:val="006656E9"/>
    <w:rsid w:val="00AA3A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A5350"/>
  <w15:chartTrackingRefBased/>
  <w15:docId w15:val="{DFAFBC11-CFE6-4155-B203-80AD30C11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A3AE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AA3AE0"/>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AA3AE0"/>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3AE0"/>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AA3AE0"/>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AA3AE0"/>
    <w:rPr>
      <w:rFonts w:ascii="Times New Roman" w:eastAsia="Times New Roman" w:hAnsi="Times New Roman" w:cs="Times New Roman"/>
      <w:b/>
      <w:bCs/>
      <w:sz w:val="27"/>
      <w:szCs w:val="27"/>
      <w:lang w:eastAsia="en-GB"/>
    </w:rPr>
  </w:style>
  <w:style w:type="character" w:customStyle="1" w:styleId="hscoswrapper">
    <w:name w:val="hs_cos_wrapper"/>
    <w:basedOn w:val="DefaultParagraphFont"/>
    <w:rsid w:val="00AA3AE0"/>
  </w:style>
  <w:style w:type="character" w:styleId="Hyperlink">
    <w:name w:val="Hyperlink"/>
    <w:basedOn w:val="DefaultParagraphFont"/>
    <w:uiPriority w:val="99"/>
    <w:semiHidden/>
    <w:unhideWhenUsed/>
    <w:rsid w:val="00AA3AE0"/>
    <w:rPr>
      <w:color w:val="0000FF"/>
      <w:u w:val="single"/>
    </w:rPr>
  </w:style>
  <w:style w:type="paragraph" w:styleId="NormalWeb">
    <w:name w:val="Normal (Web)"/>
    <w:basedOn w:val="Normal"/>
    <w:uiPriority w:val="99"/>
    <w:semiHidden/>
    <w:unhideWhenUsed/>
    <w:rsid w:val="00AA3AE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AA3AE0"/>
    <w:rPr>
      <w:b/>
      <w:bCs/>
    </w:rPr>
  </w:style>
  <w:style w:type="character" w:styleId="Emphasis">
    <w:name w:val="Emphasis"/>
    <w:basedOn w:val="DefaultParagraphFont"/>
    <w:uiPriority w:val="20"/>
    <w:qFormat/>
    <w:rsid w:val="00AA3AE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24279">
      <w:bodyDiv w:val="1"/>
      <w:marLeft w:val="0"/>
      <w:marRight w:val="0"/>
      <w:marTop w:val="0"/>
      <w:marBottom w:val="0"/>
      <w:divBdr>
        <w:top w:val="none" w:sz="0" w:space="0" w:color="auto"/>
        <w:left w:val="none" w:sz="0" w:space="0" w:color="auto"/>
        <w:bottom w:val="none" w:sz="0" w:space="0" w:color="auto"/>
        <w:right w:val="none" w:sz="0" w:space="0" w:color="auto"/>
      </w:divBdr>
      <w:divsChild>
        <w:div w:id="1834443917">
          <w:marLeft w:val="0"/>
          <w:marRight w:val="0"/>
          <w:marTop w:val="0"/>
          <w:marBottom w:val="0"/>
          <w:divBdr>
            <w:top w:val="none" w:sz="0" w:space="0" w:color="auto"/>
            <w:left w:val="none" w:sz="0" w:space="0" w:color="auto"/>
            <w:bottom w:val="none" w:sz="0" w:space="0" w:color="auto"/>
            <w:right w:val="none" w:sz="0" w:space="0" w:color="auto"/>
          </w:divBdr>
          <w:divsChild>
            <w:div w:id="1364359870">
              <w:marLeft w:val="0"/>
              <w:marRight w:val="150"/>
              <w:marTop w:val="0"/>
              <w:marBottom w:val="0"/>
              <w:divBdr>
                <w:top w:val="none" w:sz="0" w:space="0" w:color="auto"/>
                <w:left w:val="none" w:sz="0" w:space="0" w:color="auto"/>
                <w:bottom w:val="none" w:sz="0" w:space="0" w:color="auto"/>
                <w:right w:val="none" w:sz="0" w:space="0" w:color="auto"/>
              </w:divBdr>
            </w:div>
          </w:divsChild>
        </w:div>
        <w:div w:id="4416104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verif-y.com/author/thomas-noden" TargetMode="Externa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ibm.com/security/data-breach"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yperlink" Target="https://blog.verif-y.com/2021/01/29/the-current-state-of-privacy" TargetMode="Externa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hyperlink" Target="https://www.verif-y.com/services/identity-verif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4F59D995AA5314A8FF6381FEB325579" ma:contentTypeVersion="21" ma:contentTypeDescription="Create a new document." ma:contentTypeScope="" ma:versionID="ad5585d31297fc790f2ce4f0c121dcb2">
  <xsd:schema xmlns:xsd="http://www.w3.org/2001/XMLSchema" xmlns:xs="http://www.w3.org/2001/XMLSchema" xmlns:p="http://schemas.microsoft.com/office/2006/metadata/properties" xmlns:ns1="http://schemas.microsoft.com/sharepoint/v3" xmlns:ns2="1542dd6f-5ca7-46fc-9a59-0fb22a975be1" xmlns:ns3="080b9e8e-5990-4d42-a084-a22e5c0774d3" targetNamespace="http://schemas.microsoft.com/office/2006/metadata/properties" ma:root="true" ma:fieldsID="58a4e72dc646fd13f398b5785a59849f" ns1:_="" ns2:_="" ns3:_="">
    <xsd:import namespace="http://schemas.microsoft.com/sharepoint/v3"/>
    <xsd:import namespace="1542dd6f-5ca7-46fc-9a59-0fb22a975be1"/>
    <xsd:import namespace="080b9e8e-5990-4d42-a084-a22e5c0774d3"/>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DateTaken" minOccurs="0"/>
                <xsd:element ref="ns3:MediaServiceAutoTags" minOccurs="0"/>
                <xsd:element ref="ns1:_ip_UnifiedCompliancePolicyProperties" minOccurs="0"/>
                <xsd:element ref="ns1:_ip_UnifiedCompliancePolicyUIAction" minOccurs="0"/>
                <xsd:element ref="ns3:MediaServiceLocation" minOccurs="0"/>
                <xsd:element ref="ns3:MediaServiceOCR" minOccurs="0"/>
                <xsd:element ref="ns3:MediaServiceEventHashCode" minOccurs="0"/>
                <xsd:element ref="ns3:MediaServiceGenerationTime" minOccurs="0"/>
                <xsd:element ref="ns3:MediaServiceAutoKeyPoints" minOccurs="0"/>
                <xsd:element ref="ns3:MediaServiceKeyPoints" minOccurs="0"/>
                <xsd:element ref="ns3:_Flow_SignoffStatus" minOccurs="0"/>
                <xsd:element ref="ns3:MediaLengthInSeconds"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6" nillable="true" ma:displayName="Unified Compliance Policy Properties" ma:description="" ma:hidden="true" ma:internalName="_ip_UnifiedCompliancePolicyProperties">
      <xsd:simpleType>
        <xsd:restriction base="dms:Note"/>
      </xsd:simpleType>
    </xsd:element>
    <xsd:element name="_ip_UnifiedCompliancePolicyUIAction" ma:index="17"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542dd6f-5ca7-46fc-9a59-0fb22a975b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element name="TaxCatchAll" ma:index="28" nillable="true" ma:displayName="Taxonomy Catch All Column" ma:hidden="true" ma:list="{7f134e08-12f8-476d-abbf-b8045c3e3b2c}" ma:internalName="TaxCatchAll" ma:showField="CatchAllData" ma:web="1542dd6f-5ca7-46fc-9a59-0fb22a975be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80b9e8e-5990-4d42-a084-a22e5c0774d3"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DateTaken" ma:index="14" nillable="true" ma:displayName="MediaServiceDateTaken" ma:description="" ma:hidden="true" ma:internalName="MediaServiceDateTaken" ma:readOnly="true">
      <xsd:simpleType>
        <xsd:restriction base="dms:Text"/>
      </xsd:simpleType>
    </xsd:element>
    <xsd:element name="MediaServiceAutoTags" ma:index="15" nillable="true" ma:displayName="MediaServiceAutoTags" ma:description="" ma:internalName="MediaServiceAutoTags" ma:readOnly="true">
      <xsd:simpleType>
        <xsd:restriction base="dms:Text"/>
      </xsd:simpleType>
    </xsd:element>
    <xsd:element name="MediaServiceLocation" ma:index="18" nillable="true" ma:displayName="MediaServiceLocation" ma:description="" ma:internalName="MediaServiceLocation" ma:readOnly="true">
      <xsd:simpleType>
        <xsd:restriction base="dms:Text"/>
      </xsd:simpleType>
    </xsd:element>
    <xsd:element name="MediaServiceOCR" ma:index="19" nillable="true" ma:displayName="MediaServiceOCR" ma:internalName="MediaServiceOCR" ma:readOnly="true">
      <xsd:simpleType>
        <xsd:restriction base="dms:Note">
          <xsd:maxLength value="255"/>
        </xsd:restriction>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_Flow_SignoffStatus" ma:index="24" nillable="true" ma:displayName="Sign-off status" ma:internalName="Sign_x002d_off_x0020_status">
      <xsd:simpleType>
        <xsd:restriction base="dms:Text"/>
      </xsd:simpleType>
    </xsd:element>
    <xsd:element name="MediaLengthInSeconds" ma:index="25" nillable="true" ma:displayName="Length (seconds)" ma:internalName="MediaLengthInSeconds" ma:readOnly="true">
      <xsd:simpleType>
        <xsd:restriction base="dms:Unknown"/>
      </xsd:simpleType>
    </xsd:element>
    <xsd:element name="lcf76f155ced4ddcb4097134ff3c332f" ma:index="27" nillable="true" ma:taxonomy="true" ma:internalName="lcf76f155ced4ddcb4097134ff3c332f" ma:taxonomyFieldName="MediaServiceImageTags" ma:displayName="Image Tags" ma:readOnly="false" ma:fieldId="{5cf76f15-5ced-4ddc-b409-7134ff3c332f}" ma:taxonomyMulti="true" ma:sspId="0cfcc84e-2ae0-4e06-b3cb-c62ac9c75a7f"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lcf76f155ced4ddcb4097134ff3c332f xmlns="080b9e8e-5990-4d42-a084-a22e5c0774d3">
      <Terms xmlns="http://schemas.microsoft.com/office/infopath/2007/PartnerControls"/>
    </lcf76f155ced4ddcb4097134ff3c332f>
    <_Flow_SignoffStatus xmlns="080b9e8e-5990-4d42-a084-a22e5c0774d3" xsi:nil="true"/>
    <TaxCatchAll xmlns="1542dd6f-5ca7-46fc-9a59-0fb22a975be1"/>
  </documentManagement>
</p:properties>
</file>

<file path=customXml/itemProps1.xml><?xml version="1.0" encoding="utf-8"?>
<ds:datastoreItem xmlns:ds="http://schemas.openxmlformats.org/officeDocument/2006/customXml" ds:itemID="{3C4E9471-891B-48D9-B140-17A962E40A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542dd6f-5ca7-46fc-9a59-0fb22a975be1"/>
    <ds:schemaRef ds:uri="080b9e8e-5990-4d42-a084-a22e5c0774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AE9CC40-4218-4D92-92A7-318D7C0B196D}">
  <ds:schemaRefs>
    <ds:schemaRef ds:uri="http://schemas.microsoft.com/sharepoint/v3/contenttype/forms"/>
  </ds:schemaRefs>
</ds:datastoreItem>
</file>

<file path=customXml/itemProps3.xml><?xml version="1.0" encoding="utf-8"?>
<ds:datastoreItem xmlns:ds="http://schemas.openxmlformats.org/officeDocument/2006/customXml" ds:itemID="{769985A2-81C2-4519-87B1-2221F228ACEA}">
  <ds:schemaRefs>
    <ds:schemaRef ds:uri="http://schemas.microsoft.com/office/2006/documentManagement/types"/>
    <ds:schemaRef ds:uri="080b9e8e-5990-4d42-a084-a22e5c0774d3"/>
    <ds:schemaRef ds:uri="http://schemas.microsoft.com/office/infopath/2007/PartnerControls"/>
    <ds:schemaRef ds:uri="http://www.w3.org/XML/1998/namespace"/>
    <ds:schemaRef ds:uri="http://schemas.microsoft.com/office/2006/metadata/properties"/>
    <ds:schemaRef ds:uri="http://purl.org/dc/elements/1.1/"/>
    <ds:schemaRef ds:uri="http://schemas.microsoft.com/sharepoint/v3"/>
    <ds:schemaRef ds:uri="1542dd6f-5ca7-46fc-9a59-0fb22a975be1"/>
    <ds:schemaRef ds:uri="http://schemas.openxmlformats.org/package/2006/metadata/core-properties"/>
    <ds:schemaRef ds:uri="http://purl.org/dc/dcmityp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916</Words>
  <Characters>5222</Characters>
  <Application>Microsoft Office Word</Application>
  <DocSecurity>0</DocSecurity>
  <Lines>43</Lines>
  <Paragraphs>12</Paragraphs>
  <ScaleCrop>false</ScaleCrop>
  <Company/>
  <LinksUpToDate>false</LinksUpToDate>
  <CharactersWithSpaces>6126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Hogg</dc:creator>
  <cp:keywords/>
  <dc:description/>
  <cp:lastModifiedBy>Sarah Hogg</cp:lastModifiedBy>
  <cp:revision>1</cp:revision>
  <dcterms:created xsi:type="dcterms:W3CDTF">2022-07-12T14:01:00Z</dcterms:created>
  <dcterms:modified xsi:type="dcterms:W3CDTF">2022-07-12T14:01:00Z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0x010100A4F59D995AA5314A8FF6381FEB325579</vt:lpwstr>
  </property>
</Properties>
</file>