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63C2" w14:textId="77777777" w:rsidR="008721E5" w:rsidRPr="008721E5" w:rsidRDefault="008721E5" w:rsidP="008721E5">
      <w:pPr>
        <w:spacing w:before="100" w:beforeAutospacing="1" w:after="100" w:afterAutospacing="1" w:line="240" w:lineRule="auto"/>
        <w:outlineLvl w:val="0"/>
        <w:rPr>
          <w:rFonts w:ascii="Varela Round" w:eastAsia="Times New Roman" w:hAnsi="Varela Round" w:cs="Varela Round"/>
          <w:color w:val="335CA6"/>
          <w:kern w:val="36"/>
          <w:sz w:val="93"/>
          <w:szCs w:val="93"/>
          <w:lang w:eastAsia="en-GB"/>
        </w:rPr>
      </w:pPr>
      <w:r w:rsidRPr="008721E5">
        <w:rPr>
          <w:rFonts w:ascii="Varela Round" w:eastAsia="Times New Roman" w:hAnsi="Varela Round" w:cs="Varela Round"/>
          <w:color w:val="335CA6"/>
          <w:kern w:val="36"/>
          <w:sz w:val="93"/>
          <w:szCs w:val="93"/>
          <w:lang w:eastAsia="en-GB"/>
        </w:rPr>
        <w:t>The Alternative Background Checks</w:t>
      </w:r>
    </w:p>
    <w:p w14:paraId="345CCC8A" w14:textId="7821870C" w:rsidR="008721E5" w:rsidRPr="008721E5" w:rsidRDefault="008721E5" w:rsidP="008721E5">
      <w:pPr>
        <w:spacing w:after="0" w:line="240" w:lineRule="auto"/>
        <w:textAlignment w:val="center"/>
        <w:rPr>
          <w:rFonts w:ascii="Times New Roman" w:eastAsia="Times New Roman" w:hAnsi="Times New Roman" w:cs="Times New Roman"/>
          <w:sz w:val="24"/>
          <w:szCs w:val="24"/>
          <w:lang w:eastAsia="en-GB"/>
        </w:rPr>
      </w:pPr>
      <w:r w:rsidRPr="008721E5">
        <w:rPr>
          <w:rFonts w:ascii="Times New Roman" w:eastAsia="Times New Roman" w:hAnsi="Times New Roman" w:cs="Times New Roman"/>
          <w:noProof/>
          <w:sz w:val="24"/>
          <w:szCs w:val="24"/>
          <w:lang w:eastAsia="en-GB"/>
        </w:rPr>
        <w:drawing>
          <wp:inline distT="0" distB="0" distL="0" distR="0" wp14:anchorId="4DD7F40A" wp14:editId="3AF8DC20">
            <wp:extent cx="425450" cy="342900"/>
            <wp:effectExtent l="0" t="0" r="0" b="0"/>
            <wp:docPr id="4" name="Picture 4" descr="Zach Wetz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ch Wetz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 cy="342900"/>
                    </a:xfrm>
                    <a:prstGeom prst="rect">
                      <a:avLst/>
                    </a:prstGeom>
                    <a:noFill/>
                    <a:ln>
                      <a:noFill/>
                    </a:ln>
                  </pic:spPr>
                </pic:pic>
              </a:graphicData>
            </a:graphic>
          </wp:inline>
        </w:drawing>
      </w:r>
    </w:p>
    <w:p w14:paraId="671F9369" w14:textId="77777777" w:rsidR="008721E5" w:rsidRPr="008721E5" w:rsidRDefault="008721E5" w:rsidP="008721E5">
      <w:pPr>
        <w:spacing w:after="0" w:line="240" w:lineRule="auto"/>
        <w:rPr>
          <w:rFonts w:ascii="Times New Roman" w:eastAsia="Times New Roman" w:hAnsi="Times New Roman" w:cs="Times New Roman"/>
          <w:sz w:val="24"/>
          <w:szCs w:val="24"/>
          <w:lang w:eastAsia="en-GB"/>
        </w:rPr>
      </w:pPr>
      <w:r w:rsidRPr="008721E5">
        <w:rPr>
          <w:rFonts w:ascii="Times New Roman" w:eastAsia="Times New Roman" w:hAnsi="Times New Roman" w:cs="Times New Roman"/>
          <w:sz w:val="24"/>
          <w:szCs w:val="24"/>
          <w:lang w:eastAsia="en-GB"/>
        </w:rPr>
        <w:t> </w:t>
      </w:r>
      <w:hyperlink r:id="rId9" w:history="1">
        <w:r w:rsidRPr="008721E5">
          <w:rPr>
            <w:rFonts w:ascii="Montserrat" w:eastAsia="Times New Roman" w:hAnsi="Montserrat" w:cs="Times New Roman"/>
            <w:color w:val="00326D"/>
            <w:sz w:val="24"/>
            <w:szCs w:val="24"/>
            <w:lang w:eastAsia="en-GB"/>
          </w:rPr>
          <w:t>Zach Wetzler</w:t>
        </w:r>
      </w:hyperlink>
    </w:p>
    <w:p w14:paraId="416715B6" w14:textId="40AEBA46" w:rsidR="008721E5" w:rsidRPr="008721E5" w:rsidRDefault="008721E5" w:rsidP="008721E5">
      <w:pPr>
        <w:spacing w:after="0" w:line="240" w:lineRule="auto"/>
        <w:rPr>
          <w:rFonts w:ascii="Times New Roman" w:eastAsia="Times New Roman" w:hAnsi="Times New Roman" w:cs="Times New Roman"/>
          <w:sz w:val="24"/>
          <w:szCs w:val="24"/>
          <w:lang w:eastAsia="en-GB"/>
        </w:rPr>
      </w:pPr>
      <w:r w:rsidRPr="008721E5">
        <w:rPr>
          <w:rFonts w:ascii="Times New Roman" w:eastAsia="Times New Roman" w:hAnsi="Times New Roman" w:cs="Times New Roman"/>
          <w:noProof/>
          <w:sz w:val="24"/>
          <w:szCs w:val="24"/>
          <w:lang w:eastAsia="en-GB"/>
        </w:rPr>
        <w:drawing>
          <wp:inline distT="0" distB="0" distL="0" distR="0" wp14:anchorId="70B9F082" wp14:editId="24648E2A">
            <wp:extent cx="5731510" cy="4646930"/>
            <wp:effectExtent l="0" t="0" r="0" b="0"/>
            <wp:docPr id="3" name="Picture 3" descr="background check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 checks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46930"/>
                    </a:xfrm>
                    <a:prstGeom prst="rect">
                      <a:avLst/>
                    </a:prstGeom>
                    <a:noFill/>
                    <a:ln>
                      <a:noFill/>
                    </a:ln>
                  </pic:spPr>
                </pic:pic>
              </a:graphicData>
            </a:graphic>
          </wp:inline>
        </w:drawing>
      </w:r>
    </w:p>
    <w:p w14:paraId="2AB8B68B" w14:textId="77777777" w:rsidR="008721E5" w:rsidRPr="008721E5" w:rsidRDefault="008721E5" w:rsidP="008721E5">
      <w:pPr>
        <w:shd w:val="clear" w:color="auto" w:fill="FFFFFF"/>
        <w:spacing w:before="100" w:beforeAutospacing="1" w:after="100" w:afterAutospacing="1" w:line="240" w:lineRule="auto"/>
        <w:outlineLvl w:val="2"/>
        <w:rPr>
          <w:rFonts w:ascii="Varela Round" w:eastAsia="Times New Roman" w:hAnsi="Varela Round" w:cs="Varela Round"/>
          <w:b/>
          <w:bCs/>
          <w:color w:val="335CA6"/>
          <w:sz w:val="36"/>
          <w:szCs w:val="36"/>
          <w:lang w:eastAsia="en-GB"/>
        </w:rPr>
      </w:pPr>
      <w:r w:rsidRPr="008721E5">
        <w:rPr>
          <w:rFonts w:ascii="Varela Round" w:eastAsia="Times New Roman" w:hAnsi="Varela Round" w:cs="Varela Round"/>
          <w:b/>
          <w:bCs/>
          <w:color w:val="335CA6"/>
          <w:sz w:val="36"/>
          <w:szCs w:val="36"/>
          <w:lang w:eastAsia="en-GB"/>
        </w:rPr>
        <w:t>What Are Background Checks?</w:t>
      </w:r>
    </w:p>
    <w:p w14:paraId="0B3FBAA8" w14:textId="77777777" w:rsidR="008721E5" w:rsidRPr="008721E5" w:rsidRDefault="008721E5" w:rsidP="008721E5">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hyperlink r:id="rId11" w:history="1">
        <w:r w:rsidRPr="008721E5">
          <w:rPr>
            <w:rFonts w:ascii="Montserrat" w:eastAsia="Times New Roman" w:hAnsi="Montserrat" w:cs="Times New Roman"/>
            <w:color w:val="335CA6"/>
            <w:sz w:val="24"/>
            <w:szCs w:val="24"/>
            <w:lang w:eastAsia="en-GB"/>
          </w:rPr>
          <w:t>Background checks</w:t>
        </w:r>
      </w:hyperlink>
      <w:r w:rsidRPr="008721E5">
        <w:rPr>
          <w:rFonts w:ascii="Montserrat" w:eastAsia="Times New Roman" w:hAnsi="Montserrat" w:cs="Times New Roman"/>
          <w:color w:val="00326D"/>
          <w:sz w:val="24"/>
          <w:szCs w:val="24"/>
          <w:lang w:eastAsia="en-GB"/>
        </w:rPr>
        <w:t xml:space="preserve"> are a customary part of any hiring process. Background checks help companies to address workplace safety and avoid threats. They are key initiatives for any company during the pre-employment evaluation process. Running background checks allows companies to investigate a variety of data points that will affect their hiring decision. Contingent upon need and industry, companies frequently </w:t>
      </w:r>
      <w:r w:rsidRPr="008721E5">
        <w:rPr>
          <w:rFonts w:ascii="Montserrat" w:eastAsia="Times New Roman" w:hAnsi="Montserrat" w:cs="Times New Roman"/>
          <w:color w:val="00326D"/>
          <w:sz w:val="24"/>
          <w:szCs w:val="24"/>
          <w:lang w:eastAsia="en-GB"/>
        </w:rPr>
        <w:lastRenderedPageBreak/>
        <w:t>search criminal records, perform drug screenings, evaluate work and academic history, financial history, and much more to gain reassurance. While background checks </w:t>
      </w:r>
      <w:hyperlink r:id="rId12" w:tgtFrame="_blank" w:history="1">
        <w:r w:rsidRPr="008721E5">
          <w:rPr>
            <w:rFonts w:ascii="Montserrat" w:eastAsia="Times New Roman" w:hAnsi="Montserrat" w:cs="Times New Roman"/>
            <w:color w:val="335CA6"/>
            <w:sz w:val="24"/>
            <w:szCs w:val="24"/>
            <w:lang w:eastAsia="en-GB"/>
          </w:rPr>
          <w:t>date back to the early 1900's</w:t>
        </w:r>
      </w:hyperlink>
      <w:r w:rsidRPr="008721E5">
        <w:rPr>
          <w:rFonts w:ascii="Montserrat" w:eastAsia="Times New Roman" w:hAnsi="Montserrat" w:cs="Times New Roman"/>
          <w:color w:val="00326D"/>
          <w:sz w:val="24"/>
          <w:szCs w:val="24"/>
          <w:lang w:eastAsia="en-GB"/>
        </w:rPr>
        <w:t>, alternative background checks have been used in conjunction to the classic method in recent years. </w:t>
      </w:r>
    </w:p>
    <w:p w14:paraId="26E86F70" w14:textId="20EEBA65" w:rsidR="008721E5" w:rsidRPr="008721E5" w:rsidRDefault="008721E5" w:rsidP="008721E5">
      <w:pPr>
        <w:shd w:val="clear" w:color="auto" w:fill="FFFFFF"/>
        <w:spacing w:before="100" w:beforeAutospacing="1" w:after="100" w:afterAutospacing="1" w:line="240" w:lineRule="auto"/>
        <w:outlineLvl w:val="2"/>
        <w:rPr>
          <w:rFonts w:ascii="Varela Round" w:eastAsia="Times New Roman" w:hAnsi="Varela Round" w:cs="Varela Round"/>
          <w:b/>
          <w:bCs/>
          <w:color w:val="335CA6"/>
          <w:sz w:val="36"/>
          <w:szCs w:val="36"/>
          <w:lang w:eastAsia="en-GB"/>
        </w:rPr>
      </w:pPr>
      <w:r w:rsidRPr="008721E5">
        <w:rPr>
          <w:rFonts w:ascii="Varela Round" w:eastAsia="Times New Roman" w:hAnsi="Varela Round" w:cs="Varela Round"/>
          <w:b/>
          <w:bCs/>
          <w:color w:val="335CA6"/>
          <w:sz w:val="36"/>
          <w:szCs w:val="36"/>
          <w:lang w:eastAsia="en-GB"/>
        </w:rPr>
        <w:t>How Can Background Checks Help Organizations?</w:t>
      </w:r>
      <w:r w:rsidRPr="008721E5">
        <w:rPr>
          <w:rFonts w:ascii="Varela Round" w:eastAsia="Times New Roman" w:hAnsi="Varela Round" w:cs="Varela Round"/>
          <w:b/>
          <w:bCs/>
          <w:noProof/>
          <w:color w:val="335CA6"/>
          <w:sz w:val="36"/>
          <w:szCs w:val="36"/>
          <w:lang w:eastAsia="en-GB"/>
        </w:rPr>
        <w:drawing>
          <wp:inline distT="0" distB="0" distL="0" distR="0" wp14:anchorId="284C9301" wp14:editId="000D7FDC">
            <wp:extent cx="2501900" cy="2178050"/>
            <wp:effectExtent l="0" t="0" r="0" b="0"/>
            <wp:docPr id="2" name="Picture 2" descr="final illustrations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illustrations1-0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2178050"/>
                    </a:xfrm>
                    <a:prstGeom prst="rect">
                      <a:avLst/>
                    </a:prstGeom>
                    <a:noFill/>
                    <a:ln>
                      <a:noFill/>
                    </a:ln>
                  </pic:spPr>
                </pic:pic>
              </a:graphicData>
            </a:graphic>
          </wp:inline>
        </w:drawing>
      </w:r>
    </w:p>
    <w:p w14:paraId="3E07DC34" w14:textId="77777777" w:rsidR="008721E5" w:rsidRPr="008721E5" w:rsidRDefault="008721E5" w:rsidP="008721E5">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8721E5">
        <w:rPr>
          <w:rFonts w:ascii="Montserrat" w:eastAsia="Times New Roman" w:hAnsi="Montserrat" w:cs="Times New Roman"/>
          <w:color w:val="00326D"/>
          <w:sz w:val="24"/>
          <w:szCs w:val="24"/>
          <w:lang w:eastAsia="en-GB"/>
        </w:rPr>
        <w:t>Verifying potential employee’s criminal histories and credentials helps your business adhere to the latest FCRA regulatory requirements, is critical to saving money, and protects your company’s reputation. Those companies who forgo pre-employment background checks invite potential for fraud. Regardless of your organization’s process, our constantly changing and digital world continues to spark the need for additional screening technology and opportunity.</w:t>
      </w:r>
    </w:p>
    <w:p w14:paraId="4E97796D" w14:textId="77777777" w:rsidR="008721E5" w:rsidRPr="008721E5" w:rsidRDefault="008721E5" w:rsidP="008721E5">
      <w:pPr>
        <w:shd w:val="clear" w:color="auto" w:fill="FFFFFF"/>
        <w:spacing w:before="100" w:beforeAutospacing="1" w:after="100" w:afterAutospacing="1" w:line="240" w:lineRule="auto"/>
        <w:outlineLvl w:val="2"/>
        <w:rPr>
          <w:rFonts w:ascii="Varela Round" w:eastAsia="Times New Roman" w:hAnsi="Varela Round" w:cs="Varela Round"/>
          <w:b/>
          <w:bCs/>
          <w:color w:val="335CA6"/>
          <w:sz w:val="36"/>
          <w:szCs w:val="36"/>
          <w:lang w:eastAsia="en-GB"/>
        </w:rPr>
      </w:pPr>
      <w:r w:rsidRPr="008721E5">
        <w:rPr>
          <w:rFonts w:ascii="Varela Round" w:eastAsia="Times New Roman" w:hAnsi="Varela Round" w:cs="Varela Round"/>
          <w:b/>
          <w:bCs/>
          <w:color w:val="335CA6"/>
          <w:sz w:val="36"/>
          <w:szCs w:val="36"/>
          <w:lang w:eastAsia="en-GB"/>
        </w:rPr>
        <w:t xml:space="preserve">Has The Pandemic Affected </w:t>
      </w:r>
      <w:proofErr w:type="gramStart"/>
      <w:r w:rsidRPr="008721E5">
        <w:rPr>
          <w:rFonts w:ascii="Varela Round" w:eastAsia="Times New Roman" w:hAnsi="Varela Round" w:cs="Varela Round"/>
          <w:b/>
          <w:bCs/>
          <w:color w:val="335CA6"/>
          <w:sz w:val="36"/>
          <w:szCs w:val="36"/>
          <w:lang w:eastAsia="en-GB"/>
        </w:rPr>
        <w:t>The</w:t>
      </w:r>
      <w:proofErr w:type="gramEnd"/>
      <w:r w:rsidRPr="008721E5">
        <w:rPr>
          <w:rFonts w:ascii="Varela Round" w:eastAsia="Times New Roman" w:hAnsi="Varela Round" w:cs="Varela Round"/>
          <w:b/>
          <w:bCs/>
          <w:color w:val="335CA6"/>
          <w:sz w:val="36"/>
          <w:szCs w:val="36"/>
          <w:lang w:eastAsia="en-GB"/>
        </w:rPr>
        <w:t xml:space="preserve"> Process?</w:t>
      </w:r>
    </w:p>
    <w:p w14:paraId="241A2FD4" w14:textId="77777777" w:rsidR="008721E5" w:rsidRPr="008721E5" w:rsidRDefault="008721E5" w:rsidP="008721E5">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8721E5">
        <w:rPr>
          <w:rFonts w:ascii="Montserrat" w:eastAsia="Times New Roman" w:hAnsi="Montserrat" w:cs="Times New Roman"/>
          <w:color w:val="00326D"/>
          <w:sz w:val="24"/>
          <w:szCs w:val="24"/>
          <w:lang w:eastAsia="en-GB"/>
        </w:rPr>
        <w:t xml:space="preserve">First and foremost, the COVID 19 pandemic has considerably altered the ease of running some standard background check processes. Increased remote work, a gig economy </w:t>
      </w:r>
      <w:proofErr w:type="gramStart"/>
      <w:r w:rsidRPr="008721E5">
        <w:rPr>
          <w:rFonts w:ascii="Montserrat" w:eastAsia="Times New Roman" w:hAnsi="Montserrat" w:cs="Times New Roman"/>
          <w:color w:val="00326D"/>
          <w:sz w:val="24"/>
          <w:szCs w:val="24"/>
          <w:lang w:eastAsia="en-GB"/>
        </w:rPr>
        <w:t>boom</w:t>
      </w:r>
      <w:proofErr w:type="gramEnd"/>
      <w:r w:rsidRPr="008721E5">
        <w:rPr>
          <w:rFonts w:ascii="Montserrat" w:eastAsia="Times New Roman" w:hAnsi="Montserrat" w:cs="Times New Roman"/>
          <w:color w:val="00326D"/>
          <w:sz w:val="24"/>
          <w:szCs w:val="24"/>
          <w:lang w:eastAsia="en-GB"/>
        </w:rPr>
        <w:t xml:space="preserve"> and other obstacles caused by the pandemic necessitated companies to change. Court closures across the country delayed background check procedures and made them difficult to run.</w:t>
      </w:r>
    </w:p>
    <w:p w14:paraId="1BA99AB4" w14:textId="77777777" w:rsidR="008721E5" w:rsidRPr="008721E5" w:rsidRDefault="008721E5" w:rsidP="008721E5">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8721E5">
        <w:rPr>
          <w:rFonts w:ascii="Montserrat" w:eastAsia="Times New Roman" w:hAnsi="Montserrat" w:cs="Times New Roman"/>
          <w:color w:val="00326D"/>
          <w:sz w:val="24"/>
          <w:szCs w:val="24"/>
          <w:lang w:eastAsia="en-GB"/>
        </w:rPr>
        <w:t xml:space="preserve">Additionally, in 2021 state DMVs partially suspended certain MVR checks and regional courts provided limited access to important records. Employment verification checks became harder to perform as offices closed or went virtual. This collective struggle not only showed companies the importance of employee background checks but also emphasized the need for additional screenings that could be done </w:t>
      </w:r>
      <w:proofErr w:type="gramStart"/>
      <w:r w:rsidRPr="008721E5">
        <w:rPr>
          <w:rFonts w:ascii="Montserrat" w:eastAsia="Times New Roman" w:hAnsi="Montserrat" w:cs="Times New Roman"/>
          <w:color w:val="00326D"/>
          <w:sz w:val="24"/>
          <w:szCs w:val="24"/>
          <w:lang w:eastAsia="en-GB"/>
        </w:rPr>
        <w:t>in spite of</w:t>
      </w:r>
      <w:proofErr w:type="gramEnd"/>
      <w:r w:rsidRPr="008721E5">
        <w:rPr>
          <w:rFonts w:ascii="Montserrat" w:eastAsia="Times New Roman" w:hAnsi="Montserrat" w:cs="Times New Roman"/>
          <w:color w:val="00326D"/>
          <w:sz w:val="24"/>
          <w:szCs w:val="24"/>
          <w:lang w:eastAsia="en-GB"/>
        </w:rPr>
        <w:t xml:space="preserve"> a global pandemic.</w:t>
      </w:r>
    </w:p>
    <w:p w14:paraId="54A0B831" w14:textId="77777777" w:rsidR="008721E5" w:rsidRPr="008721E5" w:rsidRDefault="008721E5" w:rsidP="008721E5">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8721E5">
        <w:rPr>
          <w:rFonts w:ascii="Montserrat" w:eastAsia="Times New Roman" w:hAnsi="Montserrat" w:cs="Times New Roman"/>
          <w:color w:val="00326D"/>
          <w:sz w:val="24"/>
          <w:szCs w:val="24"/>
          <w:lang w:eastAsia="en-GB"/>
        </w:rPr>
        <w:t>Such alternative background check methods include:</w:t>
      </w:r>
    </w:p>
    <w:p w14:paraId="34C7109C" w14:textId="77777777" w:rsidR="008721E5" w:rsidRPr="008721E5" w:rsidRDefault="008721E5" w:rsidP="008721E5">
      <w:pPr>
        <w:numPr>
          <w:ilvl w:val="0"/>
          <w:numId w:val="1"/>
        </w:numPr>
        <w:shd w:val="clear" w:color="auto" w:fill="FFFFFF"/>
        <w:spacing w:before="100" w:beforeAutospacing="1" w:after="100" w:afterAutospacing="1" w:line="480" w:lineRule="auto"/>
        <w:ind w:left="1440"/>
        <w:rPr>
          <w:rFonts w:ascii="Montserrat" w:eastAsia="Times New Roman" w:hAnsi="Montserrat" w:cs="Times New Roman"/>
          <w:color w:val="00326D"/>
          <w:sz w:val="24"/>
          <w:szCs w:val="24"/>
          <w:lang w:eastAsia="en-GB"/>
        </w:rPr>
      </w:pPr>
    </w:p>
    <w:p w14:paraId="53D4FE39" w14:textId="77777777" w:rsidR="008721E5" w:rsidRPr="008721E5" w:rsidRDefault="008721E5" w:rsidP="008721E5">
      <w:pPr>
        <w:numPr>
          <w:ilvl w:val="1"/>
          <w:numId w:val="1"/>
        </w:numPr>
        <w:shd w:val="clear" w:color="auto" w:fill="FFFFFF"/>
        <w:spacing w:before="100" w:beforeAutospacing="1" w:after="100" w:afterAutospacing="1" w:line="480" w:lineRule="auto"/>
        <w:rPr>
          <w:rFonts w:ascii="Montserrat" w:eastAsia="Times New Roman" w:hAnsi="Montserrat" w:cs="Times New Roman"/>
          <w:color w:val="00326D"/>
          <w:sz w:val="24"/>
          <w:szCs w:val="24"/>
          <w:lang w:eastAsia="en-GB"/>
        </w:rPr>
      </w:pPr>
      <w:hyperlink r:id="rId14" w:tgtFrame="_blank" w:history="1">
        <w:r w:rsidRPr="008721E5">
          <w:rPr>
            <w:rFonts w:ascii="Montserrat" w:eastAsia="Times New Roman" w:hAnsi="Montserrat" w:cs="Times New Roman"/>
            <w:b/>
            <w:bCs/>
            <w:color w:val="335CA6"/>
            <w:sz w:val="24"/>
            <w:szCs w:val="24"/>
            <w:lang w:eastAsia="en-GB"/>
          </w:rPr>
          <w:t>Identity Verification Screening</w:t>
        </w:r>
      </w:hyperlink>
      <w:r w:rsidRPr="008721E5">
        <w:rPr>
          <w:rFonts w:ascii="Montserrat" w:eastAsia="Times New Roman" w:hAnsi="Montserrat" w:cs="Times New Roman"/>
          <w:color w:val="00326D"/>
          <w:sz w:val="24"/>
          <w:szCs w:val="24"/>
          <w:lang w:eastAsia="en-GB"/>
        </w:rPr>
        <w:t xml:space="preserve">: Employers can now leverage cutting edge AI and OCR technology to verify applicant identity details in minutes. This type of service is particularly relevant for those firms hiring employees remotely or with whom they do not consistently interact with. In addition to traditional methods, unknown gig workers should be scanned using remote onboarding tools. Employers can now benefit from a multitude </w:t>
      </w:r>
      <w:proofErr w:type="gramStart"/>
      <w:r w:rsidRPr="008721E5">
        <w:rPr>
          <w:rFonts w:ascii="Montserrat" w:eastAsia="Times New Roman" w:hAnsi="Montserrat" w:cs="Times New Roman"/>
          <w:color w:val="00326D"/>
          <w:sz w:val="24"/>
          <w:szCs w:val="24"/>
          <w:lang w:eastAsia="en-GB"/>
        </w:rPr>
        <w:t>of  new</w:t>
      </w:r>
      <w:proofErr w:type="gramEnd"/>
      <w:r w:rsidRPr="008721E5">
        <w:rPr>
          <w:rFonts w:ascii="Montserrat" w:eastAsia="Times New Roman" w:hAnsi="Montserrat" w:cs="Times New Roman"/>
          <w:color w:val="00326D"/>
          <w:sz w:val="24"/>
          <w:szCs w:val="24"/>
          <w:lang w:eastAsia="en-GB"/>
        </w:rPr>
        <w:t>, easy to integrate solutions to run checks to ensure that their contractors and employees are authenticated and are who they say they are. Implementing such measures not only increases safety but also increases customer reassurance.</w:t>
      </w:r>
    </w:p>
    <w:p w14:paraId="2D29AA79" w14:textId="77777777" w:rsidR="008721E5" w:rsidRPr="008721E5" w:rsidRDefault="008721E5" w:rsidP="008721E5">
      <w:pPr>
        <w:numPr>
          <w:ilvl w:val="0"/>
          <w:numId w:val="2"/>
        </w:numPr>
        <w:shd w:val="clear" w:color="auto" w:fill="FFFFFF"/>
        <w:spacing w:before="100" w:beforeAutospacing="1" w:after="100" w:afterAutospacing="1" w:line="480" w:lineRule="auto"/>
        <w:ind w:left="1440"/>
        <w:rPr>
          <w:rFonts w:ascii="Montserrat" w:eastAsia="Times New Roman" w:hAnsi="Montserrat" w:cs="Times New Roman"/>
          <w:color w:val="00326D"/>
          <w:sz w:val="24"/>
          <w:szCs w:val="24"/>
          <w:lang w:eastAsia="en-GB"/>
        </w:rPr>
      </w:pPr>
    </w:p>
    <w:p w14:paraId="327DAEA9" w14:textId="77777777" w:rsidR="008721E5" w:rsidRPr="008721E5" w:rsidRDefault="008721E5" w:rsidP="008721E5">
      <w:pPr>
        <w:numPr>
          <w:ilvl w:val="1"/>
          <w:numId w:val="2"/>
        </w:numPr>
        <w:shd w:val="clear" w:color="auto" w:fill="FFFFFF"/>
        <w:spacing w:before="100" w:beforeAutospacing="1" w:after="100" w:afterAutospacing="1" w:line="480" w:lineRule="auto"/>
        <w:rPr>
          <w:rFonts w:ascii="Montserrat" w:eastAsia="Times New Roman" w:hAnsi="Montserrat" w:cs="Times New Roman"/>
          <w:color w:val="00326D"/>
          <w:sz w:val="24"/>
          <w:szCs w:val="24"/>
          <w:lang w:eastAsia="en-GB"/>
        </w:rPr>
      </w:pPr>
      <w:hyperlink r:id="rId15" w:tgtFrame="_blank" w:history="1">
        <w:r w:rsidRPr="008721E5">
          <w:rPr>
            <w:rFonts w:ascii="Montserrat" w:eastAsia="Times New Roman" w:hAnsi="Montserrat" w:cs="Times New Roman"/>
            <w:b/>
            <w:bCs/>
            <w:color w:val="335CA6"/>
            <w:sz w:val="24"/>
            <w:szCs w:val="24"/>
            <w:lang w:eastAsia="en-GB"/>
          </w:rPr>
          <w:t>Social Media Search</w:t>
        </w:r>
      </w:hyperlink>
      <w:r w:rsidRPr="008721E5">
        <w:rPr>
          <w:rFonts w:ascii="Montserrat" w:eastAsia="Times New Roman" w:hAnsi="Montserrat" w:cs="Times New Roman"/>
          <w:color w:val="00326D"/>
          <w:sz w:val="24"/>
          <w:szCs w:val="24"/>
          <w:lang w:eastAsia="en-GB"/>
        </w:rPr>
        <w:t xml:space="preserve">: </w:t>
      </w:r>
      <w:proofErr w:type="gramStart"/>
      <w:r w:rsidRPr="008721E5">
        <w:rPr>
          <w:rFonts w:ascii="Montserrat" w:eastAsia="Times New Roman" w:hAnsi="Montserrat" w:cs="Times New Roman"/>
          <w:color w:val="00326D"/>
          <w:sz w:val="24"/>
          <w:szCs w:val="24"/>
          <w:lang w:eastAsia="en-GB"/>
        </w:rPr>
        <w:t>In light of</w:t>
      </w:r>
      <w:proofErr w:type="gramEnd"/>
      <w:r w:rsidRPr="008721E5">
        <w:rPr>
          <w:rFonts w:ascii="Montserrat" w:eastAsia="Times New Roman" w:hAnsi="Montserrat" w:cs="Times New Roman"/>
          <w:color w:val="00326D"/>
          <w:sz w:val="24"/>
          <w:szCs w:val="24"/>
          <w:lang w:eastAsia="en-GB"/>
        </w:rPr>
        <w:t xml:space="preserve"> an increase in lewd or hateful online activity, many employers are considering social media an important new source for screening applicants. Employers should make sure that their applicants published actions and expressions are not discriminatory nor promote violence. Verif-y provides an added layer of confidence through a permissioned, deep social analysis by checking that potential employees are in line with organizations' values and conduct policies through their digital footprints.</w:t>
      </w:r>
    </w:p>
    <w:p w14:paraId="1AA266E8" w14:textId="77777777" w:rsidR="008721E5" w:rsidRPr="008721E5" w:rsidRDefault="008721E5" w:rsidP="008721E5">
      <w:pPr>
        <w:numPr>
          <w:ilvl w:val="1"/>
          <w:numId w:val="2"/>
        </w:numPr>
        <w:shd w:val="clear" w:color="auto" w:fill="FFFFFF"/>
        <w:spacing w:before="100" w:beforeAutospacing="1" w:after="100" w:afterAutospacing="1" w:line="480" w:lineRule="auto"/>
        <w:rPr>
          <w:rFonts w:ascii="Montserrat" w:eastAsia="Times New Roman" w:hAnsi="Montserrat" w:cs="Times New Roman"/>
          <w:color w:val="00326D"/>
          <w:sz w:val="24"/>
          <w:szCs w:val="24"/>
          <w:lang w:eastAsia="en-GB"/>
        </w:rPr>
      </w:pPr>
      <w:hyperlink r:id="rId16" w:tgtFrame="_blank" w:history="1">
        <w:r w:rsidRPr="008721E5">
          <w:rPr>
            <w:rFonts w:ascii="Montserrat" w:eastAsia="Times New Roman" w:hAnsi="Montserrat" w:cs="Times New Roman"/>
            <w:b/>
            <w:bCs/>
            <w:color w:val="335CA6"/>
            <w:sz w:val="24"/>
            <w:szCs w:val="24"/>
            <w:lang w:eastAsia="en-GB"/>
          </w:rPr>
          <w:t>Skills Verification</w:t>
        </w:r>
      </w:hyperlink>
      <w:r w:rsidRPr="008721E5">
        <w:rPr>
          <w:rFonts w:ascii="Montserrat" w:eastAsia="Times New Roman" w:hAnsi="Montserrat" w:cs="Times New Roman"/>
          <w:color w:val="00326D"/>
          <w:sz w:val="24"/>
          <w:szCs w:val="24"/>
          <w:lang w:eastAsia="en-GB"/>
        </w:rPr>
        <w:t xml:space="preserve">: The way in which technology companies evaluate talent is changing. Employers who once required that applicants hold degrees have decided to refocus, and now judge applicants based on skills. This is a win-win for both employers and applicants. Employers can now more thoroughly evaluate applicants based on their core abilities and can begin to hire from a more diverse pool of talent. While qualified applicants—previously blocked by inequity and other barriers—are now more likely to secure roles as they demonstrate verified skills certificates from online courses or training </w:t>
      </w:r>
      <w:proofErr w:type="spellStart"/>
      <w:r w:rsidRPr="008721E5">
        <w:rPr>
          <w:rFonts w:ascii="Montserrat" w:eastAsia="Times New Roman" w:hAnsi="Montserrat" w:cs="Times New Roman"/>
          <w:color w:val="00326D"/>
          <w:sz w:val="24"/>
          <w:szCs w:val="24"/>
          <w:lang w:eastAsia="en-GB"/>
        </w:rPr>
        <w:t>centers</w:t>
      </w:r>
      <w:proofErr w:type="spellEnd"/>
      <w:r w:rsidRPr="008721E5">
        <w:rPr>
          <w:rFonts w:ascii="Montserrat" w:eastAsia="Times New Roman" w:hAnsi="Montserrat" w:cs="Times New Roman"/>
          <w:color w:val="00326D"/>
          <w:sz w:val="24"/>
          <w:szCs w:val="24"/>
          <w:lang w:eastAsia="en-GB"/>
        </w:rPr>
        <w:t>.</w:t>
      </w:r>
    </w:p>
    <w:p w14:paraId="6352A021" w14:textId="654E88A6" w:rsidR="008721E5" w:rsidRPr="008721E5" w:rsidRDefault="008721E5" w:rsidP="008721E5">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8721E5">
        <w:rPr>
          <w:rFonts w:ascii="Montserrat" w:eastAsia="Times New Roman" w:hAnsi="Montserrat" w:cs="Times New Roman"/>
          <w:noProof/>
          <w:color w:val="00326D"/>
          <w:sz w:val="24"/>
          <w:szCs w:val="24"/>
          <w:lang w:eastAsia="en-GB"/>
        </w:rPr>
        <w:drawing>
          <wp:inline distT="0" distB="0" distL="0" distR="0" wp14:anchorId="1CB056DF" wp14:editId="105D45E1">
            <wp:extent cx="2806700" cy="2317750"/>
            <wp:effectExtent l="0" t="0" r="0" b="0"/>
            <wp:docPr id="1" name="Picture 1" descr="Own your data graph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wn your data graphic-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6700" cy="2317750"/>
                    </a:xfrm>
                    <a:prstGeom prst="rect">
                      <a:avLst/>
                    </a:prstGeom>
                    <a:noFill/>
                    <a:ln>
                      <a:noFill/>
                    </a:ln>
                  </pic:spPr>
                </pic:pic>
              </a:graphicData>
            </a:graphic>
          </wp:inline>
        </w:drawing>
      </w:r>
    </w:p>
    <w:p w14:paraId="73D6079F" w14:textId="77777777" w:rsidR="008721E5" w:rsidRPr="008721E5" w:rsidRDefault="008721E5" w:rsidP="008721E5">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8721E5">
        <w:rPr>
          <w:rFonts w:ascii="Montserrat" w:eastAsia="Times New Roman" w:hAnsi="Montserrat" w:cs="Times New Roman"/>
          <w:color w:val="00326D"/>
          <w:sz w:val="24"/>
          <w:szCs w:val="24"/>
          <w:lang w:eastAsia="en-GB"/>
        </w:rPr>
        <w:t>The purpose behind each of these new background check practices is related to Verif-y’s mission. Each either promotes transparency or ultimately enables a more streamlined exchange of verified data. The verifications performed during background checks serve as building blocks towards an individual’s digital identity.</w:t>
      </w:r>
    </w:p>
    <w:p w14:paraId="74EF65B4" w14:textId="77777777" w:rsidR="008721E5" w:rsidRPr="008721E5" w:rsidRDefault="008721E5" w:rsidP="008721E5">
      <w:pPr>
        <w:shd w:val="clear" w:color="auto" w:fill="FFFFFF"/>
        <w:spacing w:before="100" w:beforeAutospacing="1" w:after="100" w:afterAutospacing="1" w:line="330" w:lineRule="atLeast"/>
        <w:rPr>
          <w:rFonts w:ascii="Varela Round" w:eastAsia="Times New Roman" w:hAnsi="Varela Round" w:cs="Varela Round"/>
          <w:b/>
          <w:bCs/>
          <w:color w:val="FFFFFF"/>
          <w:sz w:val="30"/>
          <w:szCs w:val="30"/>
          <w:bdr w:val="none" w:sz="0" w:space="0" w:color="auto" w:frame="1"/>
          <w:shd w:val="clear" w:color="auto" w:fill="3574E3"/>
          <w:lang w:eastAsia="en-GB"/>
        </w:rPr>
      </w:pPr>
      <w:r w:rsidRPr="008721E5">
        <w:rPr>
          <w:rFonts w:ascii="Montserrat" w:eastAsia="Times New Roman" w:hAnsi="Montserrat" w:cs="Times New Roman"/>
          <w:color w:val="00326D"/>
          <w:sz w:val="24"/>
          <w:szCs w:val="24"/>
          <w:lang w:eastAsia="en-GB"/>
        </w:rPr>
        <w:fldChar w:fldCharType="begin"/>
      </w:r>
      <w:r w:rsidRPr="008721E5">
        <w:rPr>
          <w:rFonts w:ascii="Montserrat" w:eastAsia="Times New Roman" w:hAnsi="Montserrat" w:cs="Times New Roman"/>
          <w:color w:val="00326D"/>
          <w:sz w:val="24"/>
          <w:szCs w:val="24"/>
          <w:lang w:eastAsia="en-GB"/>
        </w:rPr>
        <w:instrText xml:space="preserve"> HYPERLINK "https://blog.verif-y.com/cs/c/?cta_guid=a55fc533-7433-483f-9d13-b0b37e86975e&amp;signature=AAH58kE85d5wXfBN-J-S4A8FfXOSaVsBVw&amp;pageId=51746422153&amp;placement_guid=afed1c44-a70d-4093-a8a2-0e806e148747&amp;click=4c2d567c-4dd6-474d-90ca-81e708792497&amp;hsutk=9d11a544117a53686af606949393a9eb&amp;canon=https%3A%2F%2Fblog.verif-y.com%2Fthe-alternative-background-checks&amp;utm_referrer=https%3A%2F%2Fblog.verif-y.com%2F&amp;portal_id=9009840&amp;redirect_url=APefjpHc_iMztXkWqiP1oPaqWJ2-nwdQNh0Zodhr6tMDyxgLgG6D9XtUN-4sko22L4qSG0AimrPeizfsQ9FtNow2jtSLxa6I8qMiMYd-fmYuXQEw4GVpCc13Tqajj7eyHaBEW5mZ7DvZAYkE1RIw0yqcy1IleWPW9ETg-N5eECSMRwf7sW4VO24KiACJ6scBgDADr_6w5XuGuH9MSMbPNlmOJXi7xPMNDleTaxBGJBIytctcK6UE8vLsTBfjnFFNeTYMRzMdU9qQ14y8NY3BQvmy78Y53B_lurRG3uVyr0V1FebHSUwNQCk&amp;__hstc=66120369.9d11a544117a53686af606949393a9eb.1649849487414.1657630774363.1657633078290.50&amp;__hssc=66120369.11.1657633078290&amp;__hsfp=980283150&amp;contentType=blog-post" \o "Find Out More" \t "_blank" </w:instrText>
      </w:r>
      <w:r w:rsidRPr="008721E5">
        <w:rPr>
          <w:rFonts w:ascii="Montserrat" w:eastAsia="Times New Roman" w:hAnsi="Montserrat" w:cs="Times New Roman"/>
          <w:color w:val="00326D"/>
          <w:sz w:val="24"/>
          <w:szCs w:val="24"/>
          <w:lang w:eastAsia="en-GB"/>
        </w:rPr>
        <w:fldChar w:fldCharType="separate"/>
      </w:r>
    </w:p>
    <w:p w14:paraId="1F1DAFD7" w14:textId="77777777" w:rsidR="008721E5" w:rsidRPr="008721E5" w:rsidRDefault="008721E5" w:rsidP="008721E5">
      <w:pPr>
        <w:spacing w:after="0" w:line="330" w:lineRule="atLeast"/>
        <w:rPr>
          <w:rFonts w:ascii="Montserrat" w:eastAsia="Times New Roman" w:hAnsi="Montserrat" w:cs="Times New Roman"/>
          <w:sz w:val="24"/>
          <w:szCs w:val="24"/>
          <w:lang w:eastAsia="en-GB"/>
        </w:rPr>
      </w:pPr>
      <w:r w:rsidRPr="008721E5">
        <w:rPr>
          <w:rFonts w:ascii="Montserrat" w:eastAsia="Times New Roman" w:hAnsi="Montserrat" w:cs="Varela Round"/>
          <w:color w:val="FFFFFF"/>
          <w:sz w:val="30"/>
          <w:szCs w:val="30"/>
          <w:bdr w:val="none" w:sz="0" w:space="0" w:color="auto" w:frame="1"/>
          <w:shd w:val="clear" w:color="auto" w:fill="3574E3"/>
          <w:lang w:eastAsia="en-GB"/>
        </w:rPr>
        <w:t>Find Out More</w:t>
      </w:r>
    </w:p>
    <w:p w14:paraId="50EF91E9" w14:textId="77777777" w:rsidR="008721E5" w:rsidRPr="008721E5" w:rsidRDefault="008721E5" w:rsidP="008721E5">
      <w:pPr>
        <w:spacing w:after="0" w:line="240" w:lineRule="auto"/>
        <w:rPr>
          <w:rFonts w:ascii="Times New Roman" w:eastAsia="Times New Roman" w:hAnsi="Times New Roman" w:cs="Times New Roman"/>
          <w:sz w:val="24"/>
          <w:szCs w:val="24"/>
          <w:lang w:eastAsia="en-GB"/>
        </w:rPr>
      </w:pPr>
      <w:r w:rsidRPr="008721E5">
        <w:rPr>
          <w:rFonts w:ascii="Montserrat" w:eastAsia="Times New Roman" w:hAnsi="Montserrat" w:cs="Times New Roman"/>
          <w:color w:val="00326D"/>
          <w:sz w:val="24"/>
          <w:szCs w:val="24"/>
          <w:lang w:eastAsia="en-GB"/>
        </w:rPr>
        <w:fldChar w:fldCharType="end"/>
      </w:r>
    </w:p>
    <w:p w14:paraId="1F06A57E" w14:textId="649A8D2C" w:rsidR="001D5ED7" w:rsidRDefault="008721E5" w:rsidP="008721E5">
      <w:r w:rsidRPr="008721E5">
        <w:rPr>
          <w:rFonts w:ascii="Times New Roman" w:eastAsia="Times New Roman" w:hAnsi="Times New Roman" w:cs="Times New Roman"/>
          <w:sz w:val="24"/>
          <w:szCs w:val="24"/>
          <w:shd w:val="clear" w:color="auto" w:fill="3574E3"/>
          <w:lang w:eastAsia="en-GB"/>
        </w:rPr>
        <w:br/>
      </w:r>
    </w:p>
    <w:sectPr w:rsidR="001D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5251"/>
    <w:multiLevelType w:val="multilevel"/>
    <w:tmpl w:val="7EC6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61050"/>
    <w:multiLevelType w:val="multilevel"/>
    <w:tmpl w:val="DB02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141942">
    <w:abstractNumId w:val="1"/>
  </w:num>
  <w:num w:numId="2" w16cid:durableId="139257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E5"/>
    <w:rsid w:val="002B3086"/>
    <w:rsid w:val="005C1EE1"/>
    <w:rsid w:val="006656E9"/>
    <w:rsid w:val="00872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B793"/>
  <w15:chartTrackingRefBased/>
  <w15:docId w15:val="{AE72358D-2CDB-4DE5-ABBA-4903C853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21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721E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E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721E5"/>
    <w:rPr>
      <w:rFonts w:ascii="Times New Roman" w:eastAsia="Times New Roman" w:hAnsi="Times New Roman" w:cs="Times New Roman"/>
      <w:b/>
      <w:bCs/>
      <w:sz w:val="27"/>
      <w:szCs w:val="27"/>
      <w:lang w:eastAsia="en-GB"/>
    </w:rPr>
  </w:style>
  <w:style w:type="character" w:customStyle="1" w:styleId="hscoswrapper">
    <w:name w:val="hs_cos_wrapper"/>
    <w:basedOn w:val="DefaultParagraphFont"/>
    <w:rsid w:val="008721E5"/>
  </w:style>
  <w:style w:type="character" w:styleId="Hyperlink">
    <w:name w:val="Hyperlink"/>
    <w:basedOn w:val="DefaultParagraphFont"/>
    <w:uiPriority w:val="99"/>
    <w:semiHidden/>
    <w:unhideWhenUsed/>
    <w:rsid w:val="008721E5"/>
    <w:rPr>
      <w:color w:val="0000FF"/>
      <w:u w:val="single"/>
    </w:rPr>
  </w:style>
  <w:style w:type="paragraph" w:styleId="NormalWeb">
    <w:name w:val="Normal (Web)"/>
    <w:basedOn w:val="Normal"/>
    <w:uiPriority w:val="99"/>
    <w:semiHidden/>
    <w:unhideWhenUsed/>
    <w:rsid w:val="008721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721E5"/>
    <w:rPr>
      <w:b/>
      <w:bCs/>
    </w:rPr>
  </w:style>
  <w:style w:type="character" w:customStyle="1" w:styleId="hs-cta-node">
    <w:name w:val="hs-cta-node"/>
    <w:basedOn w:val="DefaultParagraphFont"/>
    <w:rsid w:val="0087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4744">
      <w:bodyDiv w:val="1"/>
      <w:marLeft w:val="0"/>
      <w:marRight w:val="0"/>
      <w:marTop w:val="0"/>
      <w:marBottom w:val="0"/>
      <w:divBdr>
        <w:top w:val="none" w:sz="0" w:space="0" w:color="auto"/>
        <w:left w:val="none" w:sz="0" w:space="0" w:color="auto"/>
        <w:bottom w:val="none" w:sz="0" w:space="0" w:color="auto"/>
        <w:right w:val="none" w:sz="0" w:space="0" w:color="auto"/>
      </w:divBdr>
      <w:divsChild>
        <w:div w:id="913979054">
          <w:marLeft w:val="0"/>
          <w:marRight w:val="0"/>
          <w:marTop w:val="0"/>
          <w:marBottom w:val="0"/>
          <w:divBdr>
            <w:top w:val="none" w:sz="0" w:space="0" w:color="auto"/>
            <w:left w:val="none" w:sz="0" w:space="0" w:color="auto"/>
            <w:bottom w:val="none" w:sz="0" w:space="0" w:color="auto"/>
            <w:right w:val="none" w:sz="0" w:space="0" w:color="auto"/>
          </w:divBdr>
          <w:divsChild>
            <w:div w:id="1633098091">
              <w:marLeft w:val="0"/>
              <w:marRight w:val="150"/>
              <w:marTop w:val="0"/>
              <w:marBottom w:val="0"/>
              <w:divBdr>
                <w:top w:val="none" w:sz="0" w:space="0" w:color="auto"/>
                <w:left w:val="none" w:sz="0" w:space="0" w:color="auto"/>
                <w:bottom w:val="none" w:sz="0" w:space="0" w:color="auto"/>
                <w:right w:val="none" w:sz="0" w:space="0" w:color="auto"/>
              </w:divBdr>
            </w:div>
          </w:divsChild>
        </w:div>
        <w:div w:id="99792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verif-y.com/what-are-background-checks-and-how-have-they-change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verif-y.com/services/identity-verifi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verif-y.com/what-are-background-checks-and-how-have-they-changed" TargetMode="External"/><Relationship Id="rId5" Type="http://schemas.openxmlformats.org/officeDocument/2006/relationships/styles" Target="styles.xml"/><Relationship Id="rId15" Type="http://schemas.openxmlformats.org/officeDocument/2006/relationships/hyperlink" Target="https://www.verif-y.com/services/identity-verificat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blog.verif-y.com/author/zach-wetzler" TargetMode="External"/><Relationship Id="rId14" Type="http://schemas.openxmlformats.org/officeDocument/2006/relationships/hyperlink" Target="https://www.verif-y.com/services/identity-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59D995AA5314A8FF6381FEB325579" ma:contentTypeVersion="21" ma:contentTypeDescription="Create a new document." ma:contentTypeScope="" ma:versionID="ad5585d31297fc790f2ce4f0c121dcb2">
  <xsd:schema xmlns:xsd="http://www.w3.org/2001/XMLSchema" xmlns:xs="http://www.w3.org/2001/XMLSchema" xmlns:p="http://schemas.microsoft.com/office/2006/metadata/properties" xmlns:ns1="http://schemas.microsoft.com/sharepoint/v3" xmlns:ns2="1542dd6f-5ca7-46fc-9a59-0fb22a975be1" xmlns:ns3="080b9e8e-5990-4d42-a084-a22e5c0774d3" targetNamespace="http://schemas.microsoft.com/office/2006/metadata/properties" ma:root="true" ma:fieldsID="58a4e72dc646fd13f398b5785a59849f" ns1:_="" ns2:_="" ns3:_="">
    <xsd:import namespace="http://schemas.microsoft.com/sharepoint/v3"/>
    <xsd:import namespace="1542dd6f-5ca7-46fc-9a59-0fb22a975be1"/>
    <xsd:import namespace="080b9e8e-5990-4d42-a084-a22e5c0774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dd6f-5ca7-46fc-9a59-0fb22a975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7f134e08-12f8-476d-abbf-b8045c3e3b2c}" ma:internalName="TaxCatchAll" ma:showField="CatchAllData" ma:web="1542dd6f-5ca7-46fc-9a59-0fb22a975b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b9e8e-5990-4d42-a084-a22e5c0774d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cfcc84e-2ae0-4e06-b3cb-c62ac9c75a7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80b9e8e-5990-4d42-a084-a22e5c0774d3">
      <Terms xmlns="http://schemas.microsoft.com/office/infopath/2007/PartnerControls"/>
    </lcf76f155ced4ddcb4097134ff3c332f>
    <_Flow_SignoffStatus xmlns="080b9e8e-5990-4d42-a084-a22e5c0774d3" xsi:nil="true"/>
    <TaxCatchAll xmlns="1542dd6f-5ca7-46fc-9a59-0fb22a975be1" xsi:nil="true"/>
  </documentManagement>
</p:properties>
</file>

<file path=customXml/itemProps1.xml><?xml version="1.0" encoding="utf-8"?>
<ds:datastoreItem xmlns:ds="http://schemas.openxmlformats.org/officeDocument/2006/customXml" ds:itemID="{7F467BC0-E9D5-43E0-9BDC-7D6F13B00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42dd6f-5ca7-46fc-9a59-0fb22a975be1"/>
    <ds:schemaRef ds:uri="080b9e8e-5990-4d42-a084-a22e5c077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53F16-C72E-47DE-907C-543706E893B8}">
  <ds:schemaRefs>
    <ds:schemaRef ds:uri="http://schemas.microsoft.com/sharepoint/v3/contenttype/forms"/>
  </ds:schemaRefs>
</ds:datastoreItem>
</file>

<file path=customXml/itemProps3.xml><?xml version="1.0" encoding="utf-8"?>
<ds:datastoreItem xmlns:ds="http://schemas.openxmlformats.org/officeDocument/2006/customXml" ds:itemID="{788F2F34-D405-41D9-9867-2512EFA6925F}">
  <ds:schemaRefs>
    <ds:schemaRef ds:uri="http://schemas.microsoft.com/office/2006/documentManagement/types"/>
    <ds:schemaRef ds:uri="http://schemas.microsoft.com/office/2006/metadata/properties"/>
    <ds:schemaRef ds:uri="http://purl.org/dc/terms/"/>
    <ds:schemaRef ds:uri="http://purl.org/dc/elements/1.1/"/>
    <ds:schemaRef ds:uri="http://purl.org/dc/dcmitype/"/>
    <ds:schemaRef ds:uri="http://www.w3.org/XML/1998/namespace"/>
    <ds:schemaRef ds:uri="http://schemas.microsoft.com/office/infopath/2007/PartnerControls"/>
    <ds:schemaRef ds:uri="http://schemas.microsoft.com/sharepoint/v3"/>
    <ds:schemaRef ds:uri="http://schemas.openxmlformats.org/package/2006/metadata/core-properties"/>
    <ds:schemaRef ds:uri="080b9e8e-5990-4d42-a084-a22e5c0774d3"/>
    <ds:schemaRef ds:uri="1542dd6f-5ca7-46fc-9a59-0fb22a975be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Hogg</dc:creator>
  <cp:keywords/>
  <dc:description/>
  <cp:lastModifiedBy>Sarah Hogg</cp:lastModifiedBy>
  <cp:revision>2</cp:revision>
  <dcterms:created xsi:type="dcterms:W3CDTF">2022-07-12T14:01:00Z</dcterms:created>
  <dcterms:modified xsi:type="dcterms:W3CDTF">2022-07-12T14:02:00Z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0x010100A4F59D995AA5314A8FF6381FEB325579</vt:lpwstr>
  </property>
  <property fmtid="{D5CDD505-2E9C-101B-9397-08002B2CF9AE}" pid="3" name="MediaServiceImageTags">
    <vt:lpwstr/>
  </property>
</Properties>
</file>