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DeterministicId1" Type="http://schemas.openxmlformats.org/officeDocument/2006/relationships/custom-properties" Target="docProps/custom.xml" /><Relationship Id="DeterministicId2" Type="http://schemas.openxmlformats.org/officeDocument/2006/relationships/extended-properties" Target="docProps/app.xml" /><Relationship Id="DeterministicId3" Type="http://schemas.openxmlformats.org/officeDocument/2006/relationships/officeDocument" Target="word/document.xml" /><Relationship Id="DeterministicId4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.NET 25.12.0 -->
  <w:body>
    <w:p w:rsidR="00A77B3E"/>
    <w:sectPr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20007A87" w:usb1="80000000" w:usb2="00000008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20007A87" w:usb1="80000000" w:usb2="00000008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grammar="clean"/>
  <w:stylePaneFormatFilter w:val="3F01"/>
  <w:defaultTabStop w:val="720"/>
  <w:doNotShadeFormData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A77B3E"/>
    <w:rsid w:val="00A77B3E"/>
    <w:rsid w:val="00CA2A55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0</TotalTime>
  <Pages>1</Pages>
  <Words>0</Words>
  <Characters>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ey">
    <vt:lpwstr>value</vt:lpwstr>
  </property>
</Properties>
</file>