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custom-properties" Target="docProps/custom.xml" /><Relationship Id="DeterministicId2" Type="http://schemas.openxmlformats.org/officeDocument/2006/relationships/extended-properties" Target="docProps/app.xml" /><Relationship Id="DeterministicId3" Type="http://schemas.openxmlformats.org/officeDocument/2006/relationships/officeDocument" Target="word/document.xml" /><Relationship Id="DeterministicId4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5.12.0 -->
  <w:body>
    <w:p w:rsidR="00A77B3E"/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description>the comments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ey">
    <vt:lpwstr>value</vt:lpwstr>
  </property>
</Properties>
</file>