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"https://www.syncfusion.com/account/claim-license-key?pl=d29yZCx3b3JkZWRpdG9yLGdyaWRzZGs=&amp;vs=DeterministicVersion"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Title"/>
        <w:spacing/>
        <w:rPr/>
      </w:pPr>
      <w:r>
        <w:rPr/>
        <w:t xml:space="preserve">Lorem ipsum 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</w:p>
    <w:p>
      <w:pPr>
        <w:pStyle w:val="Heading1"/>
        <w:numPr>
          <w:ilvl w:val="0"/>
          <w:numId w:val="1"/>
        </w:numPr>
        <w:spacing/>
        <w:ind w:left="0"/>
        <w:rPr/>
      </w:pPr>
      <w:r>
        <w:rPr/>
        <w:t xml:space="preserve">Lorem ipsum dolor sit </w:t>
      </w:r>
      <w:r>
        <w:rPr/>
        <w:t xml:space="preserve">amet</w:t>
      </w:r>
      <w:r>
        <w:rPr/>
        <w:t xml:space="preserve">, </w:t>
      </w:r>
      <w:r>
        <w:rPr/>
        <w:t xml:space="preserve">consectetur</w:t>
      </w:r>
      <w:r>
        <w:rPr/>
        <w:t xml:space="preserve"> </w:t>
      </w:r>
      <w:r>
        <w:rPr/>
        <w:t xml:space="preserve">adipiscing</w:t>
      </w:r>
      <w:r>
        <w:rPr/>
        <w:t xml:space="preserve"> </w:t>
      </w:r>
      <w:r>
        <w:rPr/>
        <w:t xml:space="preserve">elit</w:t>
      </w:r>
      <w:r>
        <w:rPr/>
        <w:t xml:space="preserve">. Nunc ac </w:t>
      </w:r>
      <w:r>
        <w:rPr/>
        <w:t xml:space="preserve">faucibus</w:t>
      </w:r>
      <w:r>
        <w:rPr/>
        <w:t xml:space="preserve"> </w:t>
      </w:r>
      <w:r>
        <w:rPr/>
        <w:t xml:space="preserve">odio</w:t>
      </w:r>
      <w:r>
        <w:rPr/>
        <w:t xml:space="preserve">. 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Vestibulum </w:t>
      </w:r>
      <w:r>
        <w:rPr>
          <w:rFonts w:ascii="DejaVu Sans" w:hAnsi="DejaVu Sans" w:cs="DejaVu Sans"/>
          <w:color w:val="000000"/>
          <w:sz w:val="21"/>
        </w:rPr>
        <w:t xml:space="preserve">neque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massa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scelerisque</w:t>
      </w:r>
      <w:r>
        <w:rPr>
          <w:rFonts w:ascii="DejaVu Sans" w:hAnsi="DejaVu Sans" w:cs="DejaVu Sans"/>
          <w:color w:val="000000"/>
          <w:sz w:val="21"/>
        </w:rPr>
        <w:t xml:space="preserve">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ligula </w:t>
      </w:r>
      <w:r>
        <w:rPr>
          <w:rFonts w:ascii="DejaVu Sans" w:hAnsi="DejaVu Sans" w:cs="DejaVu Sans"/>
          <w:color w:val="000000"/>
          <w:sz w:val="21"/>
        </w:rPr>
        <w:t xml:space="preserve">eu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congue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molestie</w:t>
      </w:r>
      <w:r>
        <w:rPr>
          <w:rFonts w:ascii="DejaVu Sans" w:hAnsi="DejaVu Sans" w:cs="DejaVu Sans"/>
          <w:color w:val="000000"/>
          <w:sz w:val="21"/>
        </w:rPr>
        <w:t xml:space="preserve"> mi. </w:t>
      </w:r>
      <w:r>
        <w:rPr>
          <w:rFonts w:ascii="DejaVu Sans" w:hAnsi="DejaVu Sans" w:cs="DejaVu Sans"/>
          <w:color w:val="000000"/>
          <w:sz w:val="21"/>
        </w:rPr>
        <w:t xml:space="preserve">Praesent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ut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varius</w:t>
      </w:r>
      <w:r>
        <w:rPr>
          <w:rFonts w:ascii="DejaVu Sans" w:hAnsi="DejaVu Sans" w:cs="DejaVu Sans"/>
          <w:color w:val="000000"/>
          <w:sz w:val="21"/>
        </w:rPr>
        <w:t xml:space="preserve"> sem. </w:t>
      </w:r>
      <w:r>
        <w:rPr>
          <w:rFonts w:ascii="DejaVu Sans" w:hAnsi="DejaVu Sans" w:cs="DejaVu Sans"/>
          <w:color w:val="000000"/>
          <w:sz w:val="21"/>
        </w:rPr>
        <w:t xml:space="preserve">Nullam</w:t>
      </w:r>
      <w:r>
        <w:rPr>
          <w:rFonts w:ascii="DejaVu Sans" w:hAnsi="DejaVu Sans" w:cs="DejaVu Sans"/>
          <w:color w:val="000000"/>
          <w:sz w:val="21"/>
        </w:rPr>
        <w:t xml:space="preserve"> at </w:t>
      </w:r>
      <w:r>
        <w:rPr>
          <w:rFonts w:ascii="DejaVu Sans" w:hAnsi="DejaVu Sans" w:cs="DejaVu Sans"/>
          <w:color w:val="000000"/>
          <w:sz w:val="21"/>
        </w:rPr>
        <w:t xml:space="preserve">porttitor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arcu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lacinia nisi. Ut ac dolor vitae </w:t>
      </w:r>
      <w:r>
        <w:rPr>
          <w:rFonts w:ascii="DejaVu Sans" w:hAnsi="DejaVu Sans" w:cs="DejaVu Sans"/>
          <w:color w:val="000000"/>
          <w:sz w:val="21"/>
        </w:rPr>
        <w:t xml:space="preserve">odio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interdum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Vivamus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dapibus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sodales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ex, vitae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malesuada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ipsum cursus convallis. Maecenas sed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egestas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nulla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, ac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condimentum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orci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.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diam </w:t>
      </w:r>
      <w:r>
        <w:rPr>
          <w:rFonts w:ascii="DejaVu Sans" w:hAnsi="DejaVu Sans" w:cs="DejaVu Sans"/>
          <w:color w:val="000000"/>
          <w:sz w:val="21"/>
        </w:rPr>
        <w:t xml:space="preserve">felis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 ac </w:t>
      </w:r>
      <w:r>
        <w:rPr>
          <w:rFonts w:ascii="DejaVu Sans" w:hAnsi="DejaVu Sans" w:cs="DejaVu Sans"/>
          <w:color w:val="000000"/>
          <w:sz w:val="21"/>
        </w:rPr>
        <w:t xml:space="preserve">suscipit</w:t>
      </w:r>
      <w:r>
        <w:rPr>
          <w:rFonts w:ascii="DejaVu Sans" w:hAnsi="DejaVu Sans" w:cs="DejaVu Sans"/>
          <w:color w:val="000000"/>
          <w:sz w:val="21"/>
        </w:rPr>
        <w:t xml:space="preserve"> et, </w:t>
      </w:r>
      <w:r>
        <w:rPr>
          <w:rFonts w:ascii="DejaVu Sans" w:hAnsi="DejaVu Sans" w:cs="DejaVu Sans"/>
          <w:color w:val="000000"/>
          <w:sz w:val="21"/>
        </w:rPr>
        <w:t xml:space="preserve">iaculis</w:t>
      </w:r>
      <w:r>
        <w:rPr>
          <w:rFonts w:ascii="DejaVu Sans" w:hAnsi="DejaVu Sans" w:cs="DejaVu Sans"/>
          <w:color w:val="000000"/>
          <w:sz w:val="21"/>
        </w:rPr>
        <w:t xml:space="preserve"> non est. </w:t>
      </w:r>
      <w:r>
        <w:rPr>
          <w:rFonts w:ascii="DejaVu Sans" w:hAnsi="DejaVu Sans" w:cs="DejaVu Sans"/>
          <w:color w:val="000000"/>
          <w:sz w:val="21"/>
        </w:rPr>
        <w:t xml:space="preserve">Curabitur</w:t>
      </w:r>
      <w:r>
        <w:rPr>
          <w:rFonts w:ascii="DejaVu Sans" w:hAnsi="DejaVu Sans" w:cs="DejaVu Sans"/>
          <w:color w:val="000000"/>
          <w:sz w:val="21"/>
        </w:rPr>
        <w:t xml:space="preserve"> semper </w:t>
      </w:r>
      <w:r>
        <w:rPr>
          <w:rFonts w:ascii="DejaVu Sans" w:hAnsi="DejaVu Sans" w:cs="DejaVu Sans"/>
          <w:color w:val="000000"/>
          <w:sz w:val="21"/>
        </w:rPr>
        <w:t xml:space="preserve">arcu</w:t>
      </w:r>
      <w:r>
        <w:rPr>
          <w:rFonts w:ascii="DejaVu Sans" w:hAnsi="DejaVu Sans" w:cs="DejaVu Sans"/>
          <w:color w:val="000000"/>
          <w:sz w:val="21"/>
        </w:rPr>
        <w:t xml:space="preserve"> ac ligula semper,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luctus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nisl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blandit</w:t>
      </w:r>
      <w:r>
        <w:rPr>
          <w:rFonts w:ascii="DejaVu Sans" w:hAnsi="DejaVu Sans" w:cs="DejaVu Sans"/>
          <w:color w:val="000000"/>
          <w:sz w:val="21"/>
        </w:rPr>
        <w:t xml:space="preserve">. Integer lacinia ante ac libero </w:t>
      </w:r>
      <w:r>
        <w:rPr>
          <w:rFonts w:ascii="DejaVu Sans" w:hAnsi="DejaVu Sans" w:cs="DejaVu Sans"/>
          <w:color w:val="000000"/>
          <w:sz w:val="21"/>
        </w:rPr>
        <w:t xml:space="preserve">lobortis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imperdiet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Nullam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mollis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convallis ipsum, ac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accumsan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nunc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vehicula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vitae. </w:t>
      </w:r>
      <w:r>
        <w:rPr>
          <w:rFonts w:ascii="DejaVu Sans" w:hAnsi="DejaVu Sans" w:cs="DejaVu Sans"/>
          <w:color w:val="000000"/>
          <w:sz w:val="21"/>
        </w:rPr>
        <w:t xml:space="preserve">Nulla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eget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justo</w:t>
      </w:r>
      <w:r>
        <w:rPr>
          <w:rFonts w:ascii="DejaVu Sans" w:hAnsi="DejaVu Sans" w:cs="DejaVu Sans"/>
          <w:color w:val="000000"/>
          <w:sz w:val="21"/>
        </w:rPr>
        <w:t xml:space="preserve"> in </w:t>
      </w:r>
      <w:r>
        <w:rPr>
          <w:rFonts w:ascii="DejaVu Sans" w:hAnsi="DejaVu Sans" w:cs="DejaVu Sans"/>
          <w:color w:val="000000"/>
          <w:sz w:val="21"/>
        </w:rPr>
        <w:t xml:space="preserve">felis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tristique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fringilla</w:t>
      </w:r>
      <w:r>
        <w:rPr>
          <w:rFonts w:ascii="DejaVu Sans" w:hAnsi="DejaVu Sans" w:cs="DejaVu Sans"/>
          <w:color w:val="000000"/>
          <w:sz w:val="21"/>
        </w:rPr>
        <w:t xml:space="preserve">. Morbi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tortor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quis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risus</w:t>
      </w:r>
      <w:r>
        <w:rPr>
          <w:rFonts w:ascii="DejaVu Sans" w:hAnsi="DejaVu Sans" w:cs="DejaVu Sans"/>
          <w:color w:val="000000"/>
          <w:sz w:val="21"/>
        </w:rPr>
        <w:t xml:space="preserve"> auctor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. Morbi in </w:t>
      </w:r>
      <w:r>
        <w:rPr>
          <w:rFonts w:ascii="DejaVu Sans" w:hAnsi="DejaVu Sans" w:cs="DejaVu Sans"/>
          <w:color w:val="000000"/>
          <w:sz w:val="21"/>
        </w:rPr>
        <w:t xml:space="preserve">ullamcorper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elit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color w:val="000000"/>
          <w:sz w:val="21"/>
        </w:rPr>
        <w:t xml:space="preserve">Nulla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iaculis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tellus</w:t>
      </w:r>
      <w:r>
        <w:rPr>
          <w:rFonts w:ascii="DejaVu Sans" w:hAnsi="DejaVu Sans" w:cs="DejaVu Sans"/>
          <w:color w:val="000000"/>
          <w:sz w:val="21"/>
        </w:rPr>
        <w:t xml:space="preserve">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tempus </w:t>
      </w:r>
      <w:r>
        <w:rPr>
          <w:rFonts w:ascii="DejaVu Sans" w:hAnsi="DejaVu Sans" w:cs="DejaVu Sans"/>
          <w:color w:val="000000"/>
          <w:sz w:val="21"/>
        </w:rPr>
        <w:t xml:space="preserve">fringilla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Maecenas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lectus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lobortis</w:t>
      </w:r>
      <w:r>
        <w:rPr>
          <w:rFonts w:ascii="DejaVu Sans" w:hAnsi="DejaVu Sans" w:cs="DejaVu Sans"/>
          <w:color w:val="000000"/>
          <w:sz w:val="21"/>
        </w:rPr>
        <w:t xml:space="preserve"> et </w:t>
      </w:r>
      <w:r>
        <w:rPr>
          <w:rFonts w:ascii="DejaVu Sans" w:hAnsi="DejaVu Sans" w:cs="DejaVu Sans"/>
          <w:color w:val="000000"/>
          <w:sz w:val="21"/>
        </w:rPr>
        <w:t xml:space="preserve">purus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mattis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blandit</w:t>
      </w:r>
      <w:r>
        <w:rPr>
          <w:rFonts w:ascii="DejaVu Sans" w:hAnsi="DejaVu Sans" w:cs="DejaVu Sans"/>
          <w:color w:val="000000"/>
          <w:sz w:val="21"/>
        </w:rPr>
        <w:t xml:space="preserve"> dictum </w:t>
      </w:r>
      <w:r>
        <w:rPr>
          <w:rFonts w:ascii="DejaVu Sans" w:hAnsi="DejaVu Sans" w:cs="DejaVu Sans"/>
          <w:color w:val="000000"/>
          <w:sz w:val="21"/>
        </w:rPr>
        <w:t xml:space="preserve">tellus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b/>
          <w:bCs/>
          <w:color w:val="000000"/>
          <w:sz w:val="21"/>
        </w:rPr>
      </w:pPr>
      <w:r>
        <w:rPr>
          <w:rFonts w:ascii="DejaVu Sans" w:hAnsi="DejaVu Sans" w:cs="DejaVu Sans"/>
          <w:b/>
          <w:bCs/>
          <w:color w:val="000000"/>
          <w:sz w:val="21"/>
        </w:rPr>
        <w:t xml:space="preserve">Maecenas non lorem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quis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tellus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placerat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varius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i/>
          <w:iCs/>
          <w:color w:val="000000"/>
          <w:sz w:val="21"/>
        </w:rPr>
      </w:pPr>
      <w:r>
        <w:rPr>
          <w:rFonts w:ascii="DejaVu Sans" w:hAnsi="DejaVu Sans" w:cs="DejaVu Sans"/>
          <w:i/>
          <w:iCs/>
          <w:color w:val="000000"/>
          <w:sz w:val="21"/>
        </w:rPr>
        <w:t xml:space="preserve">Nulla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facilisi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  <w:u w:val="single"/>
        </w:rPr>
      </w:pPr>
      <w:r>
        <w:rPr>
          <w:rFonts w:ascii="DejaVu Sans" w:hAnsi="DejaVu Sans" w:cs="DejaVu Sans"/>
          <w:color w:val="000000"/>
          <w:sz w:val="21"/>
          <w:u w:val="single"/>
        </w:rPr>
        <w:t xml:space="preserve">Aenean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congue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fringilla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justo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ut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aliquam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/>
        <w:fldChar w:fldCharType="begin"/>
      </w:r>
      <w:r>
        <w:rPr/>
        <w:instrText xml:space="preserve">HYPERLINK "https://products.office.com/en-us/word" </w:instrText>
      </w:r>
      <w:r>
        <w:rPr/>
        <w:fldChar w:fldCharType="separate"/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Mauris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 id ex 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erat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. </w:t>
      </w:r>
      <w:r>
        <w:rPr/>
        <w:fldChar w:fldCharType="end"/>
      </w:r>
      <w:r>
        <w:rPr>
          <w:rFonts w:ascii="DejaVu Sans" w:hAnsi="DejaVu Sans" w:cs="DejaVu Sans"/>
          <w:color w:val="000000"/>
          <w:sz w:val="21"/>
        </w:rPr>
        <w:t xml:space="preserve">Nunc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neque</w:t>
      </w:r>
      <w:r>
        <w:rPr>
          <w:rFonts w:ascii="DejaVu Sans" w:hAnsi="DejaVu Sans" w:cs="DejaVu Sans"/>
          <w:color w:val="000000"/>
          <w:sz w:val="21"/>
        </w:rPr>
        <w:t xml:space="preserve"> vitae </w:t>
      </w:r>
      <w:r>
        <w:rPr>
          <w:rFonts w:ascii="DejaVu Sans" w:hAnsi="DejaVu Sans" w:cs="DejaVu Sans"/>
          <w:color w:val="000000"/>
          <w:sz w:val="21"/>
        </w:rPr>
        <w:t xml:space="preserve">justo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facilisis</w:t>
      </w:r>
      <w:r>
        <w:rPr>
          <w:rFonts w:ascii="DejaVu Sans" w:hAnsi="DejaVu Sans" w:cs="DejaVu Sans"/>
          <w:color w:val="000000"/>
          <w:sz w:val="21"/>
        </w:rPr>
        <w:t xml:space="preserve">, non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 ante </w:t>
      </w:r>
      <w:r>
        <w:rPr>
          <w:rFonts w:ascii="DejaVu Sans" w:hAnsi="DejaVu Sans" w:cs="DejaVu Sans"/>
          <w:color w:val="000000"/>
          <w:sz w:val="21"/>
        </w:rPr>
        <w:t xml:space="preserve">sagittis</w:t>
      </w:r>
      <w:r>
        <w:rPr>
          <w:rFonts w:ascii="DejaVu Sans" w:hAnsi="DejaVu Sans" w:cs="DejaVu Sans"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Morbi </w:t>
      </w:r>
      <w:r>
        <w:rPr>
          <w:rFonts w:ascii="DejaVu Sans" w:hAnsi="DejaVu Sans" w:cs="DejaVu Sans"/>
          <w:color w:val="000000"/>
          <w:sz w:val="21"/>
        </w:rPr>
        <w:t xml:space="preserve">viverra</w:t>
      </w:r>
      <w:r>
        <w:rPr>
          <w:rFonts w:ascii="DejaVu Sans" w:hAnsi="DejaVu Sans" w:cs="DejaVu Sans"/>
          <w:color w:val="000000"/>
          <w:sz w:val="21"/>
        </w:rPr>
        <w:t xml:space="preserve"> semper lorem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molestie</w:t>
      </w:r>
      <w:r>
        <w:rPr>
          <w:rFonts w:ascii="DejaVu Sans" w:hAnsi="DejaVu Sans" w:cs="DejaVu Sans"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Maecenas </w:t>
      </w:r>
      <w:r>
        <w:rPr>
          <w:rFonts w:ascii="DejaVu Sans" w:hAnsi="DejaVu Sans" w:cs="DejaVu Sans"/>
          <w:color w:val="000000"/>
          <w:sz w:val="21"/>
        </w:rPr>
        <w:t xml:space="preserve">tincidunt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est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efficitur</w:t>
      </w:r>
      <w:r>
        <w:rPr>
          <w:rFonts w:ascii="DejaVu Sans" w:hAnsi="DejaVu Sans" w:cs="DejaVu Sans"/>
          <w:color w:val="000000"/>
          <w:sz w:val="21"/>
        </w:rPr>
        <w:t xml:space="preserve"> ligula </w:t>
      </w:r>
      <w:r>
        <w:rPr>
          <w:rFonts w:ascii="DejaVu Sans" w:hAnsi="DejaVu Sans" w:cs="DejaVu Sans"/>
          <w:color w:val="000000"/>
          <w:sz w:val="21"/>
        </w:rPr>
        <w:t xml:space="preserve">euismod</w:t>
      </w:r>
      <w:r>
        <w:rPr>
          <w:rFonts w:ascii="DejaVu Sans" w:hAnsi="DejaVu Sans" w:cs="DejaVu Sans"/>
          <w:color w:val="000000"/>
          <w:sz w:val="21"/>
        </w:rPr>
        <w:t xml:space="preserve">,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ornare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est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/>
      </w:pPr>
      <w:r>
        <w:rPr/>
        <w:drawing>
          <wp:inline>
            <wp:extent cx="4098290" cy="2059305"/>
            <wp:effectExtent xmlns:wp="http://schemas.openxmlformats.org/drawingml/2006/wordprocessingDrawing" l="0" t="0" r="0" b="0"/>
            <wp:docPr id="1" name="Chart 1" title="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r:id="DeterministicId1"/>
              </a:graphicData>
            </a:graphic>
          </wp:inline>
        </w:drawing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"https://www.syncfusion.com/account/claim-license-key?pl=d29yZCx3b3JkZWRpdG9yLGdyaWRzZGs=&amp;vs=DeterministicVersion"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DeterministicId3"/>
      <w:headerReference w:type="even" r:id="DeterministicId4"/>
      <w:headerReference w:type="default" r:id="DeterministicId5"/>
      <w:type w:val="nextPage"/>
      <w:pgSz w:w="11906" w:h="16838"/>
      <w:pgMar w:top="1134" w:right="1134" w:bottom="1134" w:left="1134" w:header="0" w:footer="0" w:gutter="0"/>
      <w:pgBorders/>
      <w:pgNumType w:fmt="decimal"/>
      <w:cols w:num="1" w:equalWidth="1"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roman"/>
    <w:pitch w:val="variable"/>
    <w:sig w:usb0="00000000" w:usb1="10000000" w:usb2="00000000" w:usb3="00000000" w:csb0="80000000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sig w:usb0="00000000" w:usb1="00000000" w:usb2="00000000" w:usb3="00000000" w:csb0="0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charset w:val="00"/>
    <w:family w:val="roman"/>
    <w:pitch w:val="default"/>
    <w:sig w:usb0="00000000" w:usb1="00000000" w:usb2="00000000" w:usb3="00000000" w:csb0="00000000" w:csb1="00000000"/>
  </w:font>
  <w:font w:name="FreeSans">
    <w:altName w:val="Cambria"/>
    <w:charset w:val="00"/>
    <w:family w:val="roman"/>
    <w:pitch w:val="default"/>
    <w:sig w:usb0="00000000" w:usb1="00000000" w:usb2="00000000" w:usb3="00000000" w:csb0="00000000" w:csb1="00000000"/>
  </w:font>
  <w:font w:name="Liberation Serif;Times New Roma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Liberation Sans;Arial">
    <w:altName w:val="Arial"/>
    <w:charset w:val="00"/>
    <w:family w:val="roman"/>
    <w:pitch w:val="default"/>
    <w:sig w:usb0="00000000" w:usb1="00000000" w:usb2="00000000" w:usb3="00000000" w:csb0="00000000" w:csb1="00000000"/>
  </w:font>
  <w:font w:name="OpenSymbol;Arial Unicode MS">
    <w:charset w:val="00"/>
    <w:family w:val="roman"/>
    <w:pitch w:val="default"/>
    <w:sig w:usb0="00000000" w:usb1="00000000" w:usb2="00000000" w:usb3="00000000" w:csb0="00000000" w:csb1="00000000"/>
  </w:font>
  <w:font w:name="DejaVu Sans">
    <w:altName w:val="Verdana"/>
    <w:charset w:val="01"/>
    <w:family w:val="roman"/>
    <w:pitch w:val="variable"/>
    <w:sig w:usb0="00000000" w:usb1="00000000" w:usb2="00000000" w:usb3="00000000" w:csb0="00000000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Calibri"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bullet"/>
      <p2:suff p2:val="tab"/>
      <p2:lvlText p2:val=""/>
      <p2:pPr>
        <p2:tabs>
          <p2:tab p2:val="num" p2:pos="720"/>
        </p2:tabs>
        <p2:spacing/>
        <p2:ind p2:left="720" p2:hanging="360"/>
      </p2:pPr>
      <p2:rPr>
        <p2:rFonts p2:ascii="Symbol" p2:hAnsi="Symbol" p2:cs="Symbol" p2:hint="default"/>
      </p2:rPr>
    </p2:lvl>
    <p2:lvl p2:ilvl="1">
      <p2:start p2:val="1"/>
      <p2:numFmt p2:val="bullet"/>
      <p2:suff p2:val="tab"/>
      <p2:lvlText p2:val="◦"/>
      <p2:pPr>
        <p2:tabs>
          <p2:tab p2:val="num" p2:pos="1080"/>
        </p2:tabs>
        <p2:spacing/>
        <p2:ind p2:left="1080" p2:hanging="360"/>
      </p2:pPr>
      <p2:rPr>
        <p2:rFonts p2:ascii="OpenSymbol" p2:hAnsi="OpenSymbol" p2:cs="OpenSymbol" p2:hint="default"/>
      </p2:rPr>
    </p2:lvl>
    <p2:lvl p2:ilvl="2">
      <p2:start p2:val="1"/>
      <p2:numFmt p2:val="bullet"/>
      <p2:suff p2:val="tab"/>
      <p2:lvlText p2:val="▪"/>
      <p2:pPr>
        <p2:tabs>
          <p2:tab p2:val="num" p2:pos="1440"/>
        </p2:tabs>
        <p2:spacing/>
        <p2:ind p2:left="1440" p2:hanging="360"/>
      </p2:pPr>
      <p2:rPr>
        <p2:rFonts p2:ascii="OpenSymbol" p2:hAnsi="OpenSymbol" p2:cs="OpenSymbol" p2:hint="default"/>
      </p2:rPr>
    </p2:lvl>
    <p2:lvl p2:ilvl="3">
      <p2:start p2:val="1"/>
      <p2:numFmt p2:val="bullet"/>
      <p2:suff p2:val="tab"/>
      <p2:lvlText p2:val=""/>
      <p2:pPr>
        <p2:tabs>
          <p2:tab p2:val="num" p2:pos="1800"/>
        </p2:tabs>
        <p2:spacing/>
        <p2:ind p2:left="1800" p2:hanging="360"/>
      </p2:pPr>
      <p2:rPr>
        <p2:rFonts p2:ascii="Symbol" p2:hAnsi="Symbol" p2:cs="Symbol" p2:hint="default"/>
      </p2:rPr>
    </p2:lvl>
    <p2:lvl p2:ilvl="4">
      <p2:start p2:val="1"/>
      <p2:numFmt p2:val="bullet"/>
      <p2:suff p2:val="tab"/>
      <p2:lvlText p2:val="◦"/>
      <p2:pPr>
        <p2:tabs>
          <p2:tab p2:val="num" p2:pos="2160"/>
        </p2:tabs>
        <p2:spacing/>
        <p2:ind p2:left="2160" p2:hanging="360"/>
      </p2:pPr>
      <p2:rPr>
        <p2:rFonts p2:ascii="OpenSymbol" p2:hAnsi="OpenSymbol" p2:cs="OpenSymbol" p2:hint="default"/>
      </p2:rPr>
    </p2:lvl>
    <p2:lvl p2:ilvl="5">
      <p2:start p2:val="1"/>
      <p2:numFmt p2:val="bullet"/>
      <p2:suff p2:val="tab"/>
      <p2:lvlText p2:val="▪"/>
      <p2:pPr>
        <p2:tabs>
          <p2:tab p2:val="num" p2:pos="2520"/>
        </p2:tabs>
        <p2:spacing/>
        <p2:ind p2:left="2520" p2:hanging="360"/>
      </p2:pPr>
      <p2:rPr>
        <p2:rFonts p2:ascii="OpenSymbol" p2:hAnsi="OpenSymbol" p2:cs="OpenSymbol" p2:hint="default"/>
      </p2:rPr>
    </p2:lvl>
    <p2:lvl p2:ilvl="6">
      <p2:start p2:val="1"/>
      <p2:numFmt p2:val="bullet"/>
      <p2:suff p2:val="tab"/>
      <p2:lvlText p2:val=""/>
      <p2:pPr>
        <p2:tabs>
          <p2:tab p2:val="num" p2:pos="2880"/>
        </p2:tabs>
        <p2:spacing/>
        <p2:ind p2:left="2880" p2:hanging="360"/>
      </p2:pPr>
      <p2:rPr>
        <p2:rFonts p2:ascii="Symbol" p2:hAnsi="Symbol" p2:cs="Symbol" p2:hint="default"/>
      </p2:rPr>
    </p2:lvl>
    <p2:lvl p2:ilvl="7">
      <p2:start p2:val="1"/>
      <p2:numFmt p2:val="bullet"/>
      <p2:suff p2:val="tab"/>
      <p2:lvlText p2:val="◦"/>
      <p2:pPr>
        <p2:tabs>
          <p2:tab p2:val="num" p2:pos="3240"/>
        </p2:tabs>
        <p2:spacing/>
        <p2:ind p2:left="3240" p2:hanging="360"/>
      </p2:pPr>
      <p2:rPr>
        <p2:rFonts p2:ascii="OpenSymbol" p2:hAnsi="OpenSymbol" p2:cs="OpenSymbol" p2:hint="default"/>
      </p2:rPr>
    </p2:lvl>
    <p2:lvl p2:ilvl="8">
      <p2:start p2:val="1"/>
      <p2:numFmt p2:val="bullet"/>
      <p2:suff p2:val="tab"/>
      <p2:lvlText p2:val="▪"/>
      <p2:pPr>
        <p2:tabs>
          <p2:tab p2:val="num" p2:pos="3600"/>
        </p2:tabs>
        <p2:spacing/>
        <p2:ind p2:left="3600" p2:hanging="360"/>
      </p2:pPr>
      <p2:rPr>
        <p2:rFonts p2:ascii="OpenSymbol" p2:hAnsi="OpenSymbol" p2:cs="OpenSymbol" p2:hint="default"/>
      </p2:rPr>
    </p2:lvl>
  </abstractNum>
  <abstractNum xmlns:p2="http://schemas.openxmlformats.org/wordprocessingml/2006/main" p2:abstractNumId="1">
    <p2:lvl p2:ilvl="0">
      <p2:start p2:val="1"/>
      <p2:numFmt p2:val="none"/>
      <p2:suff p2:val="nothing"/>
      <p2:lvlText p2:val=""/>
      <p2:pPr>
        <p2:spacing/>
        <p2:ind p2:left="792" p2:hanging="432"/>
      </p2:pPr>
      <p2:rPr/>
    </p2:lvl>
    <p2:lvl p2:ilvl="1">
      <p2:start p2:val="1"/>
      <p2:numFmt p2:val="none"/>
      <p2:suff p2:val="nothing"/>
      <p2:lvlText p2:val=""/>
      <p2:pPr>
        <p2:spacing/>
        <p2:ind p2:left="936" p2:hanging="576"/>
      </p2:pPr>
      <p2:rPr/>
    </p2:lvl>
    <p2:lvl p2:ilvl="2">
      <p2:start p2:val="1"/>
      <p2:numFmt p2:val="none"/>
      <p2:suff p2:val="nothing"/>
      <p2:lvlText p2:val=""/>
      <p2:pPr>
        <p2:spacing/>
        <p2:ind p2:left="1080" p2:hanging="720"/>
      </p2:pPr>
      <p2:rPr/>
    </p2:lvl>
    <p2:lvl p2:ilvl="3">
      <p2:start p2:val="1"/>
      <p2:numFmt p2:val="none"/>
      <p2:suff p2:val="nothing"/>
      <p2:lvlText p2:val=""/>
      <p2:pPr>
        <p2:spacing/>
        <p2:ind p2:left="1224" p2:hanging="864"/>
      </p2:pPr>
      <p2:rPr/>
    </p2:lvl>
    <p2:lvl p2:ilvl="4">
      <p2:start p2:val="1"/>
      <p2:numFmt p2:val="none"/>
      <p2:suff p2:val="nothing"/>
      <p2:lvlText p2:val=""/>
      <p2:pPr>
        <p2:spacing/>
        <p2:ind p2:left="1368" p2:hanging="1008"/>
      </p2:pPr>
      <p2:rPr/>
    </p2:lvl>
    <p2:lvl p2:ilvl="5">
      <p2:start p2:val="1"/>
      <p2:numFmt p2:val="none"/>
      <p2:suff p2:val="nothing"/>
      <p2:lvlText p2:val=""/>
      <p2:pPr>
        <p2:spacing/>
        <p2:ind p2:left="1512" p2:hanging="1152"/>
      </p2:pPr>
      <p2:rPr/>
    </p2:lvl>
    <p2:lvl p2:ilvl="6">
      <p2:start p2:val="1"/>
      <p2:numFmt p2:val="none"/>
      <p2:suff p2:val="nothing"/>
      <p2:lvlText p2:val=""/>
      <p2:pPr>
        <p2:spacing/>
        <p2:ind p2:left="1656" p2:hanging="1296"/>
      </p2:pPr>
      <p2:rPr/>
    </p2:lvl>
    <p2:lvl p2:ilvl="7">
      <p2:start p2:val="1"/>
      <p2:numFmt p2:val="none"/>
      <p2:suff p2:val="nothing"/>
      <p2:lvlText p2:val=""/>
      <p2:pPr>
        <p2:spacing/>
        <p2:ind p2:left="1800" p2:hanging="1440"/>
      </p2:pPr>
      <p2:rPr/>
    </p2:lvl>
    <p2:lvl p2:ilvl="8">
      <p2:start p2:val="1"/>
      <p2:numFmt p2:val="none"/>
      <p2:suff p2:val="nothing"/>
      <p2:lvlText p2:val=""/>
      <p2:pPr>
        <p2:spacing/>
        <p2:ind p2:left="1944" p2:hanging="1584"/>
      </p2:pPr>
      <p2:rPr/>
    </p2:lvl>
  </abstractNum>
  <abstractNum xmlns:p2="http://schemas.openxmlformats.org/wordprocessingml/2006/main" p2:abstractNumId="2">
    <p2:lvl p2:ilvl="0">
      <p2:start p2:val="1"/>
      <p2:numFmt p2:val="none"/>
      <p2:suff p2:val="nothing"/>
      <p2:lvlText p2:val=""/>
      <p2:pPr>
        <p2:tabs>
          <p2:tab p2:val="num" p2:pos="432"/>
        </p2:tabs>
        <p2:spacing/>
        <p2:ind p2:left="432" p2:hanging="432"/>
      </p2:pPr>
      <p2:rPr/>
    </p2:lvl>
    <p2:lvl p2:ilvl="1">
      <p2:start p2:val="1"/>
      <p2:numFmt p2:val="none"/>
      <p2:suff p2:val="nothing"/>
      <p2:lvlText p2:val=""/>
      <p2:pPr>
        <p2:tabs>
          <p2:tab p2:val="num" p2:pos="576"/>
        </p2:tabs>
        <p2:spacing/>
        <p2:ind p2:left="576" p2:hanging="576"/>
      </p2:pPr>
      <p2:rPr/>
    </p2:lvl>
    <p2:lvl p2:ilvl="2">
      <p2:start p2:val="1"/>
      <p2:numFmt p2:val="none"/>
      <p2:suff p2:val="nothing"/>
      <p2:lvlText p2:val=""/>
      <p2:pPr>
        <p2:tabs>
          <p2:tab p2:val="num" p2:pos="720"/>
        </p2:tabs>
        <p2:spacing/>
        <p2:ind p2:left="720" p2:hanging="720"/>
      </p2:pPr>
      <p2:rPr/>
    </p2:lvl>
    <p2:lvl p2:ilvl="3">
      <p2:start p2:val="1"/>
      <p2:numFmt p2:val="none"/>
      <p2:suff p2:val="nothing"/>
      <p2:lvlText p2:val=""/>
      <p2:pPr>
        <p2:tabs>
          <p2:tab p2:val="num" p2:pos="864"/>
        </p2:tabs>
        <p2:spacing/>
        <p2:ind p2:left="864" p2:hanging="864"/>
      </p2:pPr>
      <p2:rPr/>
    </p2:lvl>
    <p2:lvl p2:ilvl="4">
      <p2:start p2:val="1"/>
      <p2:numFmt p2:val="none"/>
      <p2:suff p2:val="nothing"/>
      <p2:lvlText p2:val=""/>
      <p2:pPr>
        <p2:tabs>
          <p2:tab p2:val="num" p2:pos="1008"/>
        </p2:tabs>
        <p2:spacing/>
        <p2:ind p2:left="1008" p2:hanging="1008"/>
      </p2:pPr>
      <p2:rPr/>
    </p2:lvl>
    <p2:lvl p2:ilvl="5">
      <p2:start p2:val="1"/>
      <p2:numFmt p2:val="none"/>
      <p2:suff p2:val="nothing"/>
      <p2:lvlText p2:val=""/>
      <p2:pPr>
        <p2:tabs>
          <p2:tab p2:val="num" p2:pos="1152"/>
        </p2:tabs>
        <p2:spacing/>
        <p2:ind p2:left="1152" p2:hanging="1152"/>
      </p2:pPr>
      <p2:rPr/>
    </p2:lvl>
    <p2:lvl p2:ilvl="6">
      <p2:start p2:val="1"/>
      <p2:numFmt p2:val="none"/>
      <p2:suff p2:val="nothing"/>
      <p2:lvlText p2:val=""/>
      <p2:pPr>
        <p2:tabs>
          <p2:tab p2:val="num" p2:pos="1296"/>
        </p2:tabs>
        <p2:spacing/>
        <p2:ind p2:left="1296" p2:hanging="1296"/>
      </p2:pPr>
      <p2:rPr/>
    </p2:lvl>
    <p2:lvl p2:ilvl="7">
      <p2:start p2:val="1"/>
      <p2:numFmt p2:val="none"/>
      <p2:suff p2:val="nothing"/>
      <p2:lvlText p2:val=""/>
      <p2:pPr>
        <p2:tabs>
          <p2:tab p2:val="num" p2:pos="1440"/>
        </p2:tabs>
        <p2:spacing/>
        <p2:ind p2:left="1440" p2:hanging="1440"/>
      </p2:pPr>
      <p2:rPr/>
    </p2:lvl>
    <p2:lvl p2:ilvl="8">
      <p2:start p2:val="1"/>
      <p2:numFmt p2:val="none"/>
      <p2:suff p2:val="nothing"/>
      <p2:lvlText p2:val=""/>
      <p2:pPr>
        <p2:tabs>
          <p2:tab p2:val="num" p2:pos="1584"/>
        </p2:tabs>
        <p2:spacing/>
        <p2:ind p2:left="1584" p2:hanging="1584"/>
      </p2:pPr>
      <p2:rPr/>
    </p2:lvl>
  </abstractNum>
  <num xmlns:p2="http://schemas.openxmlformats.org/wordprocessingml/2006/main" p2:numId="1">
    <p2:abstractNumId p2:val="1"/>
  </num>
  <num xmlns:p2="http://schemas.openxmlformats.org/wordprocessingml/2006/main" p2:numId="2">
    <p2:abstractNumId p2:val="2"/>
  </num>
  <num xmlns:p2="http://schemas.openxmlformats.org/wordprocessingml/2006/main" p2:numId="3">
    <p2:abstractNumId p2:val="0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09"/>
  <w:characterSpacingControl w:val="doNotCompress"/>
  <w:compat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AU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widowControl w:val="false"/>
      <w:suppressAutoHyphens/>
      <w:spacing/>
    </w:pPr>
    <w:rPr>
      <w:rFonts w:ascii="Liberation Serif;Times New Roma" w:hAnsi="Liberation Serif;Times New Roma"/>
      <w:color w:val="00000A"/>
    </w:rPr>
  </w:style>
  <w:style w:type="paragraph" w:styleId="Heading1">
    <w:name w:val="Heading 1"/>
    <w:basedOn w:val="Heading"/>
    <w:uiPriority w:val="9"/>
    <w:qFormat/>
    <w:pPr>
      <w:spacing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b/>
      <w:bCs/>
      <w:color w:val="808080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WW8Num1z0" w:customStyle="1">
    <w:name w:val="WW8Num1z0"/>
    <w:basedOn w:val="DefaultParagraphFont"/>
    <w:rPr/>
  </w:style>
  <w:style w:type="character" w:styleId="WW8Num1z1" w:customStyle="1">
    <w:name w:val="WW8Num1z1"/>
    <w:basedOn w:val="DefaultParagraphFont"/>
    <w:rPr/>
  </w:style>
  <w:style w:type="character" w:styleId="WW8Num1z2" w:customStyle="1">
    <w:name w:val="WW8Num1z2"/>
    <w:basedOn w:val="DefaultParagraphFont"/>
    <w:rPr/>
  </w:style>
  <w:style w:type="character" w:styleId="WW8Num1z3" w:customStyle="1">
    <w:name w:val="WW8Num1z3"/>
    <w:basedOn w:val="DefaultParagraphFont"/>
    <w:rPr/>
  </w:style>
  <w:style w:type="character" w:styleId="WW8Num1z4" w:customStyle="1">
    <w:name w:val="WW8Num1z4"/>
    <w:basedOn w:val="DefaultParagraphFont"/>
    <w:rPr/>
  </w:style>
  <w:style w:type="character" w:styleId="WW8Num1z5" w:customStyle="1">
    <w:name w:val="WW8Num1z5"/>
    <w:basedOn w:val="DefaultParagraphFont"/>
    <w:rPr/>
  </w:style>
  <w:style w:type="character" w:styleId="WW8Num1z6" w:customStyle="1">
    <w:name w:val="WW8Num1z6"/>
    <w:basedOn w:val="DefaultParagraphFont"/>
    <w:rPr/>
  </w:style>
  <w:style w:type="character" w:styleId="WW8Num1z7" w:customStyle="1">
    <w:name w:val="WW8Num1z7"/>
    <w:basedOn w:val="DefaultParagraphFont"/>
    <w:rPr/>
  </w:style>
  <w:style w:type="character" w:styleId="WW8Num1z8" w:customStyle="1">
    <w:name w:val="WW8Num1z8"/>
    <w:basedOn w:val="DefaultParagraphFont"/>
    <w:rPr/>
  </w:style>
  <w:style w:type="character" w:styleId="WW8Num2z0" w:customStyle="1">
    <w:name w:val="WW8Num2z0"/>
    <w:basedOn w:val="DefaultParagraphFont"/>
    <w:rPr/>
  </w:style>
  <w:style w:type="character" w:styleId="WW8Num2z1" w:customStyle="1">
    <w:name w:val="WW8Num2z1"/>
    <w:basedOn w:val="DefaultParagraphFont"/>
    <w:rPr/>
  </w:style>
  <w:style w:type="character" w:styleId="WW8Num2z2" w:customStyle="1">
    <w:name w:val="WW8Num2z2"/>
    <w:basedOn w:val="DefaultParagraphFont"/>
    <w:rPr/>
  </w:style>
  <w:style w:type="character" w:styleId="WW8Num2z3" w:customStyle="1">
    <w:name w:val="WW8Num2z3"/>
    <w:basedOn w:val="DefaultParagraphFont"/>
    <w:rPr/>
  </w:style>
  <w:style w:type="character" w:styleId="WW8Num2z4" w:customStyle="1">
    <w:name w:val="WW8Num2z4"/>
    <w:basedOn w:val="DefaultParagraphFont"/>
    <w:rPr/>
  </w:style>
  <w:style w:type="character" w:styleId="WW8Num2z5" w:customStyle="1">
    <w:name w:val="WW8Num2z5"/>
    <w:basedOn w:val="DefaultParagraphFont"/>
    <w:rPr/>
  </w:style>
  <w:style w:type="character" w:styleId="WW8Num2z6" w:customStyle="1">
    <w:name w:val="WW8Num2z6"/>
    <w:basedOn w:val="DefaultParagraphFont"/>
    <w:rPr/>
  </w:style>
  <w:style w:type="character" w:styleId="WW8Num2z7" w:customStyle="1">
    <w:name w:val="WW8Num2z7"/>
    <w:basedOn w:val="DefaultParagraphFont"/>
    <w:rPr/>
  </w:style>
  <w:style w:type="character" w:styleId="WW8Num2z8" w:customStyle="1">
    <w:name w:val="WW8Num2z8"/>
    <w:basedOn w:val="DefaultParagraphFont"/>
    <w:rPr/>
  </w:style>
  <w:style w:type="character" w:styleId="WW8Num3z0" w:customStyle="1">
    <w:name w:val="WW8Num3z0"/>
    <w:basedOn w:val="DefaultParagraphFont"/>
    <w:rPr>
      <w:rFonts w:ascii="Symbol" w:hAnsi="Symbol" w:cs="OpenSymbol;Arial Unicode MS"/>
    </w:rPr>
  </w:style>
  <w:style w:type="character" w:styleId="WW8Num3z1" w:customStyle="1">
    <w:name w:val="WW8Num3z1"/>
    <w:basedOn w:val="DefaultParagraphFont"/>
    <w:rPr>
      <w:rFonts w:ascii="OpenSymbol;Arial Unicode MS" w:hAnsi="OpenSymbol;Arial Unicode MS" w:cs="OpenSymbol;Arial Unicode MS"/>
    </w:rPr>
  </w:style>
  <w:style w:type="character" w:styleId="Bullets" w:customStyle="1">
    <w:name w:val="Bullets"/>
    <w:basedOn w:val="DefaultParagraphFont"/>
    <w:rPr>
      <w:rFonts w:ascii="OpenSymbol;Arial Unicode MS" w:hAnsi="OpenSymbol;Arial Unicode MS" w:eastAsia="OpenSymbol;Arial Unicode MS" w:cs="OpenSymbol;Arial Unicode MS"/>
    </w:rPr>
  </w:style>
  <w:style w:type="character" w:styleId="InternetLink" w:customStyle="1">
    <w:name w:val="Internet Link"/>
    <w:basedOn w:val="DefaultParagraphFont"/>
    <w:rPr>
      <w:color w:val="000080"/>
      <w:u w:val="single"/>
    </w:rPr>
  </w:style>
  <w:style w:type="character" w:styleId="VisitedInternetLink" w:customStyle="1">
    <w:name w:val="Visited Internet Link"/>
    <w:basedOn w:val="DefaultParagraphFont"/>
    <w:rPr>
      <w:color w:val="800000"/>
      <w:u w:val="single"/>
    </w:rPr>
  </w:style>
  <w:style w:type="character" w:styleId="ListLabel1" w:customStyle="1">
    <w:name w:val="ListLabel 1"/>
    <w:basedOn w:val="DefaultParagraphFont"/>
    <w:rPr>
      <w:rFonts w:cs="Symbol"/>
    </w:rPr>
  </w:style>
  <w:style w:type="character" w:styleId="ListLabel2" w:customStyle="1">
    <w:name w:val="ListLabel 2"/>
    <w:basedOn w:val="DefaultParagraphFont"/>
    <w:rPr>
      <w:rFonts w:cs="OpenSymbol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TextBody" w:customStyle="1">
    <w:name w:val="Text Body"/>
    <w:basedOn w:val="Normal"/>
    <w:pPr>
      <w:spacing w:after="140" w:line="288" w:lineRule="auto"/>
    </w:pPr>
    <w:rPr/>
  </w:style>
  <w:style w:type="paragraph" w:styleId="List">
    <w:name w:val="List"/>
    <w:basedOn w:val="TextBody"/>
    <w:pPr>
      <w:spacing/>
    </w:pPr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pPr>
      <w:suppressLineNumbers/>
      <w:spacing/>
    </w:pPr>
    <w:rPr/>
  </w:style>
  <w:style w:type="paragraph" w:styleId="Quotations" w:customStyle="1">
    <w:name w:val="Quotations"/>
    <w:basedOn w:val="Normal"/>
    <w:pPr>
      <w:spacing w:after="283"/>
      <w:ind w:left="567" w:right="567"/>
    </w:pPr>
    <w:rPr/>
  </w:style>
  <w:style w:type="paragraph" w:styleId="Title">
    <w:name w:val="Title"/>
    <w:basedOn w:val="Heading"/>
    <w:uiPriority w:val="10"/>
    <w:qFormat/>
    <w:pPr>
      <w:spacing/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uiPriority w:val="11"/>
    <w:qFormat/>
    <w:pPr>
      <w:spacing w:before="60"/>
      <w:jc w:val="center"/>
    </w:pPr>
    <w:rPr>
      <w:sz w:val="36"/>
      <w:szCs w:val="36"/>
    </w:rPr>
  </w:style>
  <w:style w:type="paragraph" w:styleId="TableContents" w:customStyle="1">
    <w:name w:val="Table Contents"/>
    <w:basedOn w:val="Normal"/>
    <w:pPr>
      <w:suppressLineNumbers/>
      <w:spacing/>
    </w:pPr>
    <w:rPr/>
  </w:style>
  <w:style w:type="paragraph" w:styleId="TableHeading" w:customStyle="1">
    <w:name w:val="Table Heading"/>
    <w:basedOn w:val="TableContents"/>
    <w:pPr>
      <w:spacing/>
      <w:jc w:val="center"/>
    </w:pPr>
    <w:rPr>
      <w:b/>
      <w:bCs/>
    </w:rPr>
  </w:style>
  <w:style w:type="numbering" w:styleId="WW8Num1" w:customStyle="1">
    <w:name w:val="WW8Num1"/>
  </w:style>
  <w:style w:type="numbering" w:styleId="WW8Num2" w:customStyle="1">
    <w:name w:val="WW8Num2"/>
  </w:style>
  <w:style w:type="numbering" w:styleId="WW8Num3" w:customStyle="1">
    <w:name w:val="WW8Num3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chart" Target="charts/chart1.xml" /><Relationship Id="DeterministicId2" Type="http://schemas.openxmlformats.org/officeDocument/2006/relationships/fontTable" Target="fontTable.xml" /><Relationship Id="DeterministicId3" Type="http://schemas.openxmlformats.org/officeDocument/2006/relationships/header" Target="header2.xml" /><Relationship Id="DeterministicId4" Type="http://schemas.openxmlformats.org/officeDocument/2006/relationships/header" Target="header3.xml" /><Relationship Id="DeterministicId5" Type="http://schemas.openxmlformats.org/officeDocument/2006/relationships/header" Target="header4.xml" /><Relationship Id="DeterministicId6" Type="http://schemas.openxmlformats.org/officeDocument/2006/relationships/numbering" Target="numbering.xml" /><Relationship Id="DeterministicId7" Type="http://schemas.openxmlformats.org/officeDocument/2006/relationships/settings" Target="settings.xml" /><Relationship Id="DeterministicId8" Type="http://schemas.openxmlformats.org/officeDocument/2006/relationships/styles" Target="styles.xml" /><Relationship Id="DeterministicId9" Type="http://schemas.openxmlformats.org/officeDocument/2006/relationships/theme" Target="theme/theme1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a="http://schemas.openxmlformats.org/drawingml/2006/main" xmlns:r="http://schemas.openxmlformats.org/officeDocument/2006/relationships" xmlns:c="http://schemas.openxmlformats.org/drawingml/2006/chart">
  <c:date1904 val="0"/>
  <c:roundedCorners val="1"/>
  <c:style val="2"/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v>Column 1</c:v>
          </c:tx>
          <c:spPr>
            <a:solidFill>
              <a:srgbClr val="004586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9.1</c:v>
              </c:pt>
              <c:pt idx="1">
                <c:v>2.4</c:v>
              </c:pt>
              <c:pt idx="2">
                <c:v>3.1</c:v>
              </c:pt>
              <c:pt idx="3">
                <c:v>4.3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ser>
          <c:idx val="1"/>
          <c:order val="1"/>
          <c:tx>
            <c:v>Column 2</c:v>
          </c:tx>
          <c:spPr>
            <a:solidFill>
              <a:srgbClr val="FF420E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3.2</c:v>
              </c:pt>
              <c:pt idx="1">
                <c:v>8.8</c:v>
              </c:pt>
              <c:pt idx="2">
                <c:v>1.5</c:v>
              </c:pt>
              <c:pt idx="3">
                <c:v>9.02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ser>
          <c:idx val="2"/>
          <c:order val="2"/>
          <c:tx>
            <c:v>Column 3</c:v>
          </c:tx>
          <c:spPr>
            <a:solidFill>
              <a:srgbClr val="FFD320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4.54</c:v>
              </c:pt>
              <c:pt idx="1">
                <c:v>9.65</c:v>
              </c:pt>
              <c:pt idx="2">
                <c:v>3.7</c:v>
              </c:pt>
              <c:pt idx="3">
                <c:v>6.2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dLbls>
          <c:numFmt formatCode="General" sourceLinked="1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00"/>
        <c:axId val="39601446"/>
        <c:axId val="7561470"/>
      </c:barChart>
      <c:catAx>
        <c:axId val="3960144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cap="flat">
            <a:solidFill>
              <a:srgbClr val="B3B3B3"/>
            </a:solidFill>
            <a:prstDash val="solid"/>
            <a:round/>
          </a:ln>
        </c:spPr>
        <c:crossAx val="7561470"/>
        <c:crossesAt val="0"/>
        <c:auto val="1"/>
        <c:lblAlgn val="ctr"/>
        <c:lblOffset val="100"/>
        <c:noMultiLvlLbl val="1"/>
      </c:catAx>
      <c:valAx>
        <c:axId val="7561470"/>
        <c:scaling>
          <c:orientation val="minMax"/>
        </c:scaling>
        <c:delete val="0"/>
        <c:axPos val="l"/>
        <c:majorGridlines>
          <c:spPr>
            <a:ln cap="flat">
              <a:solidFill>
                <a:srgbClr val="B3B3B3"/>
              </a:solidFill>
              <a:prstDash val="solid"/>
              <a:round/>
            </a:ln>
          </c:spPr>
        </c:majorGridlines>
        <c:numFmt formatCode="General" sourceLinked="1"/>
        <c:majorTickMark val="out"/>
        <c:minorTickMark val="none"/>
        <c:tickLblPos val="nextTo"/>
        <c:spPr>
          <a:ln cap="flat">
            <a:solidFill>
              <a:srgbClr val="B3B3B3"/>
            </a:solidFill>
            <a:prstDash val="solid"/>
            <a:round/>
          </a:ln>
        </c:spPr>
        <c:crossAx val="39601446"/>
        <c:crossesAt val="0"/>
        <c:crossBetween val="between"/>
      </c:valAx>
      <c:spPr>
        <a:noFill/>
        <a:ln cap="flat">
          <a:solidFill>
            <a:srgbClr val="B3B3B3"/>
          </a:solidFill>
          <a:prstDash val="solid"/>
          <a:round/>
        </a:ln>
      </c:spPr>
    </c:plotArea>
    <c:legend>
      <c:legendPos val="r"/>
      <c:layout/>
      <c:overlay val="0"/>
      <c:spPr>
        <a:noFill/>
        <a:ln cap="flat">
          <a:noFill/>
          <a:round/>
        </a:ln>
      </c:spPr>
    </c:legend>
    <c:plotVisOnly val="1"/>
    <c:showDLblsOverMax val="1"/>
    <c:dispBlanksAs val="zero"/>
  </c:chart>
  <c:spPr>
    <a:noFill/>
    <a:ln cap="flat">
      <a:noFill/>
      <a:round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991904</TotalTime>
  <Pages>1</Pages>
  <Words>178</Words>
  <Characters>1044</Characters>
  <Application>Microsoft Office Word</Application>
  <DocSecurity>0</DocSecurity>
  <Lines>9</Lines>
  <Paragraphs>10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