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"https://www.syncfusion.com/account/claim-license-key?pl=d29yZCx3b3JkZWRpdG9yLGdyaWRzZGs=&amp;vs=MzQuMS4yOQ=="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"https://www.syncfusion.com/account/claim-license-key?pl=d29yZCx3b3JkZWRpdG9yLGdyaWRzZGs=&amp;vs=MzQuMS4yOQ=="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DeterministicHash" w:salt="DeterministicSalt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