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Учреждение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образования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«Белорусский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государственный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университет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информатики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радиоэлектроники»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Кафедра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ПОИТ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Тема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реферата: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«Методы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защиты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проектных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HDL-описания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от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несанкционированного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использования.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Применение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водяных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знаков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отпечатков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пальцев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(watermarking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&amp;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fingerprint)»</w:t>
      </w: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Выполнил:</w:t>
      </w:r>
      <w:r w:rsidRPr="0021482A">
        <w:rPr>
          <w:sz w:val="28"/>
          <w:szCs w:val="28"/>
          <w:lang w:val="ru-RU"/>
        </w:rPr>
        <w:tab/>
        <w:t>Верховцов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Павел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Андреевич</w:t>
      </w:r>
    </w:p>
    <w:p w:rsidR="00883EC6" w:rsidRPr="0021482A" w:rsidRDefault="00883EC6" w:rsidP="00DB0138">
      <w:pPr>
        <w:adjustRightInd w:val="0"/>
        <w:snapToGrid w:val="0"/>
        <w:ind w:left="4320"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магистрант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кафедры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ПОИТ</w:t>
      </w:r>
    </w:p>
    <w:p w:rsidR="00883EC6" w:rsidRPr="0021482A" w:rsidRDefault="00883EC6" w:rsidP="003328B8">
      <w:pPr>
        <w:tabs>
          <w:tab w:val="left" w:pos="4272"/>
        </w:tabs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группа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№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7М2221</w:t>
      </w:r>
    </w:p>
    <w:p w:rsidR="00883EC6" w:rsidRPr="0021482A" w:rsidRDefault="00883EC6" w:rsidP="003328B8">
      <w:pPr>
        <w:tabs>
          <w:tab w:val="left" w:pos="2760"/>
        </w:tabs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</w:p>
    <w:p w:rsidR="00883EC6" w:rsidRPr="0021482A" w:rsidRDefault="00883EC6" w:rsidP="003328B8">
      <w:pPr>
        <w:tabs>
          <w:tab w:val="left" w:pos="2760"/>
        </w:tabs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="00A42D0F" w:rsidRPr="0021482A">
        <w:rPr>
          <w:sz w:val="28"/>
          <w:szCs w:val="28"/>
          <w:lang w:val="ru-RU"/>
        </w:rPr>
        <w:t>Проверил: Иванюк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Александр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Александрович</w:t>
      </w:r>
      <w:r w:rsidR="00CD2AB1" w:rsidRPr="0021482A">
        <w:rPr>
          <w:b/>
          <w:bCs/>
          <w:sz w:val="28"/>
          <w:szCs w:val="28"/>
          <w:lang w:val="ru-RU"/>
        </w:rPr>
        <w:t xml:space="preserve"> </w:t>
      </w: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доктор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технических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наук</w:t>
      </w:r>
    </w:p>
    <w:p w:rsidR="00883EC6" w:rsidRPr="0021482A" w:rsidRDefault="00883EC6" w:rsidP="003328B8">
      <w:pPr>
        <w:tabs>
          <w:tab w:val="left" w:pos="5808"/>
        </w:tabs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3EC6" w:rsidRPr="0021482A" w:rsidRDefault="00883EC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2D4872" w:rsidRDefault="00883EC6" w:rsidP="003328B8">
      <w:pPr>
        <w:keepNext/>
        <w:adjustRightInd w:val="0"/>
        <w:snapToGrid w:val="0"/>
        <w:ind w:firstLine="720"/>
        <w:jc w:val="center"/>
        <w:outlineLvl w:val="5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Минск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2018</w:t>
      </w:r>
    </w:p>
    <w:p w:rsidR="002D4872" w:rsidRDefault="002D4872">
      <w:pPr>
        <w:rPr>
          <w:sz w:val="28"/>
          <w:szCs w:val="28"/>
          <w:lang w:val="ru-RU"/>
        </w:rPr>
        <w:sectPr w:rsidR="002D4872" w:rsidSect="002D4872">
          <w:footerReference w:type="even" r:id="rId8"/>
          <w:footerReference w:type="default" r:id="rId9"/>
          <w:pgSz w:w="12240" w:h="15840"/>
          <w:pgMar w:top="1138" w:right="850" w:bottom="1526" w:left="1699" w:header="720" w:footer="720" w:gutter="0"/>
          <w:pgNumType w:start="1"/>
          <w:cols w:space="720"/>
          <w:titlePg/>
          <w:docGrid w:linePitch="360"/>
        </w:sectPr>
      </w:pPr>
    </w:p>
    <w:p w:rsidR="00514A39" w:rsidRPr="0021482A" w:rsidRDefault="00514A39" w:rsidP="003328B8">
      <w:pPr>
        <w:keepNext/>
        <w:adjustRightInd w:val="0"/>
        <w:snapToGrid w:val="0"/>
        <w:ind w:firstLine="720"/>
        <w:jc w:val="center"/>
        <w:outlineLvl w:val="5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lastRenderedPageBreak/>
        <w:t>Содержание</w:t>
      </w:r>
    </w:p>
    <w:p w:rsidR="00514A39" w:rsidRPr="0021482A" w:rsidRDefault="00514A39" w:rsidP="003328B8">
      <w:pPr>
        <w:keepNext/>
        <w:adjustRightInd w:val="0"/>
        <w:snapToGrid w:val="0"/>
        <w:ind w:firstLine="720"/>
        <w:jc w:val="center"/>
        <w:outlineLvl w:val="5"/>
        <w:rPr>
          <w:sz w:val="28"/>
          <w:szCs w:val="28"/>
          <w:lang w:val="ru-RU"/>
        </w:rPr>
      </w:pPr>
    </w:p>
    <w:sdt>
      <w:sdtPr>
        <w:rPr>
          <w:lang w:val="ru-RU"/>
        </w:rPr>
        <w:id w:val="90056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4A39" w:rsidRPr="0021482A" w:rsidRDefault="00514A39">
          <w:pPr>
            <w:pStyle w:val="TOC1"/>
            <w:tabs>
              <w:tab w:val="right" w:leader="dot" w:pos="9681"/>
            </w:tabs>
            <w:rPr>
              <w:noProof/>
              <w:color w:val="0000FF"/>
              <w:u w:val="single"/>
              <w:lang w:val="ru-RU"/>
            </w:rPr>
          </w:pPr>
          <w:r w:rsidRPr="0021482A">
            <w:rPr>
              <w:lang w:val="ru-RU"/>
            </w:rPr>
            <w:fldChar w:fldCharType="begin"/>
          </w:r>
          <w:r w:rsidRPr="0021482A">
            <w:rPr>
              <w:lang w:val="ru-RU"/>
            </w:rPr>
            <w:instrText xml:space="preserve"> TOC \o "1-3" \h \z \u </w:instrText>
          </w:r>
          <w:r w:rsidRPr="0021482A">
            <w:rPr>
              <w:lang w:val="ru-RU"/>
            </w:rPr>
            <w:fldChar w:fldCharType="separate"/>
          </w:r>
          <w:hyperlink w:anchor="_Toc510636465" w:history="1">
            <w:r w:rsidRPr="0021482A">
              <w:rPr>
                <w:rStyle w:val="Hyperlink"/>
                <w:noProof/>
                <w:lang w:val="ru-RU"/>
              </w:rPr>
              <w:t>Введение</w:t>
            </w:r>
            <w:r w:rsidRPr="0021482A">
              <w:rPr>
                <w:noProof/>
                <w:webHidden/>
                <w:lang w:val="ru-RU"/>
              </w:rPr>
              <w:tab/>
            </w:r>
            <w:r w:rsidRPr="0021482A">
              <w:rPr>
                <w:noProof/>
                <w:webHidden/>
                <w:lang w:val="ru-RU"/>
              </w:rPr>
              <w:fldChar w:fldCharType="begin"/>
            </w:r>
            <w:r w:rsidRPr="0021482A">
              <w:rPr>
                <w:noProof/>
                <w:webHidden/>
                <w:lang w:val="ru-RU"/>
              </w:rPr>
              <w:instrText xml:space="preserve"> PAGEREF _Toc510636465 \h </w:instrText>
            </w:r>
            <w:r w:rsidRPr="0021482A">
              <w:rPr>
                <w:noProof/>
                <w:webHidden/>
                <w:lang w:val="ru-RU"/>
              </w:rPr>
            </w:r>
            <w:r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3</w:t>
            </w:r>
            <w:r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1"/>
            <w:tabs>
              <w:tab w:val="left" w:pos="480"/>
              <w:tab w:val="right" w:leader="dot" w:pos="9681"/>
            </w:tabs>
            <w:rPr>
              <w:noProof/>
              <w:lang w:val="ru-RU"/>
            </w:rPr>
          </w:pPr>
          <w:hyperlink w:anchor="_Toc510636466" w:history="1">
            <w:r w:rsidR="00514A39" w:rsidRPr="0021482A">
              <w:rPr>
                <w:rStyle w:val="Hyperlink"/>
                <w:noProof/>
                <w:lang w:val="ru-RU"/>
              </w:rPr>
              <w:t>1.</w:t>
            </w:r>
            <w:r w:rsidR="00514A39" w:rsidRPr="0021482A">
              <w:rPr>
                <w:noProof/>
                <w:lang w:val="ru-RU"/>
              </w:rPr>
              <w:tab/>
            </w:r>
            <w:r w:rsidR="00514A39" w:rsidRPr="0021482A">
              <w:rPr>
                <w:rStyle w:val="Hyperlink"/>
                <w:noProof/>
                <w:lang w:val="ru-RU"/>
              </w:rPr>
              <w:t>Методы защиты проектных HDL-описания от несанкционированного использования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_Toc510636466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4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67" w:history="1">
            <w:r w:rsidR="00514A39" w:rsidRPr="0021482A">
              <w:rPr>
                <w:rStyle w:val="Hyperlink"/>
                <w:noProof/>
                <w:lang w:val="ru-RU"/>
              </w:rPr>
              <w:t>1.1 Обфускация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_Toc510636467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4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68" w:history="1">
            <w:r w:rsidR="00514A39" w:rsidRPr="0021482A">
              <w:rPr>
                <w:rStyle w:val="Hyperlink"/>
                <w:noProof/>
                <w:lang w:val="ru-RU"/>
              </w:rPr>
              <w:t>1.2 Аутентификация и идентификация цифровых устройств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_Toc510636468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5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1"/>
            <w:tabs>
              <w:tab w:val="left" w:pos="480"/>
              <w:tab w:val="right" w:leader="dot" w:pos="9681"/>
            </w:tabs>
            <w:rPr>
              <w:noProof/>
              <w:lang w:val="ru-RU"/>
            </w:rPr>
          </w:pPr>
          <w:hyperlink w:anchor="_Toc510636469" w:history="1">
            <w:r w:rsidR="00514A39" w:rsidRPr="0021482A">
              <w:rPr>
                <w:rStyle w:val="Hyperlink"/>
                <w:noProof/>
                <w:lang w:val="ru-RU"/>
              </w:rPr>
              <w:t>2.</w:t>
            </w:r>
            <w:r w:rsidR="00514A39" w:rsidRPr="0021482A">
              <w:rPr>
                <w:noProof/>
                <w:lang w:val="ru-RU"/>
              </w:rPr>
              <w:tab/>
            </w:r>
            <w:r w:rsidR="00514A39" w:rsidRPr="0021482A">
              <w:rPr>
                <w:rStyle w:val="Hyperlink"/>
                <w:noProof/>
                <w:lang w:val="ru-RU"/>
              </w:rPr>
              <w:t>Применение водяных знаков и отпечатков пальцев (watermarking &amp; fingerprint)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_Toc510636469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7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0" w:history="1">
            <w:r w:rsidR="00514A39" w:rsidRPr="0021482A">
              <w:rPr>
                <w:rStyle w:val="Hyperlink"/>
                <w:noProof/>
                <w:lang w:val="ru-RU"/>
              </w:rPr>
              <w:t>2.1 Цифровой водяной знак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_Toc510636470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7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1" w:history="1">
            <w:r w:rsidR="00514A39" w:rsidRPr="0021482A">
              <w:rPr>
                <w:rStyle w:val="Hyperlink"/>
                <w:noProof/>
                <w:lang w:val="ru-RU"/>
              </w:rPr>
              <w:t>2.2 Применение примитива LUT4 для внедрения водяного знака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_Toc510636471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9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2" w:history="1">
            <w:r w:rsidR="00514A39" w:rsidRPr="0021482A">
              <w:rPr>
                <w:rStyle w:val="Hyperlink"/>
                <w:noProof/>
                <w:lang w:val="ru-RU"/>
              </w:rPr>
              <w:t>2.3 Применение генераторов константных значений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_Toc510636472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11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2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3" w:history="1">
            <w:r w:rsidR="00514A39" w:rsidRPr="0021482A">
              <w:rPr>
                <w:rStyle w:val="Hyperlink"/>
                <w:noProof/>
                <w:lang w:val="ru-RU"/>
              </w:rPr>
              <w:t>2.4 Применение конечных автоматов для внедрения водяного знака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_Toc510636473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13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1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4" w:history="1">
            <w:r w:rsidR="00514A39" w:rsidRPr="0021482A">
              <w:rPr>
                <w:rStyle w:val="Hyperlink"/>
                <w:noProof/>
                <w:lang w:val="ru-RU"/>
              </w:rPr>
              <w:t>Заключение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_Toc510636474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14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202FBE">
          <w:pPr>
            <w:pStyle w:val="TOC1"/>
            <w:tabs>
              <w:tab w:val="right" w:leader="dot" w:pos="9681"/>
            </w:tabs>
            <w:rPr>
              <w:noProof/>
              <w:lang w:val="ru-RU"/>
            </w:rPr>
          </w:pPr>
          <w:hyperlink w:anchor="_Toc510636475" w:history="1">
            <w:r w:rsidR="00514A39" w:rsidRPr="0021482A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 w:rsidR="00514A39" w:rsidRPr="0021482A">
              <w:rPr>
                <w:noProof/>
                <w:webHidden/>
                <w:lang w:val="ru-RU"/>
              </w:rPr>
              <w:tab/>
            </w:r>
            <w:r w:rsidR="00514A39" w:rsidRPr="0021482A">
              <w:rPr>
                <w:noProof/>
                <w:webHidden/>
                <w:lang w:val="ru-RU"/>
              </w:rPr>
              <w:fldChar w:fldCharType="begin"/>
            </w:r>
            <w:r w:rsidR="00514A39" w:rsidRPr="0021482A">
              <w:rPr>
                <w:noProof/>
                <w:webHidden/>
                <w:lang w:val="ru-RU"/>
              </w:rPr>
              <w:instrText xml:space="preserve"> PAGEREF _Toc510636475 \h </w:instrText>
            </w:r>
            <w:r w:rsidR="00514A39" w:rsidRPr="0021482A">
              <w:rPr>
                <w:noProof/>
                <w:webHidden/>
                <w:lang w:val="ru-RU"/>
              </w:rPr>
            </w:r>
            <w:r w:rsidR="00514A39" w:rsidRPr="0021482A">
              <w:rPr>
                <w:noProof/>
                <w:webHidden/>
                <w:lang w:val="ru-RU"/>
              </w:rPr>
              <w:fldChar w:fldCharType="separate"/>
            </w:r>
            <w:r w:rsidR="002E0B58">
              <w:rPr>
                <w:noProof/>
                <w:webHidden/>
                <w:lang w:val="ru-RU"/>
              </w:rPr>
              <w:t>15</w:t>
            </w:r>
            <w:r w:rsidR="00514A39" w:rsidRPr="0021482A">
              <w:rPr>
                <w:noProof/>
                <w:webHidden/>
                <w:lang w:val="ru-RU"/>
              </w:rPr>
              <w:fldChar w:fldCharType="end"/>
            </w:r>
          </w:hyperlink>
        </w:p>
        <w:p w:rsidR="00514A39" w:rsidRPr="0021482A" w:rsidRDefault="00514A39">
          <w:pPr>
            <w:rPr>
              <w:lang w:val="ru-RU"/>
            </w:rPr>
          </w:pPr>
          <w:r w:rsidRPr="0021482A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2D4872" w:rsidRDefault="002D4872">
      <w:pPr>
        <w:rPr>
          <w:sz w:val="28"/>
          <w:szCs w:val="28"/>
          <w:lang w:val="ru-RU"/>
        </w:rPr>
        <w:sectPr w:rsidR="002D4872" w:rsidSect="002D4872">
          <w:pgSz w:w="12240" w:h="15840"/>
          <w:pgMar w:top="1138" w:right="850" w:bottom="1526" w:left="1699" w:header="720" w:footer="720" w:gutter="0"/>
          <w:pgNumType w:start="1"/>
          <w:cols w:space="720"/>
          <w:titlePg/>
          <w:docGrid w:linePitch="360"/>
        </w:sectPr>
      </w:pPr>
    </w:p>
    <w:p w:rsidR="00E7281E" w:rsidRPr="0021482A" w:rsidRDefault="00E7281E" w:rsidP="00C06531">
      <w:pPr>
        <w:pStyle w:val="Heading1"/>
        <w:snapToGrid w:val="0"/>
        <w:spacing w:before="0" w:beforeAutospacing="0" w:after="0" w:afterAutospacing="0"/>
        <w:jc w:val="center"/>
        <w:rPr>
          <w:sz w:val="28"/>
          <w:szCs w:val="28"/>
          <w:lang w:val="ru-RU"/>
        </w:rPr>
      </w:pPr>
      <w:bookmarkStart w:id="0" w:name="_Toc510636465"/>
      <w:r w:rsidRPr="0021482A">
        <w:rPr>
          <w:sz w:val="28"/>
          <w:szCs w:val="28"/>
          <w:lang w:val="ru-RU"/>
        </w:rPr>
        <w:lastRenderedPageBreak/>
        <w:t>В</w:t>
      </w:r>
      <w:r w:rsidR="00AC39BF" w:rsidRPr="0021482A">
        <w:rPr>
          <w:sz w:val="28"/>
          <w:szCs w:val="28"/>
          <w:lang w:val="ru-RU"/>
        </w:rPr>
        <w:t>ведение</w:t>
      </w:r>
      <w:bookmarkEnd w:id="0"/>
    </w:p>
    <w:p w:rsidR="00E7281E" w:rsidRPr="0021482A" w:rsidRDefault="00E7281E" w:rsidP="00C06531">
      <w:pPr>
        <w:pStyle w:val="ListParagraph"/>
        <w:adjustRightInd w:val="0"/>
        <w:snapToGrid w:val="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6DF8" w:rsidRPr="0021482A" w:rsidRDefault="00E7281E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Сегодня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мире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наступил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информационный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этап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развития.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Всеобщая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компьютеризация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дала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возможность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использовать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цифровые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технологии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многих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сферах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жизни.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каждый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разработкой,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делающей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современную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жизнь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проще</w:t>
      </w:r>
      <w:r w:rsidR="00096DF8" w:rsidRPr="0021482A">
        <w:rPr>
          <w:sz w:val="28"/>
          <w:szCs w:val="28"/>
          <w:lang w:val="ru-RU"/>
        </w:rPr>
        <w:t xml:space="preserve"> и</w:t>
      </w:r>
      <w:r w:rsidR="00CD2AB1" w:rsidRPr="0021482A">
        <w:rPr>
          <w:sz w:val="28"/>
          <w:szCs w:val="28"/>
          <w:lang w:val="ru-RU"/>
        </w:rPr>
        <w:t xml:space="preserve"> </w:t>
      </w:r>
      <w:r w:rsidR="00122A49" w:rsidRPr="0021482A">
        <w:rPr>
          <w:sz w:val="28"/>
          <w:szCs w:val="28"/>
          <w:lang w:val="ru-RU"/>
        </w:rPr>
        <w:t>безопаснее,</w:t>
      </w:r>
      <w:r w:rsidR="00CD2AB1" w:rsidRPr="0021482A">
        <w:rPr>
          <w:sz w:val="28"/>
          <w:szCs w:val="28"/>
          <w:lang w:val="ru-RU"/>
        </w:rPr>
        <w:t xml:space="preserve"> </w:t>
      </w:r>
      <w:r w:rsidR="00883EC6" w:rsidRPr="0021482A">
        <w:rPr>
          <w:sz w:val="28"/>
          <w:szCs w:val="28"/>
          <w:lang w:val="ru-RU"/>
        </w:rPr>
        <w:t>стоит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инновационная</w:t>
      </w:r>
      <w:r w:rsidR="00CD2AB1" w:rsidRPr="0021482A">
        <w:rPr>
          <w:sz w:val="28"/>
          <w:szCs w:val="28"/>
          <w:lang w:val="ru-RU"/>
        </w:rPr>
        <w:t xml:space="preserve"> </w:t>
      </w:r>
      <w:r w:rsidR="00883EC6" w:rsidRPr="0021482A">
        <w:rPr>
          <w:sz w:val="28"/>
          <w:szCs w:val="28"/>
          <w:lang w:val="ru-RU"/>
        </w:rPr>
        <w:t>идея.</w:t>
      </w:r>
      <w:r w:rsidR="00CD2AB1" w:rsidRPr="0021482A">
        <w:rPr>
          <w:sz w:val="28"/>
          <w:szCs w:val="28"/>
          <w:lang w:val="ru-RU"/>
        </w:rPr>
        <w:t xml:space="preserve"> </w:t>
      </w:r>
      <w:r w:rsidR="00567E1C" w:rsidRPr="0021482A">
        <w:rPr>
          <w:sz w:val="28"/>
          <w:szCs w:val="28"/>
          <w:lang w:val="ru-RU"/>
        </w:rPr>
        <w:t xml:space="preserve">На этом фоне вопросы обеспечения защиты авторского право и интеллектуальной собственности актуальны как никогда ранее, ведь нарушение авторского права уменьшает реальные доходы инноваторов и инвесторов, а следовательно бюджеты будущих исследований вплоть до полного прекращения исследовательской деятельности. </w:t>
      </w:r>
      <w:r w:rsidR="00076C6D" w:rsidRPr="0021482A">
        <w:rPr>
          <w:sz w:val="28"/>
          <w:szCs w:val="28"/>
          <w:lang w:val="ru-RU"/>
        </w:rPr>
        <w:t xml:space="preserve">Данные процессы приводят к замедлению технологического прогресса. </w:t>
      </w:r>
    </w:p>
    <w:p w:rsidR="001514A3" w:rsidRPr="0021482A" w:rsidRDefault="00076C6D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Существующие юридические нормы, такие как патенты, коммерческая тайна, авторские права и соглашения о неразглашении сдерживают потенциальных </w:t>
      </w:r>
      <w:r w:rsidR="00A42D0F" w:rsidRPr="0021482A">
        <w:rPr>
          <w:sz w:val="28"/>
          <w:szCs w:val="28"/>
          <w:lang w:val="ru-RU"/>
        </w:rPr>
        <w:t>нарушителей</w:t>
      </w:r>
      <w:r w:rsidRPr="0021482A">
        <w:rPr>
          <w:sz w:val="28"/>
          <w:szCs w:val="28"/>
          <w:lang w:val="ru-RU"/>
        </w:rPr>
        <w:t>. Одного существует проблемой является контроль соблюдения этих норм. Поэтому необходима разработ</w:t>
      </w:r>
      <w:r w:rsidR="00096DF8" w:rsidRPr="0021482A">
        <w:rPr>
          <w:sz w:val="28"/>
          <w:szCs w:val="28"/>
          <w:lang w:val="ru-RU"/>
        </w:rPr>
        <w:t>ка и внедрение механизмов, позволяющих обеспечить возможности эффективного обнаружения и последующего отслеживания случаев нарушения авторских прав.</w:t>
      </w:r>
    </w:p>
    <w:p w:rsidR="00E7281E" w:rsidRPr="0021482A" w:rsidRDefault="00E7281E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br w:type="page"/>
      </w:r>
    </w:p>
    <w:p w:rsidR="001B7C76" w:rsidRPr="0021482A" w:rsidRDefault="001B7C76" w:rsidP="00C06531">
      <w:pPr>
        <w:pStyle w:val="Heading1"/>
        <w:numPr>
          <w:ilvl w:val="0"/>
          <w:numId w:val="22"/>
        </w:numPr>
        <w:snapToGrid w:val="0"/>
        <w:spacing w:before="0" w:beforeAutospacing="0" w:after="0" w:afterAutospacing="0"/>
        <w:jc w:val="center"/>
        <w:rPr>
          <w:sz w:val="28"/>
          <w:szCs w:val="28"/>
          <w:lang w:val="ru-RU"/>
        </w:rPr>
      </w:pPr>
      <w:bookmarkStart w:id="1" w:name="_Toc510636466"/>
      <w:r w:rsidRPr="0021482A">
        <w:rPr>
          <w:sz w:val="28"/>
          <w:szCs w:val="28"/>
          <w:lang w:val="ru-RU"/>
        </w:rPr>
        <w:lastRenderedPageBreak/>
        <w:t>Методы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защиты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проектных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HDL-описания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от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несанкционированного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использования</w:t>
      </w:r>
      <w:bookmarkEnd w:id="1"/>
    </w:p>
    <w:p w:rsidR="001B7C76" w:rsidRPr="0021482A" w:rsidRDefault="001B7C76" w:rsidP="003328B8">
      <w:pPr>
        <w:adjustRightInd w:val="0"/>
        <w:snapToGrid w:val="0"/>
        <w:ind w:firstLine="720"/>
        <w:rPr>
          <w:b/>
          <w:sz w:val="28"/>
          <w:szCs w:val="28"/>
          <w:lang w:val="ru-RU"/>
        </w:rPr>
      </w:pPr>
    </w:p>
    <w:p w:rsidR="00F50CD1" w:rsidRPr="0021482A" w:rsidRDefault="00D535A4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Средства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защиты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разрабатываются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="00E7281E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E41273" w:rsidRPr="0021482A">
        <w:rPr>
          <w:sz w:val="28"/>
          <w:szCs w:val="28"/>
          <w:lang w:val="ru-RU"/>
        </w:rPr>
        <w:t>внедряются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пустом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месте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основным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двигателем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являются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новые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усовершенствованные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вектора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атак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на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цифровые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системы.</w:t>
      </w:r>
      <w:r w:rsidR="00CD2AB1" w:rsidRPr="0021482A">
        <w:rPr>
          <w:sz w:val="28"/>
          <w:szCs w:val="28"/>
          <w:lang w:val="ru-RU"/>
        </w:rPr>
        <w:t xml:space="preserve"> </w:t>
      </w:r>
    </w:p>
    <w:p w:rsidR="00D535A4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Выделяются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следующие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типы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атак:</w:t>
      </w:r>
    </w:p>
    <w:p w:rsidR="00DC61D0" w:rsidRPr="0021482A" w:rsidRDefault="00DC61D0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1)Read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Back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–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чтение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бит-образа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целью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анализа.</w:t>
      </w:r>
      <w:r w:rsidR="00CD2AB1" w:rsidRPr="0021482A">
        <w:rPr>
          <w:sz w:val="28"/>
          <w:szCs w:val="28"/>
          <w:lang w:val="ru-RU"/>
        </w:rPr>
        <w:t xml:space="preserve"> </w:t>
      </w:r>
    </w:p>
    <w:p w:rsidR="00DC61D0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2)</w:t>
      </w:r>
      <w:r w:rsidR="00DC61D0" w:rsidRPr="0021482A">
        <w:rPr>
          <w:sz w:val="28"/>
          <w:szCs w:val="28"/>
          <w:lang w:val="ru-RU"/>
        </w:rPr>
        <w:t>Cloning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(</w:t>
      </w:r>
      <w:r w:rsidR="00DC61D0" w:rsidRPr="0021482A">
        <w:rPr>
          <w:sz w:val="28"/>
          <w:szCs w:val="28"/>
          <w:lang w:val="ru-RU"/>
        </w:rPr>
        <w:t>Bit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cloning</w:t>
      </w:r>
      <w:r w:rsidRPr="0021482A">
        <w:rPr>
          <w:sz w:val="28"/>
          <w:szCs w:val="28"/>
          <w:lang w:val="ru-RU"/>
        </w:rPr>
        <w:t>)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–тиражирование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системы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в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обход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соглашения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с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производителями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для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изготовления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более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дешевой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цифровой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системы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ПЛИС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использование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BIT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образа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для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её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конфигурации.</w:t>
      </w:r>
    </w:p>
    <w:p w:rsidR="00DC61D0" w:rsidRPr="0021482A" w:rsidRDefault="00DC61D0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3)Reverse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engineering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–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применяем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обратное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проектирование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бит-образ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получаем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схему.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Восстановление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RTL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нахождение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стандартны</w:t>
      </w:r>
      <w:r w:rsidR="00F50CD1" w:rsidRPr="0021482A">
        <w:rPr>
          <w:sz w:val="28"/>
          <w:szCs w:val="28"/>
          <w:lang w:val="ru-RU"/>
        </w:rPr>
        <w:t>х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участков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в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схеме.</w:t>
      </w:r>
    </w:p>
    <w:p w:rsidR="00DC61D0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4)</w:t>
      </w:r>
      <w:r w:rsidR="00DC61D0" w:rsidRPr="0021482A">
        <w:rPr>
          <w:sz w:val="28"/>
          <w:szCs w:val="28"/>
          <w:lang w:val="ru-RU"/>
        </w:rPr>
        <w:t>Несанкционированная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модификация,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передача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либо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использование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VHDL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описания</w:t>
      </w:r>
      <w:r w:rsidRPr="0021482A">
        <w:rPr>
          <w:sz w:val="28"/>
          <w:szCs w:val="28"/>
          <w:lang w:val="ru-RU"/>
        </w:rPr>
        <w:t>.</w:t>
      </w:r>
    </w:p>
    <w:p w:rsidR="00F50CD1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Д</w:t>
      </w:r>
      <w:r w:rsidR="00DC61D0" w:rsidRPr="0021482A">
        <w:rPr>
          <w:sz w:val="28"/>
          <w:szCs w:val="28"/>
          <w:lang w:val="ru-RU"/>
        </w:rPr>
        <w:t>ля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защиты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интеллектуальной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собственности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DC61D0" w:rsidRPr="0021482A">
        <w:rPr>
          <w:sz w:val="28"/>
          <w:szCs w:val="28"/>
          <w:lang w:val="ru-RU"/>
        </w:rPr>
        <w:t>предотв</w:t>
      </w:r>
      <w:r w:rsidRPr="0021482A">
        <w:rPr>
          <w:sz w:val="28"/>
          <w:szCs w:val="28"/>
          <w:lang w:val="ru-RU"/>
        </w:rPr>
        <w:t>ращения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вышеупомянутых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атак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используются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следующие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методы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защиты:</w:t>
      </w:r>
    </w:p>
    <w:p w:rsidR="00F50CD1" w:rsidRPr="0021482A" w:rsidRDefault="00F50CD1" w:rsidP="003328B8">
      <w:pPr>
        <w:pStyle w:val="ListParagraph"/>
        <w:numPr>
          <w:ilvl w:val="0"/>
          <w:numId w:val="1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Запутывающие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(obfuscation)</w:t>
      </w:r>
    </w:p>
    <w:p w:rsidR="00F50CD1" w:rsidRPr="0021482A" w:rsidRDefault="00F50CD1" w:rsidP="003328B8">
      <w:pPr>
        <w:pStyle w:val="ListParagraph"/>
        <w:numPr>
          <w:ilvl w:val="0"/>
          <w:numId w:val="1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“Водяные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знаки”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разработчика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(watermarking)</w:t>
      </w:r>
    </w:p>
    <w:p w:rsidR="00F50CD1" w:rsidRPr="0021482A" w:rsidRDefault="00F50CD1" w:rsidP="003328B8">
      <w:pPr>
        <w:pStyle w:val="ListParagraph"/>
        <w:numPr>
          <w:ilvl w:val="0"/>
          <w:numId w:val="1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“Отпечатки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пальцев”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(fingerprinting)</w:t>
      </w:r>
    </w:p>
    <w:p w:rsidR="00F50CD1" w:rsidRPr="0021482A" w:rsidRDefault="00F50CD1" w:rsidP="003328B8">
      <w:pPr>
        <w:pStyle w:val="ListParagraph"/>
        <w:numPr>
          <w:ilvl w:val="0"/>
          <w:numId w:val="1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Привязка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цифровой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(авторизация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идентификация)</w:t>
      </w:r>
    </w:p>
    <w:p w:rsidR="00F50CD1" w:rsidRPr="0021482A" w:rsidRDefault="00F50CD1" w:rsidP="003328B8">
      <w:pPr>
        <w:pStyle w:val="ListParagraph"/>
        <w:numPr>
          <w:ilvl w:val="0"/>
          <w:numId w:val="1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Шифрование</w:t>
      </w:r>
      <w:r w:rsidR="00CD2AB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.BIT-образа</w:t>
      </w:r>
    </w:p>
    <w:p w:rsidR="003E5DC3" w:rsidRPr="0021482A" w:rsidRDefault="003E5DC3" w:rsidP="003E5DC3">
      <w:pPr>
        <w:pStyle w:val="ListParagraph"/>
        <w:adjustRightInd w:val="0"/>
        <w:snapToGrid w:val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6B2B" w:rsidRPr="0021482A" w:rsidRDefault="00380E8A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2" w:name="_Toc510636467"/>
      <w:r w:rsidRPr="0021482A">
        <w:rPr>
          <w:b w:val="0"/>
          <w:sz w:val="28"/>
          <w:szCs w:val="28"/>
          <w:lang w:val="ru-RU"/>
        </w:rPr>
        <w:t>1.</w:t>
      </w:r>
      <w:r w:rsidR="00F50CD1" w:rsidRPr="0021482A">
        <w:rPr>
          <w:b w:val="0"/>
          <w:sz w:val="28"/>
          <w:szCs w:val="28"/>
          <w:lang w:val="ru-RU"/>
        </w:rPr>
        <w:t>1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="00B06B2B" w:rsidRPr="0021482A">
        <w:rPr>
          <w:b w:val="0"/>
          <w:sz w:val="28"/>
          <w:szCs w:val="28"/>
          <w:lang w:val="ru-RU"/>
        </w:rPr>
        <w:t>Обфускация</w:t>
      </w:r>
      <w:bookmarkEnd w:id="2"/>
    </w:p>
    <w:p w:rsidR="00AC39BF" w:rsidRPr="0021482A" w:rsidRDefault="00AC39BF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B06B2B" w:rsidRPr="0021482A" w:rsidRDefault="00B06B2B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Обфуск</w:t>
      </w:r>
      <w:r w:rsidR="00380E8A" w:rsidRPr="0021482A">
        <w:rPr>
          <w:sz w:val="28"/>
          <w:szCs w:val="28"/>
          <w:lang w:val="ru-RU"/>
        </w:rPr>
        <w:t>а</w:t>
      </w:r>
      <w:r w:rsidRPr="0021482A">
        <w:rPr>
          <w:sz w:val="28"/>
          <w:szCs w:val="28"/>
          <w:lang w:val="ru-RU"/>
        </w:rPr>
        <w:t>ция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или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запутывание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кода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—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приведение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исходного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текста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или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исполняемого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кода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программы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виду,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сохраняющему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ее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функциональность,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затрудняющему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анализ,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понимание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алгоритмов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работы</w:t>
      </w:r>
      <w:r w:rsidR="00CD2AB1" w:rsidRPr="0021482A">
        <w:rPr>
          <w:sz w:val="28"/>
          <w:szCs w:val="28"/>
          <w:lang w:val="ru-RU"/>
        </w:rPr>
        <w:t xml:space="preserve"> </w:t>
      </w:r>
      <w:r w:rsidR="00380E8A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380E8A" w:rsidRPr="0021482A">
        <w:rPr>
          <w:sz w:val="28"/>
          <w:szCs w:val="28"/>
          <w:lang w:val="ru-RU"/>
        </w:rPr>
        <w:t>модификацию</w:t>
      </w:r>
      <w:r w:rsidR="00CD2AB1" w:rsidRPr="0021482A">
        <w:rPr>
          <w:sz w:val="28"/>
          <w:szCs w:val="28"/>
          <w:lang w:val="ru-RU"/>
        </w:rPr>
        <w:t xml:space="preserve"> </w:t>
      </w:r>
      <w:r w:rsidR="00380E8A" w:rsidRPr="0021482A">
        <w:rPr>
          <w:sz w:val="28"/>
          <w:szCs w:val="28"/>
          <w:lang w:val="ru-RU"/>
        </w:rPr>
        <w:t>при</w:t>
      </w:r>
      <w:r w:rsidR="00CD2AB1" w:rsidRPr="0021482A">
        <w:rPr>
          <w:sz w:val="28"/>
          <w:szCs w:val="28"/>
          <w:lang w:val="ru-RU"/>
        </w:rPr>
        <w:t xml:space="preserve"> </w:t>
      </w:r>
      <w:r w:rsidR="00380E8A" w:rsidRPr="0021482A">
        <w:rPr>
          <w:sz w:val="28"/>
          <w:szCs w:val="28"/>
          <w:lang w:val="ru-RU"/>
        </w:rPr>
        <w:t>декомпиляции</w:t>
      </w:r>
      <w:r w:rsidR="00426DF8" w:rsidRPr="0021482A">
        <w:rPr>
          <w:sz w:val="28"/>
          <w:szCs w:val="28"/>
          <w:lang w:val="ru-RU"/>
        </w:rPr>
        <w:t xml:space="preserve"> [1]</w:t>
      </w:r>
      <w:r w:rsidR="00380E8A" w:rsidRPr="0021482A">
        <w:rPr>
          <w:sz w:val="28"/>
          <w:szCs w:val="28"/>
          <w:lang w:val="ru-RU"/>
        </w:rPr>
        <w:t>.</w:t>
      </w:r>
    </w:p>
    <w:p w:rsidR="00380E8A" w:rsidRPr="0021482A" w:rsidRDefault="00380E8A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Методы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обфускации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подразделяются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на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лексический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функциональные.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Лексическая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обфускация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заключается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форматировании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описания,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изменении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его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структуры,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таким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образом,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чтобы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оно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стал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нечитабельным,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менее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информативным,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трудным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для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изучения.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методам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лексической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обфускации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относится:</w:t>
      </w:r>
    </w:p>
    <w:p w:rsidR="00380E8A" w:rsidRPr="0021482A" w:rsidRDefault="00380E8A" w:rsidP="003328B8">
      <w:pPr>
        <w:pStyle w:val="ListParagraph"/>
        <w:numPr>
          <w:ilvl w:val="0"/>
          <w:numId w:val="9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="00CD2AB1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комментариев</w:t>
      </w:r>
    </w:p>
    <w:p w:rsidR="00380E8A" w:rsidRPr="0021482A" w:rsidRDefault="00380E8A" w:rsidP="003328B8">
      <w:pPr>
        <w:pStyle w:val="ListParagraph"/>
        <w:numPr>
          <w:ilvl w:val="0"/>
          <w:numId w:val="9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="00CD2AB1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r w:rsidR="00CD2AB1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разделителей</w:t>
      </w:r>
    </w:p>
    <w:p w:rsidR="00380E8A" w:rsidRPr="0021482A" w:rsidRDefault="00380E8A" w:rsidP="003328B8">
      <w:pPr>
        <w:pStyle w:val="ListParagraph"/>
        <w:numPr>
          <w:ilvl w:val="0"/>
          <w:numId w:val="9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Замена</w:t>
      </w:r>
      <w:r w:rsidR="00CD2AB1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пользовательских</w:t>
      </w:r>
      <w:r w:rsidR="00CD2AB1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6E0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идентификаторов</w:t>
      </w:r>
    </w:p>
    <w:p w:rsidR="00AC39BF" w:rsidRPr="0021482A" w:rsidRDefault="00AC39BF" w:rsidP="003328B8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C39BF" w:rsidRPr="0021482A" w:rsidRDefault="00AC39BF" w:rsidP="003328B8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p w:rsidR="00212405" w:rsidRPr="0021482A" w:rsidRDefault="00212405" w:rsidP="003328B8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Основным недостатком лексической обфускации является идентичность результатов синтеза обфусцированного и не обфусцированного описания</w:t>
      </w:r>
      <w:r w:rsidR="00771492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[2]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16E0E" w:rsidRPr="0021482A" w:rsidRDefault="00B02E13" w:rsidP="003328B8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</w:p>
    <w:p w:rsidR="00212405" w:rsidRPr="0021482A" w:rsidRDefault="00212405" w:rsidP="003328B8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HDL – описание до обфускации: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>process (cwait, start, rom_data)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>begin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if (start = '1' and c_adr = "0000") then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n_adr &lt;= "0001";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elsif (cwait = '1' and c_adr = "0001") then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n_adr &lt;= "0000";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else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n_adr &lt;= rom_data(6 downto 3);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end if;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end process;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>HDL-</w:t>
      </w:r>
      <w:r w:rsidRPr="0021482A">
        <w:rPr>
          <w:sz w:val="28"/>
          <w:szCs w:val="28"/>
          <w:lang w:val="ru-RU"/>
        </w:rPr>
        <w:t>описание</w:t>
      </w:r>
      <w:r w:rsidRPr="00F22C7F">
        <w:rPr>
          <w:sz w:val="28"/>
          <w:szCs w:val="28"/>
        </w:rPr>
        <w:t xml:space="preserve"> </w:t>
      </w:r>
      <w:r w:rsidRPr="0021482A">
        <w:rPr>
          <w:sz w:val="28"/>
          <w:szCs w:val="28"/>
          <w:lang w:val="ru-RU"/>
        </w:rPr>
        <w:t>после</w:t>
      </w:r>
      <w:r w:rsidRPr="00F22C7F">
        <w:rPr>
          <w:sz w:val="28"/>
          <w:szCs w:val="28"/>
        </w:rPr>
        <w:t xml:space="preserve"> </w:t>
      </w:r>
      <w:r w:rsidRPr="0021482A">
        <w:rPr>
          <w:sz w:val="28"/>
          <w:szCs w:val="28"/>
          <w:lang w:val="ru-RU"/>
        </w:rPr>
        <w:t>обфускации</w:t>
      </w:r>
      <w:r w:rsidRPr="00F22C7F">
        <w:rPr>
          <w:sz w:val="28"/>
          <w:szCs w:val="28"/>
        </w:rPr>
        <w:t>:</w:t>
      </w:r>
    </w:p>
    <w:p w:rsidR="00212405" w:rsidRPr="00F22C7F" w:rsidRDefault="0021240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>process (qw,hrttrrg,bgede) begin if(hrttrrg = '1' and antfr = "0000") then nrfee &lt;= "0001";elsif (qw = '1' and antfr = "0001") then nrfee &lt;= "0000";else nrfee &lt;= bgede(6 downto 3);end if;end process;</w:t>
      </w:r>
    </w:p>
    <w:p w:rsidR="00473A67" w:rsidRPr="0021482A" w:rsidRDefault="00B06B2B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Функ</w:t>
      </w:r>
      <w:r w:rsidR="00473A67" w:rsidRPr="0021482A">
        <w:rPr>
          <w:sz w:val="28"/>
          <w:szCs w:val="28"/>
          <w:lang w:val="ru-RU"/>
        </w:rPr>
        <w:t>циональная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(схемная)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обфускация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заключается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в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изменение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синтезируемой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схемы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без изменения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логики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работы.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Основными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приемами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при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функциональной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обфускации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являются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с</w:t>
      </w:r>
      <w:r w:rsidRPr="0021482A">
        <w:rPr>
          <w:sz w:val="28"/>
          <w:szCs w:val="28"/>
          <w:lang w:val="ru-RU"/>
        </w:rPr>
        <w:t>оедин</w:t>
      </w:r>
      <w:r w:rsidR="00473A67" w:rsidRPr="0021482A">
        <w:rPr>
          <w:sz w:val="28"/>
          <w:szCs w:val="28"/>
          <w:lang w:val="ru-RU"/>
        </w:rPr>
        <w:t>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комбинацио</w:t>
      </w:r>
      <w:r w:rsidR="00473A67" w:rsidRPr="0021482A">
        <w:rPr>
          <w:sz w:val="28"/>
          <w:szCs w:val="28"/>
          <w:lang w:val="ru-RU"/>
        </w:rPr>
        <w:t>нной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последовательной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схем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во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избежание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оптимизации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(запутывание)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синтезатор</w:t>
      </w:r>
      <w:r w:rsidR="00473A67" w:rsidRPr="0021482A">
        <w:rPr>
          <w:sz w:val="28"/>
          <w:szCs w:val="28"/>
          <w:lang w:val="ru-RU"/>
        </w:rPr>
        <w:t>а,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использование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генераторов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константных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значение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на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основе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SLI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(simple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login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implication)</w:t>
      </w:r>
      <w:r w:rsidRPr="0021482A">
        <w:rPr>
          <w:sz w:val="28"/>
          <w:szCs w:val="28"/>
          <w:lang w:val="ru-RU"/>
        </w:rPr>
        <w:t>.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Однако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SLI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может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быть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обнаружен</w:t>
      </w:r>
      <w:r w:rsidR="00CD2AB1" w:rsidRPr="0021482A">
        <w:rPr>
          <w:sz w:val="28"/>
          <w:szCs w:val="28"/>
          <w:lang w:val="ru-RU"/>
        </w:rPr>
        <w:t xml:space="preserve"> </w:t>
      </w:r>
      <w:r w:rsidR="00473A67" w:rsidRPr="0021482A">
        <w:rPr>
          <w:sz w:val="28"/>
          <w:szCs w:val="28"/>
          <w:lang w:val="ru-RU"/>
        </w:rPr>
        <w:t>современными</w:t>
      </w:r>
      <w:r w:rsidR="00CD2AB1" w:rsidRPr="0021482A">
        <w:rPr>
          <w:sz w:val="28"/>
          <w:szCs w:val="28"/>
          <w:lang w:val="ru-RU"/>
        </w:rPr>
        <w:t xml:space="preserve"> </w:t>
      </w:r>
      <w:r w:rsidR="00B02E13" w:rsidRPr="0021482A">
        <w:rPr>
          <w:sz w:val="28"/>
          <w:szCs w:val="28"/>
          <w:lang w:val="ru-RU"/>
        </w:rPr>
        <w:t>синтезаторами</w:t>
      </w:r>
      <w:r w:rsidR="00CD2AB1" w:rsidRPr="0021482A">
        <w:rPr>
          <w:sz w:val="28"/>
          <w:szCs w:val="28"/>
          <w:lang w:val="ru-RU"/>
        </w:rPr>
        <w:t xml:space="preserve"> </w:t>
      </w:r>
      <w:r w:rsidR="00B02E13" w:rsidRPr="0021482A">
        <w:rPr>
          <w:sz w:val="28"/>
          <w:szCs w:val="28"/>
          <w:lang w:val="ru-RU"/>
        </w:rPr>
        <w:t>что</w:t>
      </w:r>
      <w:r w:rsidR="00CD2AB1" w:rsidRPr="0021482A">
        <w:rPr>
          <w:sz w:val="28"/>
          <w:szCs w:val="28"/>
          <w:lang w:val="ru-RU"/>
        </w:rPr>
        <w:t xml:space="preserve"> </w:t>
      </w:r>
      <w:r w:rsidR="00B02E13" w:rsidRPr="0021482A">
        <w:rPr>
          <w:sz w:val="28"/>
          <w:szCs w:val="28"/>
          <w:lang w:val="ru-RU"/>
        </w:rPr>
        <w:t>делае</w:t>
      </w:r>
      <w:r w:rsidR="00F50CD1" w:rsidRPr="0021482A">
        <w:rPr>
          <w:sz w:val="28"/>
          <w:szCs w:val="28"/>
          <w:lang w:val="ru-RU"/>
        </w:rPr>
        <w:t>т</w:t>
      </w:r>
      <w:r w:rsidR="00CD2AB1" w:rsidRPr="0021482A">
        <w:rPr>
          <w:sz w:val="28"/>
          <w:szCs w:val="28"/>
          <w:lang w:val="ru-RU"/>
        </w:rPr>
        <w:t xml:space="preserve"> </w:t>
      </w:r>
      <w:r w:rsidR="00F50CD1" w:rsidRPr="0021482A">
        <w:rPr>
          <w:sz w:val="28"/>
          <w:szCs w:val="28"/>
          <w:lang w:val="ru-RU"/>
        </w:rPr>
        <w:t>ее</w:t>
      </w:r>
      <w:r w:rsidR="00CD2AB1" w:rsidRPr="0021482A">
        <w:rPr>
          <w:sz w:val="28"/>
          <w:szCs w:val="28"/>
          <w:lang w:val="ru-RU"/>
        </w:rPr>
        <w:t xml:space="preserve"> </w:t>
      </w:r>
      <w:r w:rsidR="00A42D0F" w:rsidRPr="0021482A">
        <w:rPr>
          <w:sz w:val="28"/>
          <w:szCs w:val="28"/>
          <w:lang w:val="ru-RU"/>
        </w:rPr>
        <w:t>использование</w:t>
      </w:r>
      <w:r w:rsidR="00CD2AB1" w:rsidRPr="0021482A">
        <w:rPr>
          <w:sz w:val="28"/>
          <w:szCs w:val="28"/>
          <w:lang w:val="ru-RU"/>
        </w:rPr>
        <w:t xml:space="preserve"> </w:t>
      </w:r>
      <w:r w:rsidR="004A4A5C" w:rsidRPr="0021482A">
        <w:rPr>
          <w:sz w:val="28"/>
          <w:szCs w:val="28"/>
          <w:lang w:val="ru-RU"/>
        </w:rPr>
        <w:t>малоэффективным</w:t>
      </w:r>
      <w:r w:rsidR="00473A67" w:rsidRPr="0021482A">
        <w:rPr>
          <w:sz w:val="28"/>
          <w:szCs w:val="28"/>
          <w:lang w:val="ru-RU"/>
        </w:rPr>
        <w:t>.</w:t>
      </w:r>
    </w:p>
    <w:p w:rsidR="001B7C76" w:rsidRPr="0021482A" w:rsidRDefault="001B7C76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F50CD1" w:rsidRPr="0021482A" w:rsidRDefault="00F50CD1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4" w:name="_Toc510636468"/>
      <w:r w:rsidRPr="0021482A">
        <w:rPr>
          <w:b w:val="0"/>
          <w:sz w:val="28"/>
          <w:szCs w:val="28"/>
          <w:lang w:val="ru-RU"/>
        </w:rPr>
        <w:t>1.2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Pr="0021482A">
        <w:rPr>
          <w:b w:val="0"/>
          <w:sz w:val="28"/>
          <w:szCs w:val="28"/>
          <w:lang w:val="ru-RU"/>
        </w:rPr>
        <w:t>Аутентификация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Pr="0021482A">
        <w:rPr>
          <w:b w:val="0"/>
          <w:sz w:val="28"/>
          <w:szCs w:val="28"/>
          <w:lang w:val="ru-RU"/>
        </w:rPr>
        <w:t>и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Pr="0021482A">
        <w:rPr>
          <w:b w:val="0"/>
          <w:sz w:val="28"/>
          <w:szCs w:val="28"/>
          <w:lang w:val="ru-RU"/>
        </w:rPr>
        <w:t>идентификация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Pr="0021482A">
        <w:rPr>
          <w:b w:val="0"/>
          <w:sz w:val="28"/>
          <w:szCs w:val="28"/>
          <w:lang w:val="ru-RU"/>
        </w:rPr>
        <w:t>цифровых</w:t>
      </w:r>
      <w:r w:rsidR="00CD2AB1" w:rsidRPr="0021482A">
        <w:rPr>
          <w:b w:val="0"/>
          <w:sz w:val="28"/>
          <w:szCs w:val="28"/>
          <w:lang w:val="ru-RU"/>
        </w:rPr>
        <w:t xml:space="preserve"> </w:t>
      </w:r>
      <w:r w:rsidRPr="0021482A">
        <w:rPr>
          <w:b w:val="0"/>
          <w:sz w:val="28"/>
          <w:szCs w:val="28"/>
          <w:lang w:val="ru-RU"/>
        </w:rPr>
        <w:t>устройств</w:t>
      </w:r>
      <w:bookmarkEnd w:id="4"/>
    </w:p>
    <w:p w:rsidR="00AC39BF" w:rsidRPr="0021482A" w:rsidRDefault="00AC39BF" w:rsidP="003328B8">
      <w:pPr>
        <w:adjustRightInd w:val="0"/>
        <w:snapToGrid w:val="0"/>
        <w:ind w:firstLine="720"/>
        <w:jc w:val="both"/>
        <w:rPr>
          <w:rFonts w:eastAsia="Calibri"/>
          <w:sz w:val="28"/>
          <w:szCs w:val="28"/>
          <w:lang w:val="ru-RU"/>
        </w:rPr>
      </w:pPr>
    </w:p>
    <w:p w:rsidR="00F50CD1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rFonts w:eastAsia="Calibri"/>
          <w:sz w:val="28"/>
          <w:szCs w:val="28"/>
          <w:lang w:val="ru-RU"/>
        </w:rPr>
        <w:t>Идентификация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аутентификация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="004A4A5C" w:rsidRPr="0021482A">
        <w:rPr>
          <w:rFonts w:eastAsia="Calibri"/>
          <w:sz w:val="28"/>
          <w:szCs w:val="28"/>
          <w:lang w:val="ru-RU"/>
        </w:rPr>
        <w:t>— это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первая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линия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обороны,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="001B7C76" w:rsidRPr="0021482A">
        <w:rPr>
          <w:rFonts w:eastAsia="Calibri"/>
          <w:sz w:val="28"/>
          <w:szCs w:val="28"/>
          <w:lang w:val="ru-RU"/>
        </w:rPr>
        <w:t>«</w:t>
      </w:r>
      <w:r w:rsidRPr="0021482A">
        <w:rPr>
          <w:rFonts w:eastAsia="Calibri"/>
          <w:sz w:val="28"/>
          <w:szCs w:val="28"/>
          <w:lang w:val="ru-RU"/>
        </w:rPr>
        <w:t>проходная</w:t>
      </w:r>
      <w:r w:rsidR="001B7C76" w:rsidRPr="0021482A">
        <w:rPr>
          <w:rFonts w:eastAsia="Calibri"/>
          <w:sz w:val="28"/>
          <w:szCs w:val="28"/>
          <w:lang w:val="ru-RU"/>
        </w:rPr>
        <w:t>»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информационного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пространства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организации.</w:t>
      </w:r>
    </w:p>
    <w:p w:rsidR="00F50CD1" w:rsidRPr="0021482A" w:rsidRDefault="00F50CD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rFonts w:eastAsia="Calibri"/>
          <w:sz w:val="28"/>
          <w:szCs w:val="28"/>
          <w:lang w:val="ru-RU"/>
        </w:rPr>
        <w:t>Идентификация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позволяет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субъекту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(пользователю,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процессу,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действующему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от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имени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определенного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пользователя,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или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иному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аппаратно-программному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компоненту)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назвать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себя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(сообщить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свое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имя).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Посредством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аутентификации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вторая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сторона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убеждается,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что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субъект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действительно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тот,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за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кого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он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себя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выдает.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В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качестве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синонима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слова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="001B7C76" w:rsidRPr="0021482A">
        <w:rPr>
          <w:rFonts w:eastAsia="Calibri"/>
          <w:sz w:val="28"/>
          <w:szCs w:val="28"/>
          <w:lang w:val="ru-RU"/>
        </w:rPr>
        <w:t>«</w:t>
      </w:r>
      <w:r w:rsidRPr="0021482A">
        <w:rPr>
          <w:rFonts w:eastAsia="Calibri"/>
          <w:sz w:val="28"/>
          <w:szCs w:val="28"/>
          <w:lang w:val="ru-RU"/>
        </w:rPr>
        <w:t>аутентификация</w:t>
      </w:r>
      <w:r w:rsidR="001B7C76" w:rsidRPr="0021482A">
        <w:rPr>
          <w:rFonts w:eastAsia="Calibri"/>
          <w:sz w:val="28"/>
          <w:szCs w:val="28"/>
          <w:lang w:val="ru-RU"/>
        </w:rPr>
        <w:t>»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иногда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используют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словосочетание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="001B7C76" w:rsidRPr="0021482A">
        <w:rPr>
          <w:rFonts w:eastAsia="Calibri"/>
          <w:sz w:val="28"/>
          <w:szCs w:val="28"/>
          <w:lang w:val="ru-RU"/>
        </w:rPr>
        <w:t>«</w:t>
      </w:r>
      <w:r w:rsidRPr="0021482A">
        <w:rPr>
          <w:rFonts w:eastAsia="Calibri"/>
          <w:sz w:val="28"/>
          <w:szCs w:val="28"/>
          <w:lang w:val="ru-RU"/>
        </w:rPr>
        <w:t>проверка</w:t>
      </w:r>
      <w:r w:rsidR="00CD2AB1" w:rsidRPr="0021482A">
        <w:rPr>
          <w:rFonts w:eastAsia="Calibri"/>
          <w:sz w:val="28"/>
          <w:szCs w:val="28"/>
          <w:lang w:val="ru-RU"/>
        </w:rPr>
        <w:t xml:space="preserve"> </w:t>
      </w:r>
      <w:r w:rsidRPr="0021482A">
        <w:rPr>
          <w:rFonts w:eastAsia="Calibri"/>
          <w:sz w:val="28"/>
          <w:szCs w:val="28"/>
          <w:lang w:val="ru-RU"/>
        </w:rPr>
        <w:t>подлинности</w:t>
      </w:r>
      <w:r w:rsidR="001B7C76" w:rsidRPr="0021482A">
        <w:rPr>
          <w:rFonts w:eastAsia="Calibri"/>
          <w:sz w:val="28"/>
          <w:szCs w:val="28"/>
          <w:lang w:val="ru-RU"/>
        </w:rPr>
        <w:t>»</w:t>
      </w:r>
      <w:r w:rsidRPr="0021482A">
        <w:rPr>
          <w:rFonts w:eastAsia="Calibri"/>
          <w:sz w:val="28"/>
          <w:szCs w:val="28"/>
          <w:lang w:val="ru-RU"/>
        </w:rPr>
        <w:t>.</w:t>
      </w:r>
    </w:p>
    <w:p w:rsidR="00AD2836" w:rsidRPr="0021482A" w:rsidRDefault="00212405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  <w:t>Для цифровых систем под аутентификацие</w:t>
      </w:r>
      <w:r w:rsidR="004A4A5C" w:rsidRPr="0021482A">
        <w:rPr>
          <w:sz w:val="28"/>
          <w:szCs w:val="28"/>
          <w:lang w:val="ru-RU"/>
        </w:rPr>
        <w:t>й</w:t>
      </w:r>
      <w:r w:rsidRPr="0021482A">
        <w:rPr>
          <w:sz w:val="28"/>
          <w:szCs w:val="28"/>
          <w:lang w:val="ru-RU"/>
        </w:rPr>
        <w:t xml:space="preserve"> часто понимают проверку «правильности окружения»</w:t>
      </w:r>
      <w:r w:rsidR="00AD2836" w:rsidRPr="0021482A">
        <w:rPr>
          <w:sz w:val="28"/>
          <w:szCs w:val="28"/>
          <w:lang w:val="ru-RU"/>
        </w:rPr>
        <w:t>.</w:t>
      </w:r>
    </w:p>
    <w:p w:rsidR="00AD2836" w:rsidRPr="0021482A" w:rsidRDefault="00AD283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Подходы используемы для аутентификации и идентификации можно разделить на:</w:t>
      </w:r>
    </w:p>
    <w:p w:rsidR="00AD2836" w:rsidRPr="0021482A" w:rsidRDefault="00AD2836" w:rsidP="003328B8">
      <w:pPr>
        <w:pStyle w:val="ListParagraph"/>
        <w:numPr>
          <w:ilvl w:val="0"/>
          <w:numId w:val="12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Аппаратные (на уровне FPGA)</w:t>
      </w:r>
      <w:r w:rsidR="00FF6A00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D2836" w:rsidRPr="0021482A" w:rsidRDefault="00AD2836" w:rsidP="00AC39BF">
      <w:pPr>
        <w:pStyle w:val="ListParagraph"/>
        <w:numPr>
          <w:ilvl w:val="2"/>
          <w:numId w:val="12"/>
        </w:numPr>
        <w:adjustRightInd w:val="0"/>
        <w:snapToGrid w:val="0"/>
        <w:ind w:left="1710" w:hanging="27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криптопроцессоров</w:t>
      </w:r>
      <w:r w:rsidR="00FF6A00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D2836" w:rsidRPr="0021482A" w:rsidRDefault="00AD2836" w:rsidP="00AC39BF">
      <w:pPr>
        <w:pStyle w:val="ListParagraph"/>
        <w:numPr>
          <w:ilvl w:val="2"/>
          <w:numId w:val="12"/>
        </w:numPr>
        <w:adjustRightInd w:val="0"/>
        <w:snapToGrid w:val="0"/>
        <w:ind w:left="1710" w:hanging="27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 .bit образа</w:t>
      </w:r>
      <w:r w:rsidR="00FF6A00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D2836" w:rsidRPr="0021482A" w:rsidRDefault="00AD2836" w:rsidP="003328B8">
      <w:pPr>
        <w:pStyle w:val="ListParagraph"/>
        <w:numPr>
          <w:ilvl w:val="0"/>
          <w:numId w:val="12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На уровне системы</w:t>
      </w:r>
      <w:r w:rsidR="00FF6A00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2AB1" w:rsidRPr="0021482A" w:rsidRDefault="00AD2836" w:rsidP="003328B8">
      <w:pPr>
        <w:autoSpaceDE w:val="0"/>
        <w:autoSpaceDN w:val="0"/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Стоит отметить что</w:t>
      </w:r>
      <w:r w:rsidR="00FF6A00" w:rsidRPr="0021482A">
        <w:rPr>
          <w:sz w:val="28"/>
          <w:szCs w:val="28"/>
          <w:lang w:val="ru-RU"/>
        </w:rPr>
        <w:t xml:space="preserve"> несмотря на высокую надежность</w:t>
      </w:r>
      <w:r w:rsidRPr="0021482A">
        <w:rPr>
          <w:sz w:val="28"/>
          <w:szCs w:val="28"/>
          <w:lang w:val="ru-RU"/>
        </w:rPr>
        <w:t xml:space="preserve"> аппаратные способы </w:t>
      </w:r>
      <w:r w:rsidR="00FF6A00" w:rsidRPr="0021482A">
        <w:rPr>
          <w:sz w:val="28"/>
          <w:szCs w:val="28"/>
          <w:lang w:val="ru-RU"/>
        </w:rPr>
        <w:t>целесообразно применять</w:t>
      </w:r>
      <w:r w:rsidRPr="0021482A">
        <w:rPr>
          <w:sz w:val="28"/>
          <w:szCs w:val="28"/>
          <w:lang w:val="ru-RU"/>
        </w:rPr>
        <w:t xml:space="preserve"> только в дорогостоящих </w:t>
      </w:r>
      <w:r w:rsidR="004A4A5C" w:rsidRPr="0021482A">
        <w:rPr>
          <w:sz w:val="28"/>
          <w:szCs w:val="28"/>
          <w:lang w:val="ru-RU"/>
        </w:rPr>
        <w:t>устройствах</w:t>
      </w:r>
      <w:r w:rsidR="00FF6A00" w:rsidRPr="0021482A">
        <w:rPr>
          <w:color w:val="000000"/>
          <w:sz w:val="28"/>
          <w:szCs w:val="28"/>
          <w:lang w:val="ru-RU"/>
        </w:rPr>
        <w:t>.</w:t>
      </w:r>
      <w:r w:rsidR="00CD2AB1" w:rsidRPr="0021482A">
        <w:rPr>
          <w:sz w:val="28"/>
          <w:szCs w:val="28"/>
          <w:lang w:val="ru-RU"/>
        </w:rPr>
        <w:br w:type="page"/>
      </w:r>
    </w:p>
    <w:p w:rsidR="00236A0E" w:rsidRPr="0021482A" w:rsidRDefault="001B7C76" w:rsidP="00C06531">
      <w:pPr>
        <w:pStyle w:val="Heading1"/>
        <w:numPr>
          <w:ilvl w:val="0"/>
          <w:numId w:val="22"/>
        </w:numPr>
        <w:snapToGrid w:val="0"/>
        <w:spacing w:before="0" w:beforeAutospacing="0" w:after="0" w:afterAutospacing="0"/>
        <w:jc w:val="center"/>
        <w:rPr>
          <w:sz w:val="28"/>
          <w:szCs w:val="28"/>
          <w:lang w:val="ru-RU"/>
        </w:rPr>
      </w:pPr>
      <w:bookmarkStart w:id="5" w:name="_Toc510636469"/>
      <w:r w:rsidRPr="0021482A">
        <w:rPr>
          <w:sz w:val="28"/>
          <w:szCs w:val="28"/>
          <w:lang w:val="ru-RU"/>
        </w:rPr>
        <w:lastRenderedPageBreak/>
        <w:t>Применение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водяных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знаков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отпечатков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пальцев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(watermarking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&amp;</w:t>
      </w:r>
      <w:r w:rsidR="00CD2AB1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fingerprint)</w:t>
      </w:r>
      <w:bookmarkEnd w:id="5"/>
    </w:p>
    <w:p w:rsidR="001B7C76" w:rsidRPr="0021482A" w:rsidRDefault="001B7C76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569C" w:rsidRPr="0021482A" w:rsidRDefault="00CD2AB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Водяные знаки и отпечатки пальцев с технической точки зрения представляют собой эквивалентные процессы внедрение секретной информации в HDL-описание.</w:t>
      </w:r>
      <w:r w:rsidR="00017864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 xml:space="preserve">Однако они имеют </w:t>
      </w:r>
      <w:r w:rsidR="004A4A5C" w:rsidRPr="0021482A">
        <w:rPr>
          <w:sz w:val="28"/>
          <w:szCs w:val="28"/>
          <w:lang w:val="ru-RU"/>
        </w:rPr>
        <w:t>принципиально</w:t>
      </w:r>
      <w:r w:rsidRPr="0021482A">
        <w:rPr>
          <w:sz w:val="28"/>
          <w:szCs w:val="28"/>
          <w:lang w:val="ru-RU"/>
        </w:rPr>
        <w:t xml:space="preserve"> разное </w:t>
      </w:r>
      <w:r w:rsidR="004A4A5C" w:rsidRPr="0021482A">
        <w:rPr>
          <w:sz w:val="28"/>
          <w:szCs w:val="28"/>
          <w:lang w:val="ru-RU"/>
        </w:rPr>
        <w:t>предназначение</w:t>
      </w:r>
      <w:r w:rsidR="00017864" w:rsidRPr="0021482A">
        <w:rPr>
          <w:sz w:val="28"/>
          <w:szCs w:val="28"/>
          <w:lang w:val="ru-RU"/>
        </w:rPr>
        <w:t>, т</w:t>
      </w:r>
      <w:r w:rsidRPr="0021482A">
        <w:rPr>
          <w:sz w:val="28"/>
          <w:szCs w:val="28"/>
          <w:lang w:val="ru-RU"/>
        </w:rPr>
        <w:t xml:space="preserve">ак водяные знаки служат для </w:t>
      </w:r>
      <w:r w:rsidR="004A4A5C" w:rsidRPr="0021482A">
        <w:rPr>
          <w:sz w:val="28"/>
          <w:szCs w:val="28"/>
          <w:lang w:val="ru-RU"/>
        </w:rPr>
        <w:t>доказательства</w:t>
      </w:r>
      <w:r w:rsidRPr="0021482A">
        <w:rPr>
          <w:sz w:val="28"/>
          <w:szCs w:val="28"/>
          <w:lang w:val="ru-RU"/>
        </w:rPr>
        <w:t xml:space="preserve"> авторства, а </w:t>
      </w:r>
      <w:r w:rsidR="004A4A5C" w:rsidRPr="0021482A">
        <w:rPr>
          <w:sz w:val="28"/>
          <w:szCs w:val="28"/>
          <w:lang w:val="ru-RU"/>
        </w:rPr>
        <w:t>отпечатки</w:t>
      </w:r>
      <w:r w:rsidRPr="0021482A">
        <w:rPr>
          <w:sz w:val="28"/>
          <w:szCs w:val="28"/>
          <w:lang w:val="ru-RU"/>
        </w:rPr>
        <w:t xml:space="preserve"> пальцем для идентификации пользователя(покупателя) продукта.</w:t>
      </w:r>
      <w:r w:rsidR="0044569C" w:rsidRPr="0021482A">
        <w:rPr>
          <w:sz w:val="28"/>
          <w:szCs w:val="28"/>
          <w:lang w:val="ru-RU"/>
        </w:rPr>
        <w:t xml:space="preserve"> Отпечаток пальца позволяет производителю отслеживать соблюдение условий использования своего продукта и выявлять </w:t>
      </w:r>
      <w:r w:rsidR="003E7BDD" w:rsidRPr="0021482A">
        <w:rPr>
          <w:sz w:val="28"/>
          <w:szCs w:val="28"/>
          <w:lang w:val="ru-RU"/>
        </w:rPr>
        <w:t>покупателей,</w:t>
      </w:r>
      <w:r w:rsidR="0044569C" w:rsidRPr="0021482A">
        <w:rPr>
          <w:sz w:val="28"/>
          <w:szCs w:val="28"/>
          <w:lang w:val="ru-RU"/>
        </w:rPr>
        <w:t xml:space="preserve"> занимающихся незаконным тиражированием.</w:t>
      </w:r>
    </w:p>
    <w:p w:rsidR="00AF74B1" w:rsidRPr="0021482A" w:rsidRDefault="00AF74B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CD2AB1" w:rsidRPr="0021482A" w:rsidRDefault="003E5DC3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6" w:name="_Toc510636470"/>
      <w:r w:rsidRPr="0021482A">
        <w:rPr>
          <w:b w:val="0"/>
          <w:sz w:val="28"/>
          <w:szCs w:val="28"/>
          <w:lang w:val="ru-RU"/>
        </w:rPr>
        <w:t xml:space="preserve">2.1 </w:t>
      </w:r>
      <w:r w:rsidR="00CD2AB1" w:rsidRPr="0021482A">
        <w:rPr>
          <w:b w:val="0"/>
          <w:sz w:val="28"/>
          <w:szCs w:val="28"/>
          <w:lang w:val="ru-RU"/>
        </w:rPr>
        <w:t>Цифровой водяной знак</w:t>
      </w:r>
      <w:bookmarkEnd w:id="6"/>
    </w:p>
    <w:p w:rsidR="00AC39BF" w:rsidRPr="0021482A" w:rsidRDefault="00AC39BF" w:rsidP="00AC39BF">
      <w:pPr>
        <w:pStyle w:val="ListParagraph"/>
        <w:adjustRightInd w:val="0"/>
        <w:snapToGrid w:val="0"/>
        <w:ind w:left="1140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017864" w:rsidRPr="0021482A" w:rsidRDefault="00017864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Под водяным знаком понимают внедренный специальный уникальный идентификатор автора для возможности в дальнейшем извлечь этот водяной знак и доказать, что автором этого водяного знака, а также метода его внедрения является разработчик и никто другой.</w:t>
      </w:r>
    </w:p>
    <w:p w:rsidR="00017864" w:rsidRPr="0021482A" w:rsidRDefault="00017864" w:rsidP="003328B8">
      <w:pPr>
        <w:adjustRightInd w:val="0"/>
        <w:snapToGrid w:val="0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595596" w:rsidRPr="0021482A" w:rsidRDefault="0059559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fldChar w:fldCharType="begin"/>
      </w:r>
      <w:r w:rsidRPr="0021482A">
        <w:rPr>
          <w:sz w:val="28"/>
          <w:szCs w:val="28"/>
          <w:lang w:val="ru-RU"/>
        </w:rPr>
        <w:instrText xml:space="preserve"> INCLUDEPICTURE "http://www.freepatent.ru/images/patents/136/2329522/2329522.jpg" \* MERGEFORMATINET </w:instrText>
      </w:r>
      <w:r w:rsidRPr="0021482A">
        <w:rPr>
          <w:sz w:val="28"/>
          <w:szCs w:val="28"/>
          <w:lang w:val="ru-RU"/>
        </w:rPr>
        <w:fldChar w:fldCharType="separate"/>
      </w:r>
      <w:r w:rsidRPr="0021482A">
        <w:rPr>
          <w:noProof/>
          <w:sz w:val="28"/>
          <w:szCs w:val="28"/>
          <w:lang w:val="ru-RU"/>
        </w:rPr>
        <w:drawing>
          <wp:inline distT="0" distB="0" distL="0" distR="0">
            <wp:extent cx="6218555" cy="1375508"/>
            <wp:effectExtent l="0" t="0" r="4445" b="0"/>
            <wp:docPr id="5" name="Picture 5" descr="Картинки по запросу водяной знак внедр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ртинки по запросу водяной знак внедр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7"/>
                    <a:stretch/>
                  </pic:blipFill>
                  <pic:spPr bwMode="auto">
                    <a:xfrm>
                      <a:off x="0" y="0"/>
                      <a:ext cx="6251111" cy="13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482A">
        <w:rPr>
          <w:sz w:val="28"/>
          <w:szCs w:val="28"/>
          <w:lang w:val="ru-RU"/>
        </w:rPr>
        <w:fldChar w:fldCharType="end"/>
      </w:r>
    </w:p>
    <w:p w:rsidR="00102EEE" w:rsidRPr="0021482A" w:rsidRDefault="00AC39BF" w:rsidP="00AC39BF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Рисунок 2.1 – </w:t>
      </w:r>
      <w:r w:rsidR="00102EEE" w:rsidRPr="0021482A">
        <w:rPr>
          <w:sz w:val="28"/>
          <w:szCs w:val="28"/>
          <w:lang w:val="ru-RU"/>
        </w:rPr>
        <w:t>Жизненный цикл цифровых водяных знаков</w:t>
      </w:r>
    </w:p>
    <w:p w:rsidR="00CD2AB1" w:rsidRPr="0021482A" w:rsidRDefault="00CD2AB1" w:rsidP="00AC39BF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3E7BDD" w:rsidRPr="0021482A" w:rsidRDefault="003E7BDD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Защита на основе водяных знаков состоит из двух этапов: </w:t>
      </w:r>
    </w:p>
    <w:p w:rsidR="003E7BDD" w:rsidRPr="0021482A" w:rsidRDefault="003E7BDD" w:rsidP="003328B8">
      <w:pPr>
        <w:pStyle w:val="ListParagraph"/>
        <w:numPr>
          <w:ilvl w:val="0"/>
          <w:numId w:val="13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синтез </w:t>
      </w:r>
      <w:r w:rsidR="00595596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(встраивание)</w:t>
      </w:r>
    </w:p>
    <w:p w:rsidR="003E7BDD" w:rsidRPr="0021482A" w:rsidRDefault="003E7BDD" w:rsidP="003328B8">
      <w:pPr>
        <w:pStyle w:val="ListParagraph"/>
        <w:numPr>
          <w:ilvl w:val="0"/>
          <w:numId w:val="13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обнаружение </w:t>
      </w:r>
      <w:r w:rsidR="00595596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(извлечение)</w:t>
      </w:r>
    </w:p>
    <w:p w:rsidR="003E7BDD" w:rsidRPr="0021482A" w:rsidRDefault="003E7BDD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595596" w:rsidRPr="0021482A" w:rsidRDefault="0059559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Ж</w:t>
      </w:r>
      <w:r w:rsidR="00CD2AB1" w:rsidRPr="0021482A">
        <w:rPr>
          <w:sz w:val="28"/>
          <w:szCs w:val="28"/>
          <w:lang w:val="ru-RU"/>
        </w:rPr>
        <w:t>изненный цикл ЦВЗ</w:t>
      </w:r>
      <w:r w:rsidR="00FF75B2" w:rsidRPr="0021482A">
        <w:rPr>
          <w:sz w:val="28"/>
          <w:szCs w:val="28"/>
          <w:lang w:val="ru-RU"/>
        </w:rPr>
        <w:t>, представленный на рисунке 2.1,</w:t>
      </w:r>
      <w:r w:rsidR="00CD2AB1" w:rsidRPr="0021482A">
        <w:rPr>
          <w:sz w:val="28"/>
          <w:szCs w:val="28"/>
          <w:lang w:val="ru-RU"/>
        </w:rPr>
        <w:t xml:space="preserve"> може</w:t>
      </w:r>
      <w:r w:rsidRPr="0021482A">
        <w:rPr>
          <w:sz w:val="28"/>
          <w:szCs w:val="28"/>
          <w:lang w:val="ru-RU"/>
        </w:rPr>
        <w:t>т быть описан следующим образом:</w:t>
      </w:r>
    </w:p>
    <w:p w:rsidR="00B44D0F" w:rsidRPr="0021482A" w:rsidRDefault="00567E1C" w:rsidP="003328B8">
      <w:pPr>
        <w:pStyle w:val="ListParagraph"/>
        <w:numPr>
          <w:ilvl w:val="0"/>
          <w:numId w:val="14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Сообщение шифруется с помощью ключа</w:t>
      </w:r>
      <w:r w:rsidRPr="00567E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(секретного в случае асинхронного шифрования).</w:t>
      </w:r>
    </w:p>
    <w:p w:rsidR="00B44D0F" w:rsidRPr="0021482A" w:rsidRDefault="00B44D0F" w:rsidP="003328B8">
      <w:pPr>
        <w:pStyle w:val="ListParagraph"/>
        <w:numPr>
          <w:ilvl w:val="0"/>
          <w:numId w:val="14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Полученный водяной знак внедряется с помощью заданного алгоритма в контейнер.</w:t>
      </w:r>
    </w:p>
    <w:p w:rsidR="00B44D0F" w:rsidRPr="0021482A" w:rsidRDefault="00B44D0F" w:rsidP="003328B8">
      <w:pPr>
        <w:pStyle w:val="ListParagraph"/>
        <w:numPr>
          <w:ilvl w:val="0"/>
          <w:numId w:val="14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Извлечение водяного знака из контейнера.</w:t>
      </w:r>
    </w:p>
    <w:p w:rsidR="00B44D0F" w:rsidRPr="0021482A" w:rsidRDefault="00567E1C" w:rsidP="003328B8">
      <w:pPr>
        <w:pStyle w:val="ListParagraph"/>
        <w:numPr>
          <w:ilvl w:val="0"/>
          <w:numId w:val="14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Дешифровка водяного знака с помощью ключа</w:t>
      </w:r>
      <w:r w:rsidRPr="00567E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(открытого в случае асинхронного шифрования)</w:t>
      </w:r>
    </w:p>
    <w:p w:rsidR="00CD2AB1" w:rsidRPr="0021482A" w:rsidRDefault="00B44D0F" w:rsidP="003328B8">
      <w:pPr>
        <w:pStyle w:val="ListParagraph"/>
        <w:numPr>
          <w:ilvl w:val="0"/>
          <w:numId w:val="14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Сравнение полученного сообщения с оригинальным</w:t>
      </w:r>
      <w:r w:rsidR="00595596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77986" w:rsidRPr="0021482A" w:rsidRDefault="0047798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Алгоритм используемый для внедрения и извлечения водяного знака, не обязательно быть проприетарным, в то время как код, используемый в процессе шифрования, должен быть секретным для любого выпущенного продукта</w:t>
      </w:r>
      <w:r w:rsidR="00426DF8" w:rsidRPr="0021482A">
        <w:rPr>
          <w:sz w:val="28"/>
          <w:szCs w:val="28"/>
          <w:lang w:val="ru-RU"/>
        </w:rPr>
        <w:t xml:space="preserve"> [</w:t>
      </w:r>
      <w:r w:rsidR="00771492" w:rsidRPr="0021482A">
        <w:rPr>
          <w:sz w:val="28"/>
          <w:szCs w:val="28"/>
          <w:lang w:val="ru-RU"/>
        </w:rPr>
        <w:t>3</w:t>
      </w:r>
      <w:r w:rsidR="00426DF8" w:rsidRPr="0021482A">
        <w:rPr>
          <w:sz w:val="28"/>
          <w:szCs w:val="28"/>
          <w:lang w:val="ru-RU"/>
        </w:rPr>
        <w:t>]</w:t>
      </w:r>
      <w:r w:rsidRPr="0021482A">
        <w:rPr>
          <w:sz w:val="28"/>
          <w:szCs w:val="28"/>
          <w:lang w:val="ru-RU"/>
        </w:rPr>
        <w:t>.</w:t>
      </w:r>
    </w:p>
    <w:p w:rsidR="004F29BA" w:rsidRPr="0021482A" w:rsidRDefault="00982EA9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Основные требования к водяному знаку</w:t>
      </w:r>
      <w:r w:rsidR="004F29BA" w:rsidRPr="0021482A">
        <w:rPr>
          <w:sz w:val="28"/>
          <w:szCs w:val="28"/>
          <w:lang w:val="ru-RU"/>
        </w:rPr>
        <w:t>:</w:t>
      </w:r>
    </w:p>
    <w:p w:rsidR="004F29BA" w:rsidRPr="0021482A" w:rsidRDefault="00102EEE" w:rsidP="003328B8">
      <w:pPr>
        <w:pStyle w:val="ListParagraph"/>
        <w:numPr>
          <w:ilvl w:val="0"/>
          <w:numId w:val="15"/>
        </w:numPr>
        <w:adjustRightInd w:val="0"/>
        <w:snapToGrid w:val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розрачн</w:t>
      </w:r>
      <w:r w:rsidR="004F29BA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ость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нарушать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функциональности </w:t>
      </w: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устройства)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4F29BA" w:rsidRPr="0021482A" w:rsidRDefault="0077395F" w:rsidP="003328B8">
      <w:pPr>
        <w:pStyle w:val="ListParagraph"/>
        <w:numPr>
          <w:ilvl w:val="0"/>
          <w:numId w:val="15"/>
        </w:numPr>
        <w:adjustRightInd w:val="0"/>
        <w:snapToGrid w:val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прочность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2EE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</w:t>
      </w:r>
      <w:r w:rsidR="00102EE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2EE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удаления или подделки)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</w:p>
    <w:p w:rsidR="00236A0E" w:rsidRPr="0021482A" w:rsidRDefault="007D0425" w:rsidP="003328B8">
      <w:pPr>
        <w:pStyle w:val="ListParagraph"/>
        <w:numPr>
          <w:ilvl w:val="0"/>
          <w:numId w:val="15"/>
        </w:numPr>
        <w:adjustRightInd w:val="0"/>
        <w:snapToGrid w:val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извлекаемость</w:t>
      </w:r>
      <w:r w:rsidR="00102EE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легко</w:t>
      </w:r>
      <w:r w:rsidR="00102EEE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сть извлечения)</w:t>
      </w:r>
      <w:r w:rsidR="00982EA9"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115" w:rsidRPr="0021482A" w:rsidRDefault="008C01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477986" w:rsidRPr="0021482A" w:rsidRDefault="008C01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ЦВЗ могут быть трех типов:</w:t>
      </w:r>
    </w:p>
    <w:p w:rsidR="00477986" w:rsidRPr="0021482A" w:rsidRDefault="00477986" w:rsidP="003328B8">
      <w:pPr>
        <w:pStyle w:val="ListParagraph"/>
        <w:numPr>
          <w:ilvl w:val="0"/>
          <w:numId w:val="17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C0115" w:rsidRPr="0021482A">
        <w:rPr>
          <w:rFonts w:ascii="Times New Roman" w:hAnsi="Times New Roman" w:cs="Times New Roman"/>
          <w:sz w:val="28"/>
          <w:szCs w:val="28"/>
          <w:lang w:val="ru-RU"/>
        </w:rPr>
        <w:t>обастные</w:t>
      </w:r>
    </w:p>
    <w:p w:rsidR="00477986" w:rsidRPr="0021482A" w:rsidRDefault="00414121" w:rsidP="003328B8">
      <w:pPr>
        <w:pStyle w:val="ListParagraph"/>
        <w:numPr>
          <w:ilvl w:val="0"/>
          <w:numId w:val="17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хрупкие</w:t>
      </w:r>
    </w:p>
    <w:p w:rsidR="00477986" w:rsidRPr="0021482A" w:rsidRDefault="008C0115" w:rsidP="003328B8">
      <w:pPr>
        <w:pStyle w:val="ListParagraph"/>
        <w:numPr>
          <w:ilvl w:val="0"/>
          <w:numId w:val="17"/>
        </w:numPr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полухрупкие (semifragile).</w:t>
      </w:r>
    </w:p>
    <w:p w:rsidR="008C0115" w:rsidRPr="0021482A" w:rsidRDefault="008C01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Под робастностью понимается устойчивость ЦВЗ к </w:t>
      </w:r>
      <w:r w:rsidR="00BC7015" w:rsidRPr="0021482A">
        <w:rPr>
          <w:sz w:val="28"/>
          <w:szCs w:val="28"/>
          <w:lang w:val="ru-RU"/>
        </w:rPr>
        <w:t xml:space="preserve">воздействиям различного рода </w:t>
      </w:r>
      <w:r w:rsidR="00426DF8" w:rsidRPr="0021482A">
        <w:rPr>
          <w:sz w:val="28"/>
          <w:szCs w:val="28"/>
          <w:lang w:val="ru-RU"/>
        </w:rPr>
        <w:t>[</w:t>
      </w:r>
      <w:r w:rsidR="00771492" w:rsidRPr="0021482A">
        <w:rPr>
          <w:sz w:val="28"/>
          <w:szCs w:val="28"/>
          <w:lang w:val="ru-RU"/>
        </w:rPr>
        <w:t>4</w:t>
      </w:r>
      <w:r w:rsidR="00426DF8" w:rsidRPr="0021482A">
        <w:rPr>
          <w:sz w:val="28"/>
          <w:szCs w:val="28"/>
          <w:lang w:val="ru-RU"/>
        </w:rPr>
        <w:t>]</w:t>
      </w:r>
      <w:r w:rsidRPr="0021482A">
        <w:rPr>
          <w:sz w:val="28"/>
          <w:szCs w:val="28"/>
          <w:lang w:val="ru-RU"/>
        </w:rPr>
        <w:t>.</w:t>
      </w:r>
    </w:p>
    <w:p w:rsidR="008C0115" w:rsidRPr="0021482A" w:rsidRDefault="008C01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Хрупкие ЦВЗ разрушаются при незначительной модификации заполненного контейнера.</w:t>
      </w:r>
      <w:r w:rsidR="00477986" w:rsidRPr="0021482A">
        <w:rPr>
          <w:sz w:val="28"/>
          <w:szCs w:val="28"/>
          <w:lang w:val="ru-RU"/>
        </w:rPr>
        <w:t xml:space="preserve"> Они применяются для аутентифик</w:t>
      </w:r>
      <w:r w:rsidRPr="0021482A">
        <w:rPr>
          <w:sz w:val="28"/>
          <w:szCs w:val="28"/>
          <w:lang w:val="ru-RU"/>
        </w:rPr>
        <w:t>ации сигналов. Также отметим то, что хрупкие ЦВЗ должны не только о</w:t>
      </w:r>
      <w:r w:rsidR="00477986" w:rsidRPr="0021482A">
        <w:rPr>
          <w:sz w:val="28"/>
          <w:szCs w:val="28"/>
          <w:lang w:val="ru-RU"/>
        </w:rPr>
        <w:t>тразить факт модификац</w:t>
      </w:r>
      <w:r w:rsidRPr="0021482A">
        <w:rPr>
          <w:sz w:val="28"/>
          <w:szCs w:val="28"/>
          <w:lang w:val="ru-RU"/>
        </w:rPr>
        <w:t>ии контейнера, но также вид и местоположение этого изменения.</w:t>
      </w:r>
    </w:p>
    <w:p w:rsidR="008C0115" w:rsidRPr="0021482A" w:rsidRDefault="008C01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Полухрупки е ЦВЗ устойчивы по отношению к одним воздействиям и неустойчивы по отношению к другим. Вообще говоря, все ЦВЗ могут быть отнесены к этому типу. Однако полухрупк</w:t>
      </w:r>
      <w:r w:rsidR="00414121" w:rsidRPr="0021482A">
        <w:rPr>
          <w:sz w:val="28"/>
          <w:szCs w:val="28"/>
          <w:lang w:val="ru-RU"/>
        </w:rPr>
        <w:t>ие ЦВЗ специально проектиру</w:t>
      </w:r>
      <w:r w:rsidRPr="0021482A">
        <w:rPr>
          <w:sz w:val="28"/>
          <w:szCs w:val="28"/>
          <w:lang w:val="ru-RU"/>
        </w:rPr>
        <w:t xml:space="preserve">ются так, чтобы быть неустойчивыми по отношению к определенного рода операциям. Например, они могут позволять выполнять сжатие </w:t>
      </w:r>
      <w:r w:rsidR="00477986" w:rsidRPr="0021482A">
        <w:rPr>
          <w:sz w:val="28"/>
          <w:szCs w:val="28"/>
          <w:lang w:val="ru-RU"/>
        </w:rPr>
        <w:t>контейнера</w:t>
      </w:r>
      <w:r w:rsidRPr="0021482A">
        <w:rPr>
          <w:sz w:val="28"/>
          <w:szCs w:val="28"/>
          <w:lang w:val="ru-RU"/>
        </w:rPr>
        <w:t>, но запрещать вырезку из него или вставку в него фрагмента.</w:t>
      </w:r>
    </w:p>
    <w:p w:rsidR="00B44D0F" w:rsidRPr="0021482A" w:rsidRDefault="00B44D0F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Так что стоит обеспечить что извлечение водяного знака приводило к нарушению функционирования или требовало переработки основного ядра. Внедрение своего водяного знака могло нарушить функционирование и повлиять на производительность.</w:t>
      </w:r>
    </w:p>
    <w:p w:rsidR="00477986" w:rsidRPr="0021482A" w:rsidRDefault="0047798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Водяные знаки следует выполнять одновременно на различных уровни абстракции для того, чтобы повысить надежность подхода и обеспечить быстрое и точное отслеживание последнего лицензиата, который в конечном итоге вызвал нарушение.</w:t>
      </w:r>
    </w:p>
    <w:p w:rsidR="00477986" w:rsidRPr="0021482A" w:rsidRDefault="0047798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Выделяются следующие области внедрения </w:t>
      </w:r>
      <w:r w:rsidR="00414121" w:rsidRPr="0021482A">
        <w:rPr>
          <w:sz w:val="28"/>
          <w:szCs w:val="28"/>
          <w:lang w:val="ru-RU"/>
        </w:rPr>
        <w:t>водяных</w:t>
      </w:r>
      <w:r w:rsidRPr="0021482A">
        <w:rPr>
          <w:sz w:val="28"/>
          <w:szCs w:val="28"/>
          <w:lang w:val="ru-RU"/>
        </w:rPr>
        <w:t xml:space="preserve"> знаков в цифровые </w:t>
      </w:r>
      <w:r w:rsidR="00414121" w:rsidRPr="0021482A">
        <w:rPr>
          <w:sz w:val="28"/>
          <w:szCs w:val="28"/>
          <w:lang w:val="ru-RU"/>
        </w:rPr>
        <w:t>системы</w:t>
      </w:r>
      <w:r w:rsidR="00426DF8" w:rsidRPr="0021482A">
        <w:rPr>
          <w:sz w:val="28"/>
          <w:szCs w:val="28"/>
          <w:lang w:val="ru-RU"/>
        </w:rPr>
        <w:t xml:space="preserve"> [</w:t>
      </w:r>
      <w:r w:rsidR="00345702" w:rsidRPr="0021482A">
        <w:rPr>
          <w:sz w:val="28"/>
          <w:szCs w:val="28"/>
          <w:lang w:val="ru-RU"/>
        </w:rPr>
        <w:t>2</w:t>
      </w:r>
      <w:r w:rsidR="00426DF8" w:rsidRPr="0021482A">
        <w:rPr>
          <w:sz w:val="28"/>
          <w:szCs w:val="28"/>
          <w:lang w:val="ru-RU"/>
        </w:rPr>
        <w:t>]</w:t>
      </w:r>
      <w:r w:rsidRPr="0021482A">
        <w:rPr>
          <w:sz w:val="28"/>
          <w:szCs w:val="28"/>
          <w:lang w:val="ru-RU"/>
        </w:rPr>
        <w:t>:</w:t>
      </w:r>
    </w:p>
    <w:p w:rsidR="00477986" w:rsidRPr="0021482A" w:rsidRDefault="00477986" w:rsidP="003328B8">
      <w:pPr>
        <w:pStyle w:val="ListParagraph"/>
        <w:numPr>
          <w:ilvl w:val="0"/>
          <w:numId w:val="18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>поведенческое описание (HDL);</w:t>
      </w:r>
    </w:p>
    <w:p w:rsidR="00477986" w:rsidRPr="0021482A" w:rsidRDefault="00477986" w:rsidP="003328B8">
      <w:pPr>
        <w:pStyle w:val="ListParagraph"/>
        <w:numPr>
          <w:ilvl w:val="0"/>
          <w:numId w:val="18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структурный уровень; </w:t>
      </w:r>
    </w:p>
    <w:p w:rsidR="00477986" w:rsidRPr="0021482A" w:rsidRDefault="00477986" w:rsidP="003328B8">
      <w:pPr>
        <w:pStyle w:val="ListParagraph"/>
        <w:numPr>
          <w:ilvl w:val="0"/>
          <w:numId w:val="18"/>
        </w:numPr>
        <w:adjustRightInd w:val="0"/>
        <w:snapToGrid w:val="0"/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физическая реализация. </w:t>
      </w:r>
    </w:p>
    <w:p w:rsidR="00E53348" w:rsidRPr="0021482A" w:rsidRDefault="00E53348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281201" w:rsidRPr="0021482A" w:rsidRDefault="0028120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982EA9" w:rsidRPr="0021482A" w:rsidRDefault="003E5DC3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7" w:name="_Toc510636471"/>
      <w:r w:rsidRPr="0021482A">
        <w:rPr>
          <w:b w:val="0"/>
          <w:sz w:val="28"/>
          <w:szCs w:val="28"/>
          <w:lang w:val="ru-RU"/>
        </w:rPr>
        <w:lastRenderedPageBreak/>
        <w:t xml:space="preserve">2.2 </w:t>
      </w:r>
      <w:r w:rsidR="00414121" w:rsidRPr="0021482A">
        <w:rPr>
          <w:b w:val="0"/>
          <w:sz w:val="28"/>
          <w:szCs w:val="28"/>
          <w:lang w:val="ru-RU"/>
        </w:rPr>
        <w:t>Применение</w:t>
      </w:r>
      <w:r w:rsidR="001367E7" w:rsidRPr="0021482A">
        <w:rPr>
          <w:b w:val="0"/>
          <w:sz w:val="28"/>
          <w:szCs w:val="28"/>
          <w:lang w:val="ru-RU"/>
        </w:rPr>
        <w:t xml:space="preserve"> примитива</w:t>
      </w:r>
      <w:r w:rsidR="00072AD3" w:rsidRPr="0021482A">
        <w:rPr>
          <w:b w:val="0"/>
          <w:sz w:val="28"/>
          <w:szCs w:val="28"/>
          <w:lang w:val="ru-RU"/>
        </w:rPr>
        <w:t xml:space="preserve"> </w:t>
      </w:r>
      <w:r w:rsidR="001367E7" w:rsidRPr="0021482A">
        <w:rPr>
          <w:b w:val="0"/>
          <w:sz w:val="28"/>
          <w:szCs w:val="28"/>
          <w:lang w:val="ru-RU"/>
        </w:rPr>
        <w:t>LUT4 для внедрения водяного знака</w:t>
      </w:r>
      <w:bookmarkEnd w:id="7"/>
    </w:p>
    <w:p w:rsidR="00DD543A" w:rsidRPr="0021482A" w:rsidRDefault="00DD543A" w:rsidP="00DD543A">
      <w:pPr>
        <w:pStyle w:val="ListParagraph"/>
        <w:adjustRightInd w:val="0"/>
        <w:snapToGrid w:val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0C91" w:rsidRPr="0021482A" w:rsidRDefault="00202FBE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Картинки по запросу lut vhdl" style="position:absolute;left:0;text-align:left;margin-left:139.1pt;margin-top:57.2pt;width:164.9pt;height:82.45pt;z-index:251659264;visibility:visible;mso-wrap-style:square;mso-wrap-edited:f;mso-width-percent:0;mso-height-percent:0;mso-width-percent:0;mso-height-percent:0">
            <v:imagedata r:id="rId11" o:title="Figure4_-_LUT"/>
            <w10:wrap type="topAndBottom"/>
          </v:shape>
        </w:pict>
      </w:r>
      <w:r w:rsidR="006E0C91" w:rsidRPr="0021482A">
        <w:rPr>
          <w:sz w:val="28"/>
          <w:szCs w:val="28"/>
          <w:lang w:val="ru-RU"/>
        </w:rPr>
        <w:t>Принцип использования LUT (look-up table) для внедрения водяного знака заключается в подключении одного или нескольких входов элемента к источникам константных значений</w:t>
      </w:r>
      <w:r w:rsidR="00426DF8" w:rsidRPr="0021482A">
        <w:rPr>
          <w:sz w:val="28"/>
          <w:szCs w:val="28"/>
          <w:lang w:val="ru-RU"/>
        </w:rPr>
        <w:t xml:space="preserve"> [</w:t>
      </w:r>
      <w:r w:rsidR="00771492" w:rsidRPr="0021482A">
        <w:rPr>
          <w:sz w:val="28"/>
          <w:szCs w:val="28"/>
          <w:lang w:val="ru-RU"/>
        </w:rPr>
        <w:t>5</w:t>
      </w:r>
      <w:r w:rsidR="00426DF8" w:rsidRPr="0021482A">
        <w:rPr>
          <w:sz w:val="28"/>
          <w:szCs w:val="28"/>
          <w:lang w:val="ru-RU"/>
        </w:rPr>
        <w:t>]</w:t>
      </w:r>
      <w:r w:rsidR="006E0C91" w:rsidRPr="0021482A">
        <w:rPr>
          <w:sz w:val="28"/>
          <w:szCs w:val="28"/>
          <w:lang w:val="ru-RU"/>
        </w:rPr>
        <w:t>.</w:t>
      </w:r>
    </w:p>
    <w:p w:rsidR="006E0C91" w:rsidRPr="0021482A" w:rsidRDefault="006E0C9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3328B8" w:rsidRPr="00084050" w:rsidRDefault="005A6B8E" w:rsidP="003328B8">
      <w:pPr>
        <w:adjustRightInd w:val="0"/>
        <w:snapToGrid w:val="0"/>
        <w:ind w:firstLine="720"/>
        <w:jc w:val="center"/>
        <w:rPr>
          <w:sz w:val="28"/>
          <w:szCs w:val="28"/>
        </w:rPr>
      </w:pPr>
      <w:r w:rsidRPr="0021482A">
        <w:rPr>
          <w:sz w:val="28"/>
          <w:szCs w:val="28"/>
          <w:lang w:val="ru-RU"/>
        </w:rPr>
        <w:t>Рисунок</w:t>
      </w:r>
      <w:r w:rsidRPr="00084050">
        <w:rPr>
          <w:sz w:val="28"/>
          <w:szCs w:val="28"/>
        </w:rPr>
        <w:t xml:space="preserve"> 2.</w:t>
      </w:r>
      <w:r w:rsidR="00281201" w:rsidRPr="00084050">
        <w:rPr>
          <w:sz w:val="28"/>
          <w:szCs w:val="28"/>
        </w:rPr>
        <w:t>2</w:t>
      </w:r>
      <w:r w:rsidRPr="00084050">
        <w:rPr>
          <w:sz w:val="28"/>
          <w:szCs w:val="28"/>
        </w:rPr>
        <w:t xml:space="preserve"> – </w:t>
      </w:r>
      <w:r w:rsidR="00281201" w:rsidRPr="0021482A">
        <w:rPr>
          <w:sz w:val="28"/>
          <w:szCs w:val="28"/>
          <w:lang w:val="ru-RU"/>
        </w:rPr>
        <w:t>Примитив</w:t>
      </w:r>
      <w:r w:rsidR="00281201" w:rsidRPr="00084050">
        <w:rPr>
          <w:sz w:val="28"/>
          <w:szCs w:val="28"/>
        </w:rPr>
        <w:t xml:space="preserve"> LUT4</w:t>
      </w:r>
    </w:p>
    <w:p w:rsidR="003328B8" w:rsidRPr="00084050" w:rsidRDefault="003328B8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</w:p>
    <w:p w:rsidR="008208A4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 xml:space="preserve">LUT4 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generic map (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>INIT =&gt; ‘0110100100100001’)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  <w:t>Port map (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O =&gt; Q,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Inp0 =&gt; A,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Inp1 =&gt; B,</w:t>
      </w:r>
    </w:p>
    <w:p w:rsidR="00873315" w:rsidRPr="00F22C7F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Inp2 =&gt; ‘0’,</w:t>
      </w:r>
    </w:p>
    <w:p w:rsidR="00873315" w:rsidRPr="00084050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F22C7F">
        <w:rPr>
          <w:sz w:val="28"/>
          <w:szCs w:val="28"/>
        </w:rPr>
        <w:tab/>
      </w:r>
      <w:r w:rsidRPr="00F22C7F">
        <w:rPr>
          <w:sz w:val="28"/>
          <w:szCs w:val="28"/>
        </w:rPr>
        <w:tab/>
        <w:t>Inp</w:t>
      </w:r>
      <w:r w:rsidRPr="00084050">
        <w:rPr>
          <w:sz w:val="28"/>
          <w:szCs w:val="28"/>
          <w:lang w:val="ru-RU"/>
        </w:rPr>
        <w:t xml:space="preserve">3 =&gt; </w:t>
      </w:r>
      <w:r w:rsidRPr="00F22C7F">
        <w:rPr>
          <w:sz w:val="28"/>
          <w:szCs w:val="28"/>
        </w:rPr>
        <w:t>D</w:t>
      </w:r>
    </w:p>
    <w:p w:rsidR="00873315" w:rsidRPr="0021482A" w:rsidRDefault="00873315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);</w:t>
      </w:r>
    </w:p>
    <w:p w:rsidR="006E0C91" w:rsidRPr="0021482A" w:rsidRDefault="006E0C91" w:rsidP="003328B8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</w:p>
    <w:p w:rsidR="00AC39BF" w:rsidRPr="0021482A" w:rsidRDefault="00AC39BF" w:rsidP="00281201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Таблица </w:t>
      </w:r>
      <w:r w:rsidR="00281201" w:rsidRPr="0021482A">
        <w:rPr>
          <w:sz w:val="28"/>
          <w:szCs w:val="28"/>
          <w:lang w:val="ru-RU"/>
        </w:rPr>
        <w:t>2</w:t>
      </w:r>
      <w:r w:rsidRPr="0021482A">
        <w:rPr>
          <w:sz w:val="28"/>
          <w:szCs w:val="28"/>
          <w:lang w:val="ru-RU"/>
        </w:rPr>
        <w:t>.</w:t>
      </w:r>
      <w:r w:rsidR="00281201" w:rsidRPr="0021482A">
        <w:rPr>
          <w:sz w:val="28"/>
          <w:szCs w:val="28"/>
          <w:lang w:val="ru-RU"/>
        </w:rPr>
        <w:t>1</w:t>
      </w:r>
      <w:r w:rsidRPr="0021482A">
        <w:rPr>
          <w:sz w:val="28"/>
          <w:szCs w:val="28"/>
          <w:lang w:val="ru-RU"/>
        </w:rPr>
        <w:t xml:space="preserve"> – </w:t>
      </w:r>
      <w:r w:rsidR="00DD543A" w:rsidRPr="0021482A">
        <w:rPr>
          <w:sz w:val="28"/>
          <w:szCs w:val="28"/>
          <w:lang w:val="ru-RU"/>
        </w:rPr>
        <w:t xml:space="preserve">Соотношение входных и выходных </w:t>
      </w:r>
      <w:r w:rsidR="007D0425" w:rsidRPr="0021482A">
        <w:rPr>
          <w:sz w:val="28"/>
          <w:szCs w:val="28"/>
          <w:lang w:val="ru-RU"/>
        </w:rPr>
        <w:t>сигналов</w:t>
      </w:r>
      <w:r w:rsidR="00DD543A" w:rsidRPr="0021482A">
        <w:rPr>
          <w:sz w:val="28"/>
          <w:szCs w:val="28"/>
          <w:lang w:val="ru-RU"/>
        </w:rPr>
        <w:t xml:space="preserve"> LUT4 с внедренным водяным знаком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88"/>
        <w:gridCol w:w="1988"/>
        <w:gridCol w:w="1987"/>
        <w:gridCol w:w="1987"/>
        <w:gridCol w:w="1731"/>
      </w:tblGrid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6E0C91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Inp1</w:t>
            </w:r>
          </w:p>
        </w:tc>
        <w:tc>
          <w:tcPr>
            <w:tcW w:w="1027" w:type="pct"/>
          </w:tcPr>
          <w:p w:rsidR="001367E7" w:rsidRPr="0021482A" w:rsidRDefault="006E0C91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Inp2</w:t>
            </w:r>
          </w:p>
        </w:tc>
        <w:tc>
          <w:tcPr>
            <w:tcW w:w="1026" w:type="pct"/>
          </w:tcPr>
          <w:p w:rsidR="001367E7" w:rsidRPr="0021482A" w:rsidRDefault="006E0C91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Inp3</w:t>
            </w:r>
          </w:p>
        </w:tc>
        <w:tc>
          <w:tcPr>
            <w:tcW w:w="1026" w:type="pct"/>
          </w:tcPr>
          <w:p w:rsidR="001367E7" w:rsidRPr="0021482A" w:rsidRDefault="006E0C91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Inp4</w:t>
            </w:r>
          </w:p>
        </w:tc>
        <w:tc>
          <w:tcPr>
            <w:tcW w:w="894" w:type="pct"/>
          </w:tcPr>
          <w:p w:rsidR="001367E7" w:rsidRPr="0021482A" w:rsidRDefault="006E0C91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Out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5C3D8E" w:rsidRPr="0021482A" w:rsidTr="00AC39BF">
        <w:trPr>
          <w:jc w:val="center"/>
        </w:trPr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5C3D8E" w:rsidRPr="0021482A" w:rsidTr="00AC39BF">
        <w:trPr>
          <w:jc w:val="center"/>
        </w:trPr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  <w:tr w:rsidR="005C3D8E" w:rsidRPr="0021482A" w:rsidTr="00AC39BF">
        <w:trPr>
          <w:jc w:val="center"/>
        </w:trPr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5C3D8E" w:rsidRPr="0021482A" w:rsidTr="00AC39BF">
        <w:trPr>
          <w:jc w:val="center"/>
        </w:trPr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7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  <w:shd w:val="clear" w:color="auto" w:fill="FF0000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  <w:tr w:rsidR="003328B8" w:rsidRPr="0021482A" w:rsidTr="00AC39BF">
        <w:trPr>
          <w:jc w:val="center"/>
        </w:trPr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3328B8" w:rsidRPr="0021482A" w:rsidTr="000C191E">
        <w:trPr>
          <w:jc w:val="center"/>
        </w:trPr>
        <w:tc>
          <w:tcPr>
            <w:tcW w:w="1027" w:type="pct"/>
            <w:tcBorders>
              <w:bottom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tcBorders>
              <w:bottom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tcBorders>
              <w:bottom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3328B8" w:rsidRPr="0021482A" w:rsidTr="000C191E">
        <w:trPr>
          <w:jc w:val="center"/>
        </w:trPr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tcBorders>
              <w:top w:val="single" w:sz="4" w:space="0" w:color="auto"/>
              <w:bottom w:val="nil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tcBorders>
              <w:top w:val="single" w:sz="4" w:space="0" w:color="auto"/>
              <w:bottom w:val="nil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tcBorders>
              <w:top w:val="single" w:sz="4" w:space="0" w:color="auto"/>
              <w:bottom w:val="nil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367E7" w:rsidRPr="0021482A" w:rsidRDefault="001367E7" w:rsidP="003328B8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3E7BDD" w:rsidRPr="0021482A" w:rsidRDefault="00DD543A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lastRenderedPageBreak/>
        <w:t>Продолжение таблицы 2.1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88"/>
        <w:gridCol w:w="1988"/>
        <w:gridCol w:w="1987"/>
        <w:gridCol w:w="1987"/>
        <w:gridCol w:w="1731"/>
      </w:tblGrid>
      <w:tr w:rsidR="00DD543A" w:rsidRPr="0021482A" w:rsidTr="00DD543A">
        <w:trPr>
          <w:jc w:val="center"/>
        </w:trPr>
        <w:tc>
          <w:tcPr>
            <w:tcW w:w="1027" w:type="pct"/>
            <w:shd w:val="clear" w:color="auto" w:fill="auto"/>
          </w:tcPr>
          <w:p w:rsidR="00DD543A" w:rsidRPr="0021482A" w:rsidRDefault="00DD543A" w:rsidP="00DD543A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Inp1</w:t>
            </w:r>
          </w:p>
        </w:tc>
        <w:tc>
          <w:tcPr>
            <w:tcW w:w="1027" w:type="pct"/>
            <w:shd w:val="clear" w:color="auto" w:fill="auto"/>
          </w:tcPr>
          <w:p w:rsidR="00DD543A" w:rsidRPr="0021482A" w:rsidRDefault="00DD543A" w:rsidP="00DD543A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Inp2</w:t>
            </w:r>
          </w:p>
        </w:tc>
        <w:tc>
          <w:tcPr>
            <w:tcW w:w="1026" w:type="pct"/>
            <w:shd w:val="clear" w:color="auto" w:fill="auto"/>
          </w:tcPr>
          <w:p w:rsidR="00DD543A" w:rsidRPr="0021482A" w:rsidRDefault="00DD543A" w:rsidP="00DD543A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Inp3</w:t>
            </w:r>
          </w:p>
        </w:tc>
        <w:tc>
          <w:tcPr>
            <w:tcW w:w="1026" w:type="pct"/>
            <w:shd w:val="clear" w:color="auto" w:fill="auto"/>
          </w:tcPr>
          <w:p w:rsidR="00DD543A" w:rsidRPr="0021482A" w:rsidRDefault="00DD543A" w:rsidP="00DD543A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Inp4</w:t>
            </w:r>
          </w:p>
        </w:tc>
        <w:tc>
          <w:tcPr>
            <w:tcW w:w="894" w:type="pct"/>
            <w:shd w:val="clear" w:color="auto" w:fill="auto"/>
          </w:tcPr>
          <w:p w:rsidR="00DD543A" w:rsidRPr="0021482A" w:rsidRDefault="00DD543A" w:rsidP="00DD543A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Out</w:t>
            </w:r>
          </w:p>
        </w:tc>
      </w:tr>
      <w:tr w:rsidR="00DD543A" w:rsidRPr="0021482A" w:rsidTr="00345702">
        <w:trPr>
          <w:jc w:val="center"/>
        </w:trPr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DD543A" w:rsidRPr="0021482A" w:rsidTr="00345702">
        <w:trPr>
          <w:jc w:val="center"/>
        </w:trPr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  <w:tr w:rsidR="00DD543A" w:rsidRPr="0021482A" w:rsidTr="00345702">
        <w:trPr>
          <w:jc w:val="center"/>
        </w:trPr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4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</w:tr>
      <w:tr w:rsidR="00DD543A" w:rsidRPr="0021482A" w:rsidTr="00345702">
        <w:trPr>
          <w:jc w:val="center"/>
        </w:trPr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7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6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94" w:type="pct"/>
            <w:shd w:val="clear" w:color="auto" w:fill="FF0000"/>
          </w:tcPr>
          <w:p w:rsidR="00DD543A" w:rsidRPr="0021482A" w:rsidRDefault="00DD543A" w:rsidP="00345702">
            <w:pPr>
              <w:adjustRightInd w:val="0"/>
              <w:snapToGrid w:val="0"/>
              <w:ind w:firstLine="720"/>
              <w:jc w:val="both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DD543A" w:rsidRPr="0021482A" w:rsidRDefault="00DD543A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0C191E" w:rsidRPr="0021482A" w:rsidRDefault="000C191E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Строки, отмеченные красным цветом, не используются при работе в штатном режиме и служат контейнером для водяного знака. При необходимости можно увеличить объем внедряемой информации </w:t>
      </w:r>
      <w:r w:rsidR="00BE25F6" w:rsidRPr="0021482A">
        <w:rPr>
          <w:sz w:val="28"/>
          <w:szCs w:val="28"/>
          <w:lang w:val="ru-RU"/>
        </w:rPr>
        <w:t>можно использовать несколько элементов.</w:t>
      </w:r>
    </w:p>
    <w:p w:rsidR="00DE5B55" w:rsidRPr="0021482A" w:rsidRDefault="00DE5B55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При использовании </w:t>
      </w:r>
      <w:r w:rsidR="0021482A" w:rsidRPr="0021482A">
        <w:rPr>
          <w:sz w:val="28"/>
          <w:szCs w:val="28"/>
          <w:lang w:val="ru-RU"/>
        </w:rPr>
        <w:t>приведённой</w:t>
      </w:r>
      <w:r w:rsidRPr="0021482A">
        <w:rPr>
          <w:sz w:val="28"/>
          <w:szCs w:val="28"/>
          <w:lang w:val="ru-RU"/>
        </w:rPr>
        <w:t xml:space="preserve"> схемы единственным способ извлечения водяного знака является обратное </w:t>
      </w:r>
      <w:r w:rsidR="0021482A" w:rsidRPr="0021482A">
        <w:rPr>
          <w:sz w:val="28"/>
          <w:szCs w:val="28"/>
          <w:lang w:val="ru-RU"/>
        </w:rPr>
        <w:t>проектирование</w:t>
      </w:r>
      <w:r w:rsidRPr="0021482A">
        <w:rPr>
          <w:sz w:val="28"/>
          <w:szCs w:val="28"/>
          <w:lang w:val="ru-RU"/>
        </w:rPr>
        <w:t xml:space="preserve"> что не всегда возможно. Для решения этой проблемы может быть использована схема мультиплицирующая константные значения на вход LUT в зависимости от входного сигнала</w:t>
      </w:r>
      <w:r w:rsidR="00D5531E" w:rsidRPr="0021482A">
        <w:rPr>
          <w:sz w:val="28"/>
          <w:szCs w:val="28"/>
          <w:lang w:val="ru-RU"/>
        </w:rPr>
        <w:t>, рисунок 2.</w:t>
      </w:r>
      <w:r w:rsidR="00C6491E" w:rsidRPr="0021482A">
        <w:rPr>
          <w:sz w:val="28"/>
          <w:szCs w:val="28"/>
          <w:lang w:val="ru-RU"/>
        </w:rPr>
        <w:t>3</w:t>
      </w:r>
      <w:r w:rsidRPr="0021482A">
        <w:rPr>
          <w:sz w:val="28"/>
          <w:szCs w:val="28"/>
          <w:lang w:val="ru-RU"/>
        </w:rPr>
        <w:t>.</w:t>
      </w:r>
      <w:r w:rsidR="0021757C" w:rsidRPr="0021482A">
        <w:rPr>
          <w:sz w:val="28"/>
          <w:szCs w:val="28"/>
          <w:lang w:val="ru-RU"/>
        </w:rPr>
        <w:t xml:space="preserve"> </w:t>
      </w:r>
      <w:r w:rsidR="00D5531E" w:rsidRPr="0021482A">
        <w:rPr>
          <w:sz w:val="28"/>
          <w:szCs w:val="28"/>
          <w:lang w:val="ru-RU"/>
        </w:rPr>
        <w:t>При подаче на вход WME водянок знак может</w:t>
      </w:r>
      <w:r w:rsidR="0021482A">
        <w:rPr>
          <w:sz w:val="28"/>
          <w:szCs w:val="28"/>
          <w:lang w:val="ru-RU"/>
        </w:rPr>
        <w:t xml:space="preserve"> быть извлечен без применения ср</w:t>
      </w:r>
      <w:r w:rsidR="00D5531E" w:rsidRPr="0021482A">
        <w:rPr>
          <w:sz w:val="28"/>
          <w:szCs w:val="28"/>
          <w:lang w:val="ru-RU"/>
        </w:rPr>
        <w:t>едст</w:t>
      </w:r>
      <w:r w:rsidR="0021482A">
        <w:rPr>
          <w:sz w:val="28"/>
          <w:szCs w:val="28"/>
          <w:lang w:val="ru-RU"/>
        </w:rPr>
        <w:t>в</w:t>
      </w:r>
      <w:r w:rsidR="00D5531E" w:rsidRPr="0021482A">
        <w:rPr>
          <w:sz w:val="28"/>
          <w:szCs w:val="28"/>
          <w:lang w:val="ru-RU"/>
        </w:rPr>
        <w:t xml:space="preserve"> обратного проектирования.</w:t>
      </w:r>
    </w:p>
    <w:p w:rsidR="00DE5B55" w:rsidRPr="0021482A" w:rsidRDefault="00DE5B55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DE5B55" w:rsidRPr="0021482A" w:rsidRDefault="0021757C" w:rsidP="0021757C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noProof/>
          <w:sz w:val="28"/>
          <w:szCs w:val="28"/>
          <w:lang w:val="ru-RU"/>
        </w:rPr>
        <w:drawing>
          <wp:inline distT="0" distB="0" distL="0" distR="0">
            <wp:extent cx="3479800" cy="20536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28" cy="20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7C" w:rsidRPr="0021482A" w:rsidRDefault="0021757C" w:rsidP="0021757C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21757C" w:rsidRPr="0021482A" w:rsidRDefault="0021757C" w:rsidP="0021757C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Рисунок 2.</w:t>
      </w:r>
      <w:r w:rsidR="00C6491E" w:rsidRPr="0021482A">
        <w:rPr>
          <w:sz w:val="28"/>
          <w:szCs w:val="28"/>
          <w:lang w:val="ru-RU"/>
        </w:rPr>
        <w:t>3</w:t>
      </w:r>
      <w:r w:rsidRPr="0021482A">
        <w:rPr>
          <w:sz w:val="28"/>
          <w:szCs w:val="28"/>
          <w:lang w:val="ru-RU"/>
        </w:rPr>
        <w:t xml:space="preserve"> – Схема извлечения водяного знака с мультиплексором</w:t>
      </w:r>
    </w:p>
    <w:p w:rsidR="00DE5B55" w:rsidRPr="0021482A" w:rsidRDefault="00DE5B55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4A375A" w:rsidRPr="0021482A" w:rsidRDefault="004A375A" w:rsidP="004A375A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Еще одним способом использование LUT является переведение их в режим сдвигового регистра (Shift register) поддерживаемый рядом ПЛИС. Несколько LUT элементов могут быть </w:t>
      </w:r>
      <w:r w:rsidR="009B339C" w:rsidRPr="0021482A">
        <w:rPr>
          <w:sz w:val="28"/>
          <w:szCs w:val="28"/>
          <w:lang w:val="ru-RU"/>
        </w:rPr>
        <w:t>объединены</w:t>
      </w:r>
      <w:r w:rsidRPr="0021482A">
        <w:rPr>
          <w:sz w:val="28"/>
          <w:szCs w:val="28"/>
          <w:lang w:val="ru-RU"/>
        </w:rPr>
        <w:t xml:space="preserve"> в каскадную схему и по сигналу сдвига начинается смещение битов по всему каскаду с по</w:t>
      </w:r>
      <w:r w:rsidR="00DE5B55" w:rsidRPr="0021482A">
        <w:rPr>
          <w:sz w:val="28"/>
          <w:szCs w:val="28"/>
          <w:lang w:val="ru-RU"/>
        </w:rPr>
        <w:t>сле</w:t>
      </w:r>
      <w:r w:rsidRPr="0021482A">
        <w:rPr>
          <w:sz w:val="28"/>
          <w:szCs w:val="28"/>
          <w:lang w:val="ru-RU"/>
        </w:rPr>
        <w:t>ду</w:t>
      </w:r>
      <w:r w:rsidR="00DE5B55" w:rsidRPr="0021482A">
        <w:rPr>
          <w:sz w:val="28"/>
          <w:szCs w:val="28"/>
          <w:lang w:val="ru-RU"/>
        </w:rPr>
        <w:t>ю</w:t>
      </w:r>
      <w:r w:rsidRPr="0021482A">
        <w:rPr>
          <w:sz w:val="28"/>
          <w:szCs w:val="28"/>
          <w:lang w:val="ru-RU"/>
        </w:rPr>
        <w:t xml:space="preserve">щей </w:t>
      </w:r>
      <w:r w:rsidR="009B339C" w:rsidRPr="0021482A">
        <w:rPr>
          <w:sz w:val="28"/>
          <w:szCs w:val="28"/>
          <w:lang w:val="ru-RU"/>
        </w:rPr>
        <w:t>проверкой</w:t>
      </w:r>
      <w:r w:rsidRPr="0021482A">
        <w:rPr>
          <w:sz w:val="28"/>
          <w:szCs w:val="28"/>
          <w:lang w:val="ru-RU"/>
        </w:rPr>
        <w:t xml:space="preserve"> значений битов на заранее определенных позициях</w:t>
      </w:r>
      <w:r w:rsidR="00DE5B55" w:rsidRPr="0021482A">
        <w:rPr>
          <w:sz w:val="28"/>
          <w:szCs w:val="28"/>
          <w:lang w:val="ru-RU"/>
        </w:rPr>
        <w:t>. Основной недостаток данного подхода является необходимость восстановления исходной конфигурации после проведения процедур</w:t>
      </w:r>
      <w:r w:rsidR="00817A7C">
        <w:rPr>
          <w:sz w:val="28"/>
          <w:szCs w:val="28"/>
          <w:lang w:val="ru-RU"/>
        </w:rPr>
        <w:t>ы выделения водяного знака. Так</w:t>
      </w:r>
      <w:r w:rsidR="00DE5B55" w:rsidRPr="0021482A">
        <w:rPr>
          <w:sz w:val="28"/>
          <w:szCs w:val="28"/>
          <w:lang w:val="ru-RU"/>
        </w:rPr>
        <w:t xml:space="preserve">же </w:t>
      </w:r>
      <w:r w:rsidR="009B339C" w:rsidRPr="0021482A">
        <w:rPr>
          <w:sz w:val="28"/>
          <w:szCs w:val="28"/>
          <w:lang w:val="ru-RU"/>
        </w:rPr>
        <w:t>применение</w:t>
      </w:r>
      <w:r w:rsidR="00DE5B55" w:rsidRPr="0021482A">
        <w:rPr>
          <w:sz w:val="28"/>
          <w:szCs w:val="28"/>
          <w:lang w:val="ru-RU"/>
        </w:rPr>
        <w:t xml:space="preserve"> данного подходя ограничено моделями ПЛИС поддерживающими режим сдвигового регистра</w:t>
      </w:r>
      <w:r w:rsidR="00F22C7F" w:rsidRPr="00F22C7F">
        <w:rPr>
          <w:sz w:val="28"/>
          <w:szCs w:val="28"/>
          <w:lang w:val="ru-RU"/>
        </w:rPr>
        <w:t xml:space="preserve"> [6]</w:t>
      </w:r>
      <w:r w:rsidR="00DE5B55" w:rsidRPr="0021482A">
        <w:rPr>
          <w:sz w:val="28"/>
          <w:szCs w:val="28"/>
          <w:lang w:val="ru-RU"/>
        </w:rPr>
        <w:t>.</w:t>
      </w:r>
    </w:p>
    <w:p w:rsidR="000C191E" w:rsidRPr="0021482A" w:rsidRDefault="00817A7C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Так</w:t>
      </w:r>
      <w:r w:rsidR="009E07E5" w:rsidRPr="0021482A">
        <w:rPr>
          <w:sz w:val="28"/>
          <w:szCs w:val="28"/>
          <w:lang w:val="ru-RU"/>
        </w:rPr>
        <w:t xml:space="preserve">же стоит отметить что обычно проект содержит большое количество </w:t>
      </w:r>
      <w:r w:rsidR="009B339C" w:rsidRPr="0021482A">
        <w:rPr>
          <w:sz w:val="28"/>
          <w:szCs w:val="28"/>
          <w:lang w:val="ru-RU"/>
        </w:rPr>
        <w:t>не полностью</w:t>
      </w:r>
      <w:r w:rsidR="009E07E5" w:rsidRPr="0021482A">
        <w:rPr>
          <w:sz w:val="28"/>
          <w:szCs w:val="28"/>
          <w:lang w:val="ru-RU"/>
        </w:rPr>
        <w:t xml:space="preserve"> используемых LUT-элементов</w:t>
      </w:r>
      <w:r w:rsidR="009B339C">
        <w:rPr>
          <w:sz w:val="28"/>
          <w:szCs w:val="28"/>
          <w:lang w:val="ru-RU"/>
        </w:rPr>
        <w:t xml:space="preserve">, </w:t>
      </w:r>
      <w:r w:rsidR="004E2E66">
        <w:rPr>
          <w:sz w:val="28"/>
          <w:szCs w:val="28"/>
          <w:lang w:val="ru-RU"/>
        </w:rPr>
        <w:t>всле</w:t>
      </w:r>
      <w:r w:rsidR="004E2E66" w:rsidRPr="0021482A">
        <w:rPr>
          <w:sz w:val="28"/>
          <w:szCs w:val="28"/>
          <w:lang w:val="ru-RU"/>
        </w:rPr>
        <w:t>дствие</w:t>
      </w:r>
      <w:r w:rsidR="009E07E5" w:rsidRPr="0021482A">
        <w:rPr>
          <w:sz w:val="28"/>
          <w:szCs w:val="28"/>
          <w:lang w:val="ru-RU"/>
        </w:rPr>
        <w:t xml:space="preserve"> особенностей алгоритмов синтезатора и структурных особенностей </w:t>
      </w:r>
      <w:r w:rsidR="004A375A" w:rsidRPr="0021482A">
        <w:rPr>
          <w:sz w:val="28"/>
          <w:szCs w:val="28"/>
          <w:lang w:val="ru-RU"/>
        </w:rPr>
        <w:t xml:space="preserve">ПЛИС </w:t>
      </w:r>
      <w:r w:rsidR="00BE674C">
        <w:rPr>
          <w:sz w:val="28"/>
          <w:szCs w:val="28"/>
          <w:lang w:val="ru-RU"/>
        </w:rPr>
        <w:t>[6]</w:t>
      </w:r>
      <w:r w:rsidR="004A375A" w:rsidRPr="0021482A">
        <w:rPr>
          <w:sz w:val="28"/>
          <w:szCs w:val="28"/>
          <w:lang w:val="ru-RU"/>
        </w:rPr>
        <w:t xml:space="preserve">. Данных факт дает </w:t>
      </w:r>
      <w:r w:rsidR="004E2E66" w:rsidRPr="0021482A">
        <w:rPr>
          <w:sz w:val="28"/>
          <w:szCs w:val="28"/>
          <w:lang w:val="ru-RU"/>
        </w:rPr>
        <w:t>возможность</w:t>
      </w:r>
      <w:r w:rsidR="004A375A" w:rsidRPr="0021482A">
        <w:rPr>
          <w:sz w:val="28"/>
          <w:szCs w:val="28"/>
          <w:lang w:val="ru-RU"/>
        </w:rPr>
        <w:t xml:space="preserve"> внедрять достаточный объем информации в целях обеспечения защиты </w:t>
      </w:r>
      <w:r w:rsidR="00742B5D" w:rsidRPr="0021482A">
        <w:rPr>
          <w:sz w:val="28"/>
          <w:szCs w:val="28"/>
          <w:lang w:val="ru-RU"/>
        </w:rPr>
        <w:t>инт</w:t>
      </w:r>
      <w:r w:rsidR="00742B5D">
        <w:rPr>
          <w:sz w:val="28"/>
          <w:szCs w:val="28"/>
          <w:lang w:val="ru-RU"/>
        </w:rPr>
        <w:t>е</w:t>
      </w:r>
      <w:r w:rsidR="00742B5D" w:rsidRPr="0021482A">
        <w:rPr>
          <w:sz w:val="28"/>
          <w:szCs w:val="28"/>
          <w:lang w:val="ru-RU"/>
        </w:rPr>
        <w:t>ллекту</w:t>
      </w:r>
      <w:r w:rsidR="00742B5D">
        <w:rPr>
          <w:sz w:val="28"/>
          <w:szCs w:val="28"/>
          <w:lang w:val="ru-RU"/>
        </w:rPr>
        <w:t>ал</w:t>
      </w:r>
      <w:r w:rsidR="00742B5D" w:rsidRPr="0021482A">
        <w:rPr>
          <w:sz w:val="28"/>
          <w:szCs w:val="28"/>
          <w:lang w:val="ru-RU"/>
        </w:rPr>
        <w:t>ьной</w:t>
      </w:r>
      <w:r w:rsidR="004A375A" w:rsidRPr="0021482A">
        <w:rPr>
          <w:sz w:val="28"/>
          <w:szCs w:val="28"/>
          <w:lang w:val="ru-RU"/>
        </w:rPr>
        <w:t xml:space="preserve"> собственности, в частности «водяные знаки» и «отпечатки </w:t>
      </w:r>
      <w:r w:rsidR="00742B5D" w:rsidRPr="0021482A">
        <w:rPr>
          <w:sz w:val="28"/>
          <w:szCs w:val="28"/>
          <w:lang w:val="ru-RU"/>
        </w:rPr>
        <w:t>пальцев</w:t>
      </w:r>
      <w:r w:rsidR="004A375A" w:rsidRPr="0021482A">
        <w:rPr>
          <w:sz w:val="28"/>
          <w:szCs w:val="28"/>
          <w:lang w:val="ru-RU"/>
        </w:rPr>
        <w:t>».</w:t>
      </w:r>
    </w:p>
    <w:p w:rsidR="006C1D56" w:rsidRPr="0021482A" w:rsidRDefault="006C1D56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AF74B1" w:rsidRPr="0021482A" w:rsidRDefault="00AF74B1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8" w:name="_Toc510636472"/>
      <w:r w:rsidRPr="0021482A">
        <w:rPr>
          <w:b w:val="0"/>
          <w:sz w:val="28"/>
          <w:szCs w:val="28"/>
          <w:lang w:val="ru-RU"/>
        </w:rPr>
        <w:t xml:space="preserve">2.3 </w:t>
      </w:r>
      <w:r w:rsidR="00414121" w:rsidRPr="0021482A">
        <w:rPr>
          <w:b w:val="0"/>
          <w:sz w:val="28"/>
          <w:szCs w:val="28"/>
          <w:lang w:val="ru-RU"/>
        </w:rPr>
        <w:t>Применение</w:t>
      </w:r>
      <w:r w:rsidRPr="0021482A">
        <w:rPr>
          <w:b w:val="0"/>
          <w:sz w:val="28"/>
          <w:szCs w:val="28"/>
          <w:lang w:val="ru-RU"/>
        </w:rPr>
        <w:t xml:space="preserve"> генераторов константных значений</w:t>
      </w:r>
      <w:bookmarkEnd w:id="8"/>
    </w:p>
    <w:p w:rsidR="003359F2" w:rsidRPr="0021482A" w:rsidRDefault="003359F2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AF74B1" w:rsidRPr="0021482A" w:rsidRDefault="00AF74B1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Идея данного подхода состоит во внедрении </w:t>
      </w:r>
      <w:r w:rsidR="00414121" w:rsidRPr="0021482A">
        <w:rPr>
          <w:sz w:val="28"/>
          <w:szCs w:val="28"/>
          <w:lang w:val="ru-RU"/>
        </w:rPr>
        <w:t>последовательности</w:t>
      </w:r>
      <w:r w:rsidRPr="0021482A">
        <w:rPr>
          <w:sz w:val="28"/>
          <w:szCs w:val="28"/>
          <w:lang w:val="ru-RU"/>
        </w:rPr>
        <w:t xml:space="preserve"> элементов генерирующих водяной знак.</w:t>
      </w:r>
    </w:p>
    <w:p w:rsidR="00D5531E" w:rsidRPr="0021482A" w:rsidRDefault="00D5531E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Генератором </w:t>
      </w:r>
      <w:r w:rsidR="00742B5D" w:rsidRPr="0021482A">
        <w:rPr>
          <w:sz w:val="28"/>
          <w:szCs w:val="28"/>
          <w:lang w:val="ru-RU"/>
        </w:rPr>
        <w:t>константного</w:t>
      </w:r>
      <w:r w:rsidRPr="0021482A">
        <w:rPr>
          <w:sz w:val="28"/>
          <w:szCs w:val="28"/>
          <w:lang w:val="ru-RU"/>
        </w:rPr>
        <w:t xml:space="preserve"> значения называется схема результат работы, которой (константный) известен в процессе проектирования, но сложен для определения в процессе анализа </w:t>
      </w:r>
      <w:r w:rsidR="00BE674C">
        <w:rPr>
          <w:sz w:val="28"/>
          <w:szCs w:val="28"/>
          <w:lang w:val="ru-RU"/>
        </w:rPr>
        <w:t>[6]</w:t>
      </w:r>
      <w:r w:rsidRPr="0021482A">
        <w:rPr>
          <w:sz w:val="28"/>
          <w:szCs w:val="28"/>
          <w:lang w:val="ru-RU"/>
        </w:rPr>
        <w:t>.</w:t>
      </w:r>
    </w:p>
    <w:p w:rsidR="004642D9" w:rsidRPr="0021482A" w:rsidRDefault="00A433CD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Для генерации кон</w:t>
      </w:r>
      <w:r w:rsidR="00414121" w:rsidRPr="0021482A">
        <w:rPr>
          <w:sz w:val="28"/>
          <w:szCs w:val="28"/>
          <w:lang w:val="ru-RU"/>
        </w:rPr>
        <w:t>ста</w:t>
      </w:r>
      <w:r w:rsidRPr="0021482A">
        <w:rPr>
          <w:sz w:val="28"/>
          <w:szCs w:val="28"/>
          <w:lang w:val="ru-RU"/>
        </w:rPr>
        <w:t>н</w:t>
      </w:r>
      <w:r w:rsidR="00414121" w:rsidRPr="0021482A">
        <w:rPr>
          <w:sz w:val="28"/>
          <w:szCs w:val="28"/>
          <w:lang w:val="ru-RU"/>
        </w:rPr>
        <w:t>тны</w:t>
      </w:r>
      <w:r w:rsidRPr="0021482A">
        <w:rPr>
          <w:sz w:val="28"/>
          <w:szCs w:val="28"/>
          <w:lang w:val="ru-RU"/>
        </w:rPr>
        <w:t xml:space="preserve">х значений можно использовать комбинационные схемы с заранее известным выходным значением, </w:t>
      </w:r>
      <w:r w:rsidR="00414121" w:rsidRPr="0021482A">
        <w:rPr>
          <w:sz w:val="28"/>
          <w:szCs w:val="28"/>
          <w:lang w:val="ru-RU"/>
        </w:rPr>
        <w:t>например,</w:t>
      </w:r>
      <w:r w:rsidRPr="0021482A">
        <w:rPr>
          <w:sz w:val="28"/>
          <w:szCs w:val="28"/>
          <w:lang w:val="ru-RU"/>
        </w:rPr>
        <w:t xml:space="preserve"> для генерации нуля можно использовать схему описываемому следующим выражением </w:t>
      </w:r>
      <w:r w:rsidR="00243287" w:rsidRPr="0021482A">
        <w:rPr>
          <w:sz w:val="28"/>
          <w:szCs w:val="28"/>
          <w:lang w:val="ru-RU"/>
        </w:rPr>
        <w:t xml:space="preserve">Q = </w:t>
      </w:r>
      <w:r w:rsidRPr="0021482A">
        <w:rPr>
          <w:sz w:val="28"/>
          <w:szCs w:val="28"/>
          <w:lang w:val="ru-RU"/>
        </w:rPr>
        <w:t>(a</w:t>
      </w:r>
      <w:r w:rsidRPr="0021482A">
        <w:rPr>
          <w:rStyle w:val="mwe-math-mathml-inline"/>
          <w:rFonts w:ascii="Cambria Math" w:hAnsi="Cambria Math" w:cs="Cambria Math"/>
          <w:vanish/>
          <w:sz w:val="28"/>
          <w:szCs w:val="28"/>
          <w:lang w:val="ru-RU"/>
        </w:rPr>
        <w:t>∧</w:t>
      </w:r>
      <w:r w:rsidRPr="0021482A">
        <w:rPr>
          <w:sz w:val="28"/>
          <w:szCs w:val="28"/>
          <w:lang w:val="ru-RU"/>
        </w:rPr>
        <w:t>b)</w:t>
      </w:r>
      <w:r w:rsidRPr="0021482A">
        <w:rPr>
          <w:rFonts w:ascii="Cambria Math" w:hAnsi="Cambria Math" w:cs="Cambria Math"/>
          <w:vanish/>
          <w:sz w:val="28"/>
          <w:szCs w:val="28"/>
          <w:lang w:val="ru-RU"/>
        </w:rPr>
        <w:t>⊕</w:t>
      </w:r>
      <w:r w:rsidRPr="0021482A">
        <w:rPr>
          <w:sz w:val="28"/>
          <w:szCs w:val="28"/>
          <w:lang w:val="ru-RU"/>
        </w:rPr>
        <w:t>¬(¬a</w:t>
      </w:r>
      <w:r w:rsidRPr="0021482A">
        <w:rPr>
          <w:rStyle w:val="mwe-math-mathml-inline"/>
          <w:rFonts w:ascii="Cambria Math" w:hAnsi="Cambria Math" w:cs="Cambria Math"/>
          <w:vanish/>
          <w:sz w:val="28"/>
          <w:szCs w:val="28"/>
          <w:lang w:val="ru-RU"/>
        </w:rPr>
        <w:t>∨</w:t>
      </w:r>
      <w:r w:rsidRPr="0021482A">
        <w:rPr>
          <w:sz w:val="28"/>
          <w:szCs w:val="28"/>
          <w:lang w:val="ru-RU"/>
        </w:rPr>
        <w:t>¬b)</w:t>
      </w:r>
      <w:r w:rsidR="00383B82" w:rsidRPr="0021482A">
        <w:rPr>
          <w:sz w:val="28"/>
          <w:szCs w:val="28"/>
          <w:lang w:val="ru-RU"/>
        </w:rPr>
        <w:t xml:space="preserve"> </w:t>
      </w:r>
      <w:r w:rsidR="00243287" w:rsidRPr="0021482A">
        <w:rPr>
          <w:sz w:val="28"/>
          <w:szCs w:val="28"/>
          <w:lang w:val="ru-RU"/>
        </w:rPr>
        <w:t>при всех наборов входных сигналов выходной будет равен нулю.</w:t>
      </w:r>
    </w:p>
    <w:p w:rsidR="003328B8" w:rsidRPr="0021482A" w:rsidRDefault="003328B8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281201" w:rsidRPr="0021482A" w:rsidRDefault="00281201" w:rsidP="00281201">
      <w:pPr>
        <w:adjustRightInd w:val="0"/>
        <w:snapToGrid w:val="0"/>
        <w:ind w:firstLine="720"/>
        <w:jc w:val="both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Таблица 2.</w:t>
      </w:r>
      <w:r w:rsidR="00C6491E" w:rsidRPr="0021482A">
        <w:rPr>
          <w:sz w:val="28"/>
          <w:szCs w:val="28"/>
          <w:lang w:val="ru-RU"/>
        </w:rPr>
        <w:t>2</w:t>
      </w:r>
      <w:r w:rsidRPr="0021482A">
        <w:rPr>
          <w:sz w:val="28"/>
          <w:szCs w:val="28"/>
          <w:lang w:val="ru-RU"/>
        </w:rPr>
        <w:t xml:space="preserve"> – Таблица </w:t>
      </w:r>
      <w:r w:rsidR="00076B39" w:rsidRPr="0021482A">
        <w:rPr>
          <w:sz w:val="28"/>
          <w:szCs w:val="28"/>
          <w:lang w:val="ru-RU"/>
        </w:rPr>
        <w:t>истинности</w:t>
      </w:r>
      <w:r w:rsidRPr="0021482A">
        <w:rPr>
          <w:sz w:val="28"/>
          <w:szCs w:val="28"/>
          <w:lang w:val="ru-RU"/>
        </w:rPr>
        <w:t xml:space="preserve"> генератора константного нуля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1139"/>
      </w:tblGrid>
      <w:tr w:rsidR="00243287" w:rsidRPr="0021482A" w:rsidTr="00B52C21">
        <w:trPr>
          <w:jc w:val="center"/>
        </w:trPr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a</w:t>
            </w:r>
          </w:p>
        </w:tc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b</w:t>
            </w:r>
          </w:p>
        </w:tc>
        <w:tc>
          <w:tcPr>
            <w:tcW w:w="1139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Q</w:t>
            </w:r>
          </w:p>
        </w:tc>
      </w:tr>
      <w:tr w:rsidR="00243287" w:rsidRPr="0021482A" w:rsidTr="00B52C21">
        <w:trPr>
          <w:jc w:val="center"/>
        </w:trPr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39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243287" w:rsidRPr="0021482A" w:rsidTr="00B52C21">
        <w:trPr>
          <w:jc w:val="center"/>
        </w:trPr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39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243287" w:rsidRPr="0021482A" w:rsidTr="00B52C21">
        <w:trPr>
          <w:jc w:val="center"/>
        </w:trPr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39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  <w:tr w:rsidR="00243287" w:rsidRPr="0021482A" w:rsidTr="00B52C21">
        <w:trPr>
          <w:jc w:val="center"/>
        </w:trPr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76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39" w:type="dxa"/>
          </w:tcPr>
          <w:p w:rsidR="00243287" w:rsidRPr="0021482A" w:rsidRDefault="00243287" w:rsidP="003328B8">
            <w:pPr>
              <w:adjustRightInd w:val="0"/>
              <w:snapToGrid w:val="0"/>
              <w:ind w:firstLine="720"/>
              <w:rPr>
                <w:sz w:val="28"/>
                <w:szCs w:val="28"/>
                <w:lang w:val="ru-RU"/>
              </w:rPr>
            </w:pPr>
            <w:r w:rsidRPr="0021482A"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3328B8" w:rsidRPr="0021482A" w:rsidRDefault="003328B8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7964" w:rsidRPr="0021482A" w:rsidRDefault="00B52C21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1383933</wp:posOffset>
                </wp:positionH>
                <wp:positionV relativeFrom="paragraph">
                  <wp:posOffset>523340</wp:posOffset>
                </wp:positionV>
                <wp:extent cx="304800" cy="25746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02" w:rsidRDefault="0034570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08.95pt;margin-top:41.2pt;width:24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" filled="f" stroked="f" strokeweight=".5pt">
                <v:textbox>
                  <w:txbxContent>
                    <w:p w:rsidR="00345702" w:rsidRDefault="0034570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D75C9" w:rsidRPr="0021482A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28C5" wp14:editId="4F31EE26">
                <wp:simplePos x="0" y="0"/>
                <wp:positionH relativeFrom="column">
                  <wp:posOffset>1690838</wp:posOffset>
                </wp:positionH>
                <wp:positionV relativeFrom="paragraph">
                  <wp:posOffset>527786</wp:posOffset>
                </wp:positionV>
                <wp:extent cx="304800" cy="25746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02" w:rsidRDefault="00345702" w:rsidP="001D75C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28C5" id="Text Box 22" o:spid="_x0000_s1027" type="#_x0000_t202" style="position:absolute;left:0;text-align:left;margin-left:133.15pt;margin-top:41.55pt;width:2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" filled="f" stroked="f" strokeweight=".5pt">
                <v:textbox>
                  <w:txbxContent>
                    <w:p w:rsidR="00345702" w:rsidRDefault="00345702" w:rsidP="001D75C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87964" w:rsidRPr="0021482A">
        <w:rPr>
          <w:noProof/>
          <w:sz w:val="28"/>
          <w:szCs w:val="28"/>
          <w:lang w:val="ru-RU"/>
        </w:rPr>
        <w:drawing>
          <wp:inline distT="0" distB="0" distL="0" distR="0">
            <wp:extent cx="3362664" cy="143156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99" cy="14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B8" w:rsidRPr="0021482A" w:rsidRDefault="003328B8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281201" w:rsidRPr="0021482A" w:rsidRDefault="00281201" w:rsidP="00281201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Рисунок 2.</w:t>
      </w:r>
      <w:r w:rsidR="00C6491E" w:rsidRPr="0021482A">
        <w:rPr>
          <w:sz w:val="28"/>
          <w:szCs w:val="28"/>
          <w:lang w:val="ru-RU"/>
        </w:rPr>
        <w:t>4</w:t>
      </w:r>
      <w:r w:rsidRPr="0021482A">
        <w:rPr>
          <w:sz w:val="28"/>
          <w:szCs w:val="28"/>
          <w:lang w:val="ru-RU"/>
        </w:rPr>
        <w:t xml:space="preserve"> – Схема генератора константного нуля</w:t>
      </w:r>
    </w:p>
    <w:p w:rsidR="00887964" w:rsidRPr="0021482A" w:rsidRDefault="00887964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87964" w:rsidRPr="0021482A" w:rsidRDefault="00887964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Для получения единицы дос</w:t>
      </w:r>
      <w:r w:rsidR="00220A34" w:rsidRPr="0021482A">
        <w:rPr>
          <w:sz w:val="28"/>
          <w:szCs w:val="28"/>
          <w:lang w:val="ru-RU"/>
        </w:rPr>
        <w:t>таточно инвертировать</w:t>
      </w:r>
      <w:r w:rsidR="000C191E" w:rsidRPr="0021482A">
        <w:rPr>
          <w:sz w:val="28"/>
          <w:szCs w:val="28"/>
          <w:lang w:val="ru-RU"/>
        </w:rPr>
        <w:t xml:space="preserve"> выходной</w:t>
      </w:r>
      <w:r w:rsidR="00220A34" w:rsidRPr="0021482A">
        <w:rPr>
          <w:sz w:val="28"/>
          <w:szCs w:val="28"/>
          <w:lang w:val="ru-RU"/>
        </w:rPr>
        <w:t xml:space="preserve"> </w:t>
      </w:r>
      <w:r w:rsidR="000C191E" w:rsidRPr="0021482A">
        <w:rPr>
          <w:sz w:val="28"/>
          <w:szCs w:val="28"/>
          <w:lang w:val="ru-RU"/>
        </w:rPr>
        <w:t>сигнал</w:t>
      </w:r>
      <w:r w:rsidR="00220A34" w:rsidRPr="0021482A">
        <w:rPr>
          <w:sz w:val="28"/>
          <w:szCs w:val="28"/>
          <w:lang w:val="ru-RU"/>
        </w:rPr>
        <w:t>.</w:t>
      </w:r>
    </w:p>
    <w:p w:rsidR="009724E2" w:rsidRPr="0021482A" w:rsidRDefault="00817A7C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887964" w:rsidRPr="0021482A">
        <w:rPr>
          <w:sz w:val="28"/>
          <w:szCs w:val="28"/>
          <w:lang w:val="ru-RU"/>
        </w:rPr>
        <w:t xml:space="preserve">же стоит отметить что </w:t>
      </w:r>
      <w:r w:rsidR="009724E2" w:rsidRPr="0021482A">
        <w:rPr>
          <w:sz w:val="28"/>
          <w:szCs w:val="28"/>
          <w:lang w:val="ru-RU"/>
        </w:rPr>
        <w:t>существует больше количес</w:t>
      </w:r>
      <w:r w:rsidR="00414121" w:rsidRPr="0021482A">
        <w:rPr>
          <w:sz w:val="28"/>
          <w:szCs w:val="28"/>
          <w:lang w:val="ru-RU"/>
        </w:rPr>
        <w:t>тв</w:t>
      </w:r>
      <w:r w:rsidR="009724E2" w:rsidRPr="0021482A">
        <w:rPr>
          <w:sz w:val="28"/>
          <w:szCs w:val="28"/>
          <w:lang w:val="ru-RU"/>
        </w:rPr>
        <w:t xml:space="preserve">о логических схем подобных </w:t>
      </w:r>
      <w:r w:rsidR="007545BB" w:rsidRPr="0021482A">
        <w:rPr>
          <w:sz w:val="28"/>
          <w:szCs w:val="28"/>
          <w:lang w:val="ru-RU"/>
        </w:rPr>
        <w:t>приведённой</w:t>
      </w:r>
      <w:r w:rsidR="009724E2" w:rsidRPr="0021482A">
        <w:rPr>
          <w:sz w:val="28"/>
          <w:szCs w:val="28"/>
          <w:lang w:val="ru-RU"/>
        </w:rPr>
        <w:t xml:space="preserve">, однако современные синтезаторы могут </w:t>
      </w:r>
      <w:r w:rsidR="009724E2" w:rsidRPr="0021482A">
        <w:rPr>
          <w:sz w:val="28"/>
          <w:szCs w:val="28"/>
          <w:lang w:val="ru-RU"/>
        </w:rPr>
        <w:lastRenderedPageBreak/>
        <w:t>распознать подобные генераторы, что делает их применение для кодирования водяного знака не целесообразным и рискованным</w:t>
      </w:r>
      <w:r w:rsidR="00426DF8" w:rsidRPr="0021482A">
        <w:rPr>
          <w:sz w:val="28"/>
          <w:szCs w:val="28"/>
          <w:lang w:val="ru-RU"/>
        </w:rPr>
        <w:t xml:space="preserve"> </w:t>
      </w:r>
      <w:r w:rsidR="00C06531" w:rsidRPr="0021482A">
        <w:rPr>
          <w:sz w:val="28"/>
          <w:szCs w:val="28"/>
          <w:lang w:val="ru-RU"/>
        </w:rPr>
        <w:t>[</w:t>
      </w:r>
      <w:r w:rsidR="0054129E" w:rsidRPr="0021482A">
        <w:rPr>
          <w:sz w:val="28"/>
          <w:szCs w:val="28"/>
          <w:lang w:val="ru-RU"/>
        </w:rPr>
        <w:t>5</w:t>
      </w:r>
      <w:r w:rsidR="00C06531" w:rsidRPr="0021482A">
        <w:rPr>
          <w:sz w:val="28"/>
          <w:szCs w:val="28"/>
          <w:lang w:val="ru-RU"/>
        </w:rPr>
        <w:t>]</w:t>
      </w:r>
      <w:r w:rsidR="009724E2" w:rsidRPr="0021482A">
        <w:rPr>
          <w:sz w:val="28"/>
          <w:szCs w:val="28"/>
          <w:lang w:val="ru-RU"/>
        </w:rPr>
        <w:t>.</w:t>
      </w:r>
    </w:p>
    <w:p w:rsidR="00887964" w:rsidRPr="0021482A" w:rsidRDefault="00D23764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Альтернативным подходом </w:t>
      </w:r>
      <w:r w:rsidR="009724E2" w:rsidRPr="0021482A">
        <w:rPr>
          <w:sz w:val="28"/>
          <w:szCs w:val="28"/>
          <w:lang w:val="ru-RU"/>
        </w:rPr>
        <w:t xml:space="preserve">является </w:t>
      </w:r>
      <w:r w:rsidRPr="0021482A">
        <w:rPr>
          <w:sz w:val="28"/>
          <w:szCs w:val="28"/>
          <w:lang w:val="ru-RU"/>
        </w:rPr>
        <w:t xml:space="preserve">использование </w:t>
      </w:r>
      <w:r w:rsidR="00DD26DC" w:rsidRPr="0021482A">
        <w:rPr>
          <w:sz w:val="28"/>
          <w:szCs w:val="28"/>
          <w:lang w:val="ru-RU"/>
        </w:rPr>
        <w:t>последовательного домена для схожих целей.</w:t>
      </w:r>
    </w:p>
    <w:p w:rsidR="00DD26DC" w:rsidRPr="0021482A" w:rsidRDefault="00DD26DC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Как пример можно использовать D-</w:t>
      </w:r>
      <w:r w:rsidR="00366D52" w:rsidRPr="0021482A">
        <w:rPr>
          <w:sz w:val="28"/>
          <w:szCs w:val="28"/>
          <w:lang w:val="ru-RU"/>
        </w:rPr>
        <w:t>триггер</w:t>
      </w:r>
      <w:r w:rsidR="00DD543A" w:rsidRPr="0021482A">
        <w:rPr>
          <w:sz w:val="28"/>
          <w:szCs w:val="28"/>
          <w:lang w:val="ru-RU"/>
        </w:rPr>
        <w:t>, рисунок 2.</w:t>
      </w:r>
      <w:r w:rsidR="00C6491E" w:rsidRPr="0021482A">
        <w:rPr>
          <w:sz w:val="28"/>
          <w:szCs w:val="28"/>
          <w:lang w:val="ru-RU"/>
        </w:rPr>
        <w:t>5</w:t>
      </w:r>
      <w:r w:rsidR="00366D52" w:rsidRPr="0021482A">
        <w:rPr>
          <w:sz w:val="28"/>
          <w:szCs w:val="28"/>
          <w:lang w:val="ru-RU"/>
        </w:rPr>
        <w:t>:</w:t>
      </w:r>
    </w:p>
    <w:p w:rsidR="001D75C9" w:rsidRPr="0021482A" w:rsidRDefault="00A433CD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fldChar w:fldCharType="begin"/>
      </w:r>
      <w:r w:rsidRPr="0021482A">
        <w:rPr>
          <w:sz w:val="28"/>
          <w:szCs w:val="28"/>
          <w:lang w:val="ru-RU"/>
        </w:rPr>
        <w:instrText xml:space="preserve"> INCLUDEPICTURE "https://wikimedia.org/api/rest_v1/media/math/render/svg/cb8a275872368895919c04254bf738d5d9e3b903" \* MERGEFORMATINET </w:instrText>
      </w:r>
      <w:r w:rsidRPr="0021482A">
        <w:rPr>
          <w:sz w:val="28"/>
          <w:szCs w:val="28"/>
          <w:lang w:val="ru-RU"/>
        </w:rPr>
        <w:fldChar w:fldCharType="end"/>
      </w:r>
      <w:r w:rsidRPr="0021482A">
        <w:rPr>
          <w:sz w:val="28"/>
          <w:szCs w:val="28"/>
          <w:lang w:val="ru-RU"/>
        </w:rPr>
        <w:t xml:space="preserve"> </w:t>
      </w:r>
      <w:r w:rsidR="001D75C9" w:rsidRPr="0021482A">
        <w:rPr>
          <w:sz w:val="28"/>
          <w:szCs w:val="28"/>
          <w:lang w:val="ru-RU"/>
        </w:rPr>
        <w:fldChar w:fldCharType="begin"/>
      </w:r>
      <w:r w:rsidR="001D75C9" w:rsidRPr="0021482A">
        <w:rPr>
          <w:sz w:val="28"/>
          <w:szCs w:val="28"/>
          <w:lang w:val="ru-RU"/>
        </w:rPr>
        <w:instrText xml:space="preserve"> INCLUDEPICTURE "https://upload.wikimedia.org/wikipedia/commons/8/8c/Logic-gate-and-us.svg" \* MERGEFORMATINET </w:instrText>
      </w:r>
      <w:r w:rsidR="001D75C9" w:rsidRPr="0021482A">
        <w:rPr>
          <w:sz w:val="28"/>
          <w:szCs w:val="28"/>
          <w:lang w:val="ru-RU"/>
        </w:rPr>
        <w:fldChar w:fldCharType="end"/>
      </w:r>
    </w:p>
    <w:p w:rsidR="00FE0C5F" w:rsidRPr="0021482A" w:rsidRDefault="00266460" w:rsidP="00FE0C5F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noProof/>
          <w:sz w:val="28"/>
          <w:szCs w:val="28"/>
          <w:lang w:val="ru-RU"/>
        </w:rPr>
        <w:drawing>
          <wp:inline distT="0" distB="0" distL="0" distR="0">
            <wp:extent cx="3615489" cy="2014855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4-03 at 20.07.5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1"/>
                    <a:stretch/>
                  </pic:blipFill>
                  <pic:spPr bwMode="auto">
                    <a:xfrm>
                      <a:off x="0" y="0"/>
                      <a:ext cx="3624632" cy="201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D52" w:rsidRPr="0021482A" w:rsidRDefault="00366D52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8D652B" w:rsidRPr="0021482A" w:rsidRDefault="008D652B" w:rsidP="008D652B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Рисунок 2.</w:t>
      </w:r>
      <w:r w:rsidR="00C6491E" w:rsidRPr="0021482A">
        <w:rPr>
          <w:sz w:val="28"/>
          <w:szCs w:val="28"/>
          <w:lang w:val="ru-RU"/>
        </w:rPr>
        <w:t>5</w:t>
      </w:r>
      <w:r w:rsidRPr="0021482A">
        <w:rPr>
          <w:sz w:val="28"/>
          <w:szCs w:val="28"/>
          <w:lang w:val="ru-RU"/>
        </w:rPr>
        <w:t xml:space="preserve"> – Схема генератора константного нуля на основе D-триггера</w:t>
      </w:r>
    </w:p>
    <w:p w:rsidR="001A7AD4" w:rsidRPr="0021482A" w:rsidRDefault="001A7AD4" w:rsidP="003328B8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266460" w:rsidRPr="0021482A" w:rsidRDefault="00266460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Для доказательства рассмотрим два примера:</w:t>
      </w:r>
    </w:p>
    <w:p w:rsidR="004642D9" w:rsidRPr="0021482A" w:rsidRDefault="00266460" w:rsidP="003328B8">
      <w:pPr>
        <w:pStyle w:val="ListParagraph"/>
        <w:numPr>
          <w:ilvl w:val="0"/>
          <w:numId w:val="21"/>
        </w:numPr>
        <w:adjustRightInd w:val="0"/>
        <w:snapToGrid w:val="0"/>
        <w:ind w:left="0" w:firstLine="7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Reset = 1, D = X</w:t>
      </w:r>
    </w:p>
    <w:p w:rsidR="00266460" w:rsidRPr="0021482A" w:rsidRDefault="00266460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Так как вход reset является асинхронным то </w:t>
      </w:r>
      <w:r w:rsidR="007545BB" w:rsidRPr="0021482A">
        <w:rPr>
          <w:sz w:val="28"/>
          <w:szCs w:val="28"/>
          <w:lang w:val="ru-RU"/>
        </w:rPr>
        <w:t>предыдущее</w:t>
      </w:r>
      <w:r w:rsidRPr="0021482A">
        <w:rPr>
          <w:sz w:val="28"/>
          <w:szCs w:val="28"/>
          <w:lang w:val="ru-RU"/>
        </w:rPr>
        <w:t xml:space="preserve"> значение </w:t>
      </w:r>
      <w:r w:rsidR="007545BB" w:rsidRPr="0021482A">
        <w:rPr>
          <w:sz w:val="28"/>
          <w:szCs w:val="28"/>
          <w:lang w:val="ru-RU"/>
        </w:rPr>
        <w:t>триггера</w:t>
      </w:r>
      <w:r w:rsidRPr="0021482A">
        <w:rPr>
          <w:sz w:val="28"/>
          <w:szCs w:val="28"/>
          <w:lang w:val="ru-RU"/>
        </w:rPr>
        <w:t xml:space="preserve"> сбрасывается и на выходы q появляется 0, </w:t>
      </w:r>
      <w:r w:rsidR="007545BB" w:rsidRPr="0021482A">
        <w:rPr>
          <w:sz w:val="28"/>
          <w:szCs w:val="28"/>
          <w:lang w:val="ru-RU"/>
        </w:rPr>
        <w:t>следовательно,</w:t>
      </w:r>
      <w:r w:rsidRPr="0021482A">
        <w:rPr>
          <w:sz w:val="28"/>
          <w:szCs w:val="28"/>
          <w:lang w:val="ru-RU"/>
        </w:rPr>
        <w:t xml:space="preserve"> </w:t>
      </w:r>
      <w:r w:rsidR="007545BB" w:rsidRPr="0021482A">
        <w:rPr>
          <w:sz w:val="28"/>
          <w:szCs w:val="28"/>
          <w:lang w:val="ru-RU"/>
        </w:rPr>
        <w:t>результирующий</w:t>
      </w:r>
      <w:r w:rsidR="00476761" w:rsidRPr="0021482A">
        <w:rPr>
          <w:sz w:val="28"/>
          <w:szCs w:val="28"/>
          <w:lang w:val="ru-RU"/>
        </w:rPr>
        <w:t xml:space="preserve"> сигнал тоже будет равен 0.</w:t>
      </w:r>
    </w:p>
    <w:p w:rsidR="00476761" w:rsidRPr="0021482A" w:rsidRDefault="00476761" w:rsidP="003328B8">
      <w:pPr>
        <w:pStyle w:val="ListParagraph"/>
        <w:numPr>
          <w:ilvl w:val="0"/>
          <w:numId w:val="21"/>
        </w:numPr>
        <w:adjustRightInd w:val="0"/>
        <w:snapToGrid w:val="0"/>
        <w:ind w:left="0" w:firstLine="7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Reset = 0, D = X</w:t>
      </w:r>
    </w:p>
    <w:p w:rsidR="00476761" w:rsidRPr="0021482A" w:rsidRDefault="00476761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При низком значении на входе reset триггер работает в штатном режиме и на выходе q может быть как 0, так и 1, однако поскольку reset равен нулю, </w:t>
      </w:r>
      <w:r w:rsidR="007545BB" w:rsidRPr="0021482A">
        <w:rPr>
          <w:sz w:val="28"/>
          <w:szCs w:val="28"/>
          <w:lang w:val="ru-RU"/>
        </w:rPr>
        <w:t>результирующий</w:t>
      </w:r>
      <w:r w:rsidRPr="0021482A">
        <w:rPr>
          <w:sz w:val="28"/>
          <w:szCs w:val="28"/>
          <w:lang w:val="ru-RU"/>
        </w:rPr>
        <w:t xml:space="preserve"> сигнал тоже будет равен 0.</w:t>
      </w:r>
    </w:p>
    <w:p w:rsidR="00476761" w:rsidRPr="0021482A" w:rsidRDefault="00476761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Таким образов результирующий сигнал всегда будет равен 0, вне зависимости от текущего состояния триггера.</w:t>
      </w:r>
    </w:p>
    <w:p w:rsidR="004642D9" w:rsidRPr="0021482A" w:rsidRDefault="004642D9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 xml:space="preserve">Приведенный пример комбинирует в себе последовательного и </w:t>
      </w:r>
      <w:r w:rsidR="007545BB" w:rsidRPr="0021482A">
        <w:rPr>
          <w:sz w:val="28"/>
          <w:szCs w:val="28"/>
          <w:lang w:val="ru-RU"/>
        </w:rPr>
        <w:t>комбинационного</w:t>
      </w:r>
      <w:r w:rsidRPr="0021482A">
        <w:rPr>
          <w:sz w:val="28"/>
          <w:szCs w:val="28"/>
          <w:lang w:val="ru-RU"/>
        </w:rPr>
        <w:t xml:space="preserve"> д</w:t>
      </w:r>
      <w:r w:rsidR="007545BB" w:rsidRPr="0021482A">
        <w:rPr>
          <w:sz w:val="28"/>
          <w:szCs w:val="28"/>
          <w:lang w:val="ru-RU"/>
        </w:rPr>
        <w:t>ом</w:t>
      </w:r>
      <w:r w:rsidRPr="0021482A">
        <w:rPr>
          <w:sz w:val="28"/>
          <w:szCs w:val="28"/>
          <w:lang w:val="ru-RU"/>
        </w:rPr>
        <w:t xml:space="preserve">енов, что </w:t>
      </w:r>
      <w:r w:rsidR="007545BB" w:rsidRPr="0021482A">
        <w:rPr>
          <w:sz w:val="28"/>
          <w:szCs w:val="28"/>
          <w:lang w:val="ru-RU"/>
        </w:rPr>
        <w:t>затрудняет</w:t>
      </w:r>
      <w:r w:rsidRPr="0021482A">
        <w:rPr>
          <w:sz w:val="28"/>
          <w:szCs w:val="28"/>
          <w:lang w:val="ru-RU"/>
        </w:rPr>
        <w:t xml:space="preserve"> его обнаружение синтезатором, поскольку </w:t>
      </w:r>
      <w:r w:rsidR="007545BB" w:rsidRPr="0021482A">
        <w:rPr>
          <w:sz w:val="28"/>
          <w:szCs w:val="28"/>
          <w:lang w:val="ru-RU"/>
        </w:rPr>
        <w:t>компоненты,</w:t>
      </w:r>
      <w:r w:rsidRPr="0021482A">
        <w:rPr>
          <w:sz w:val="28"/>
          <w:szCs w:val="28"/>
          <w:lang w:val="ru-RU"/>
        </w:rPr>
        <w:t xml:space="preserve"> отвечающие за последовател</w:t>
      </w:r>
      <w:r w:rsidR="00476761" w:rsidRPr="0021482A">
        <w:rPr>
          <w:sz w:val="28"/>
          <w:szCs w:val="28"/>
          <w:lang w:val="ru-RU"/>
        </w:rPr>
        <w:t>ьный и комбинационный домен в ни</w:t>
      </w:r>
      <w:r w:rsidRPr="0021482A">
        <w:rPr>
          <w:sz w:val="28"/>
          <w:szCs w:val="28"/>
          <w:lang w:val="ru-RU"/>
        </w:rPr>
        <w:t>х разнесены.</w:t>
      </w:r>
    </w:p>
    <w:p w:rsidR="003666A2" w:rsidRPr="0021482A" w:rsidRDefault="00817A7C" w:rsidP="00BF739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FD4657" w:rsidRPr="0021482A">
        <w:rPr>
          <w:sz w:val="28"/>
          <w:szCs w:val="28"/>
          <w:lang w:val="ru-RU"/>
        </w:rPr>
        <w:t xml:space="preserve">же для генерации </w:t>
      </w:r>
      <w:r w:rsidR="00BF739F" w:rsidRPr="0021482A">
        <w:rPr>
          <w:sz w:val="28"/>
          <w:szCs w:val="28"/>
          <w:lang w:val="ru-RU"/>
        </w:rPr>
        <w:t xml:space="preserve">константных значений могут быть использованы линейные сдвиговые регистры с обратной связью (LFSR). Основываясь на свойстве цикличности генерируемой последовательности </w:t>
      </w:r>
      <w:r w:rsidR="00742B5D" w:rsidRPr="0021482A">
        <w:rPr>
          <w:sz w:val="28"/>
          <w:szCs w:val="28"/>
          <w:lang w:val="ru-RU"/>
        </w:rPr>
        <w:t>с прохождением</w:t>
      </w:r>
      <w:r w:rsidR="00BF739F" w:rsidRPr="0021482A">
        <w:rPr>
          <w:sz w:val="28"/>
          <w:szCs w:val="28"/>
          <w:lang w:val="ru-RU"/>
        </w:rPr>
        <w:t xml:space="preserve"> через все состояния размерности n, за исключением всех нулей</w:t>
      </w:r>
      <w:r w:rsidR="00457C68" w:rsidRPr="0021482A">
        <w:rPr>
          <w:sz w:val="28"/>
          <w:szCs w:val="28"/>
          <w:lang w:val="ru-RU"/>
        </w:rPr>
        <w:t xml:space="preserve">. Очевидно, что самым простым вариантом является инициализация всех разрядов нулями, что позволит получить генератор константного нуля. Однако существуют и менее </w:t>
      </w:r>
      <w:r w:rsidR="00457C68" w:rsidRPr="0021482A">
        <w:rPr>
          <w:sz w:val="28"/>
          <w:szCs w:val="28"/>
          <w:lang w:val="ru-RU"/>
        </w:rPr>
        <w:lastRenderedPageBreak/>
        <w:t xml:space="preserve">очевидные способы, что увеличивает шанс избежать </w:t>
      </w:r>
      <w:r w:rsidR="00742B5D" w:rsidRPr="0021482A">
        <w:rPr>
          <w:sz w:val="28"/>
          <w:szCs w:val="28"/>
          <w:lang w:val="ru-RU"/>
        </w:rPr>
        <w:t>распознавания</w:t>
      </w:r>
      <w:r w:rsidR="00457C68" w:rsidRPr="0021482A">
        <w:rPr>
          <w:sz w:val="28"/>
          <w:szCs w:val="28"/>
          <w:lang w:val="ru-RU"/>
        </w:rPr>
        <w:t xml:space="preserve"> и оптимизации при синтезе.</w:t>
      </w:r>
    </w:p>
    <w:p w:rsidR="00457C68" w:rsidRDefault="00457C68" w:rsidP="00BF739F">
      <w:pPr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Одним из таких вариан</w:t>
      </w:r>
      <w:r w:rsidR="00CD7B74" w:rsidRPr="0021482A">
        <w:rPr>
          <w:sz w:val="28"/>
          <w:szCs w:val="28"/>
          <w:lang w:val="ru-RU"/>
        </w:rPr>
        <w:t>тов основан на</w:t>
      </w:r>
      <w:r w:rsidR="00C6491E" w:rsidRPr="0021482A">
        <w:rPr>
          <w:sz w:val="28"/>
          <w:szCs w:val="28"/>
          <w:lang w:val="ru-RU"/>
        </w:rPr>
        <w:t xml:space="preserve"> циклич</w:t>
      </w:r>
      <w:r w:rsidR="00F22C7F">
        <w:rPr>
          <w:sz w:val="28"/>
          <w:szCs w:val="28"/>
          <w:lang w:val="ru-RU"/>
        </w:rPr>
        <w:t>ности состояний</w:t>
      </w:r>
      <w:r w:rsidR="00C6491E" w:rsidRPr="0021482A">
        <w:rPr>
          <w:sz w:val="28"/>
          <w:szCs w:val="28"/>
          <w:lang w:val="ru-RU"/>
        </w:rPr>
        <w:t xml:space="preserve"> регистр</w:t>
      </w:r>
      <w:r w:rsidR="00F22C7F">
        <w:rPr>
          <w:sz w:val="28"/>
          <w:szCs w:val="28"/>
          <w:lang w:val="ru-RU"/>
        </w:rPr>
        <w:t>а и обходе нулевого состояния</w:t>
      </w:r>
      <w:r w:rsidR="00C6491E" w:rsidRPr="0021482A">
        <w:rPr>
          <w:sz w:val="28"/>
          <w:szCs w:val="28"/>
          <w:lang w:val="ru-RU"/>
        </w:rPr>
        <w:t>,</w:t>
      </w:r>
      <w:r w:rsidR="00F22C7F">
        <w:rPr>
          <w:sz w:val="28"/>
          <w:szCs w:val="28"/>
          <w:lang w:val="ru-RU"/>
        </w:rPr>
        <w:t xml:space="preserve"> благодаря этому можно быть уверенным</w:t>
      </w:r>
      <w:r w:rsidR="00C6491E" w:rsidRPr="0021482A">
        <w:rPr>
          <w:sz w:val="28"/>
          <w:szCs w:val="28"/>
          <w:lang w:val="ru-RU"/>
        </w:rPr>
        <w:t xml:space="preserve"> </w:t>
      </w:r>
      <w:r w:rsidR="00084050">
        <w:rPr>
          <w:sz w:val="28"/>
          <w:szCs w:val="28"/>
          <w:lang w:val="ru-RU"/>
        </w:rPr>
        <w:t>что,</w:t>
      </w:r>
      <w:r w:rsidR="00C6491E" w:rsidRPr="0021482A">
        <w:rPr>
          <w:sz w:val="28"/>
          <w:szCs w:val="28"/>
          <w:lang w:val="ru-RU"/>
        </w:rPr>
        <w:t xml:space="preserve"> хотя бы один бит в регистре всегда равен единиц</w:t>
      </w:r>
      <w:r w:rsidR="00F22C7F">
        <w:rPr>
          <w:sz w:val="28"/>
          <w:szCs w:val="28"/>
          <w:lang w:val="ru-RU"/>
        </w:rPr>
        <w:t>е</w:t>
      </w:r>
      <w:r w:rsidR="00C6491E" w:rsidRPr="0021482A">
        <w:rPr>
          <w:sz w:val="28"/>
          <w:szCs w:val="28"/>
          <w:lang w:val="ru-RU"/>
        </w:rPr>
        <w:t>, соеди</w:t>
      </w:r>
      <w:r w:rsidR="00991F92">
        <w:rPr>
          <w:sz w:val="28"/>
          <w:szCs w:val="28"/>
          <w:lang w:val="ru-RU"/>
        </w:rPr>
        <w:t>н</w:t>
      </w:r>
      <w:r w:rsidR="00F22C7F">
        <w:rPr>
          <w:sz w:val="28"/>
          <w:szCs w:val="28"/>
          <w:lang w:val="ru-RU"/>
        </w:rPr>
        <w:t>ив</w:t>
      </w:r>
      <w:r w:rsidR="00C6491E" w:rsidRPr="0021482A">
        <w:rPr>
          <w:sz w:val="28"/>
          <w:szCs w:val="28"/>
          <w:lang w:val="ru-RU"/>
        </w:rPr>
        <w:t xml:space="preserve"> выход каждого раз</w:t>
      </w:r>
      <w:r w:rsidR="00F22C7F">
        <w:rPr>
          <w:sz w:val="28"/>
          <w:szCs w:val="28"/>
          <w:lang w:val="ru-RU"/>
        </w:rPr>
        <w:t>ряда к логическому ИЛИ получим генератор единицы</w:t>
      </w:r>
      <w:r w:rsidR="00C6491E" w:rsidRPr="0021482A">
        <w:rPr>
          <w:sz w:val="28"/>
          <w:szCs w:val="28"/>
          <w:lang w:val="ru-RU"/>
        </w:rPr>
        <w:t>.</w:t>
      </w:r>
    </w:p>
    <w:p w:rsidR="00084050" w:rsidRDefault="00084050" w:rsidP="00BF739F">
      <w:pPr>
        <w:ind w:firstLine="720"/>
        <w:rPr>
          <w:sz w:val="28"/>
          <w:szCs w:val="28"/>
          <w:lang w:val="ru-RU"/>
        </w:rPr>
      </w:pPr>
    </w:p>
    <w:p w:rsidR="00105CAC" w:rsidRPr="0021482A" w:rsidRDefault="003E5DC3" w:rsidP="003E5DC3">
      <w:pPr>
        <w:pStyle w:val="Heading2"/>
        <w:spacing w:before="0" w:beforeAutospacing="0" w:after="0" w:afterAutospacing="0"/>
        <w:ind w:firstLine="720"/>
        <w:rPr>
          <w:b w:val="0"/>
          <w:sz w:val="28"/>
          <w:szCs w:val="28"/>
          <w:lang w:val="ru-RU"/>
        </w:rPr>
      </w:pPr>
      <w:bookmarkStart w:id="9" w:name="_Toc510636473"/>
      <w:r w:rsidRPr="0021482A">
        <w:rPr>
          <w:b w:val="0"/>
          <w:sz w:val="28"/>
          <w:szCs w:val="28"/>
          <w:lang w:val="ru-RU"/>
        </w:rPr>
        <w:t>2.4</w:t>
      </w:r>
      <w:r w:rsidR="006627E6" w:rsidRPr="0021482A">
        <w:rPr>
          <w:b w:val="0"/>
          <w:sz w:val="28"/>
          <w:szCs w:val="28"/>
          <w:lang w:val="ru-RU"/>
        </w:rPr>
        <w:t xml:space="preserve"> </w:t>
      </w:r>
      <w:r w:rsidR="00A42D0F" w:rsidRPr="0021482A">
        <w:rPr>
          <w:b w:val="0"/>
          <w:sz w:val="28"/>
          <w:szCs w:val="28"/>
          <w:lang w:val="ru-RU"/>
        </w:rPr>
        <w:t>Применение</w:t>
      </w:r>
      <w:r w:rsidR="00105CAC" w:rsidRPr="0021482A">
        <w:rPr>
          <w:b w:val="0"/>
          <w:sz w:val="28"/>
          <w:szCs w:val="28"/>
          <w:lang w:val="ru-RU"/>
        </w:rPr>
        <w:t xml:space="preserve"> конечных автоматов для внедрения водяного знака</w:t>
      </w:r>
      <w:bookmarkEnd w:id="9"/>
    </w:p>
    <w:p w:rsidR="00130069" w:rsidRPr="0021482A" w:rsidRDefault="00130069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3AFB" w:rsidRPr="0021482A" w:rsidRDefault="00232BDA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Суть подхода в нахождении неиспользуемых последова</w:t>
      </w:r>
      <w:r w:rsidR="00A42D0F" w:rsidRPr="0021482A">
        <w:rPr>
          <w:rFonts w:ascii="Times New Roman" w:hAnsi="Times New Roman" w:cs="Times New Roman"/>
          <w:sz w:val="28"/>
          <w:szCs w:val="28"/>
          <w:lang w:val="ru-RU"/>
        </w:rPr>
        <w:t>тельностей входных</w:t>
      </w:r>
      <w:r w:rsidR="00EA563B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/выходных сигналов и использовании их как водяной знак. </w:t>
      </w:r>
      <w:r w:rsidR="00817A7C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B52C2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же возможно </w:t>
      </w:r>
      <w:r w:rsidR="00A42D0F" w:rsidRPr="0021482A">
        <w:rPr>
          <w:rFonts w:ascii="Times New Roman" w:hAnsi="Times New Roman" w:cs="Times New Roman"/>
          <w:sz w:val="28"/>
          <w:szCs w:val="28"/>
          <w:lang w:val="ru-RU"/>
        </w:rPr>
        <w:t>расширить размерность входных сигналов для увеличения объема внедряемой информации</w:t>
      </w:r>
      <w:r w:rsidR="00426DF8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531" w:rsidRPr="0021482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71977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6, </w:t>
      </w:r>
      <w:r w:rsidR="00C06531" w:rsidRPr="0021482A">
        <w:rPr>
          <w:rFonts w:ascii="Times New Roman" w:hAnsi="Times New Roman" w:cs="Times New Roman"/>
          <w:sz w:val="28"/>
          <w:szCs w:val="28"/>
          <w:lang w:val="ru-RU"/>
        </w:rPr>
        <w:t>7]</w:t>
      </w:r>
      <w:r w:rsidR="00A42D0F" w:rsidRPr="002148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D0F" w:rsidRPr="0021482A" w:rsidRDefault="00A42D0F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2D0F" w:rsidRPr="0021482A" w:rsidRDefault="00A42D0F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noProof/>
          <w:sz w:val="28"/>
          <w:szCs w:val="28"/>
          <w:lang w:val="ru-RU"/>
        </w:rPr>
        <w:drawing>
          <wp:inline distT="0" distB="0" distL="0" distR="0" wp14:anchorId="4CF08541" wp14:editId="4234D9FE">
            <wp:extent cx="2336800" cy="1638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4-03 at 20.44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82A">
        <w:rPr>
          <w:noProof/>
          <w:sz w:val="28"/>
          <w:szCs w:val="28"/>
          <w:lang w:val="ru-RU"/>
        </w:rPr>
        <w:drawing>
          <wp:inline distT="0" distB="0" distL="0" distR="0" wp14:anchorId="6859E5F9" wp14:editId="5BD871EC">
            <wp:extent cx="2921000" cy="1981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4-03 at 20.44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A7" w:rsidRPr="0021482A" w:rsidRDefault="009548A7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4362" w:rsidRPr="0021482A" w:rsidRDefault="002D4362" w:rsidP="002D436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Рисунок 2.</w:t>
      </w:r>
      <w:r w:rsidR="00C6491E" w:rsidRPr="0021482A">
        <w:rPr>
          <w:sz w:val="28"/>
          <w:szCs w:val="28"/>
          <w:lang w:val="ru-RU"/>
        </w:rPr>
        <w:t>6</w:t>
      </w:r>
      <w:r w:rsidRPr="0021482A">
        <w:rPr>
          <w:sz w:val="28"/>
          <w:szCs w:val="28"/>
          <w:lang w:val="ru-RU"/>
        </w:rPr>
        <w:t xml:space="preserve"> – Граф до и после </w:t>
      </w:r>
      <w:r w:rsidR="00DD543A" w:rsidRPr="0021482A">
        <w:rPr>
          <w:sz w:val="28"/>
          <w:szCs w:val="28"/>
          <w:lang w:val="ru-RU"/>
        </w:rPr>
        <w:t xml:space="preserve">внедрения водяного знака </w:t>
      </w:r>
    </w:p>
    <w:p w:rsidR="002D4362" w:rsidRPr="0021482A" w:rsidRDefault="002D4362" w:rsidP="002D4362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9548A7" w:rsidRPr="0021482A" w:rsidRDefault="009548A7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Как показано на рисунке</w:t>
      </w:r>
      <w:r w:rsidR="00DD543A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C6491E" w:rsidRPr="002148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069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входного сигнала была </w:t>
      </w:r>
      <w:r w:rsidR="00076B39" w:rsidRPr="0021482A">
        <w:rPr>
          <w:rFonts w:ascii="Times New Roman" w:hAnsi="Times New Roman" w:cs="Times New Roman"/>
          <w:sz w:val="28"/>
          <w:szCs w:val="28"/>
          <w:lang w:val="ru-RU"/>
        </w:rPr>
        <w:t>расширена</w:t>
      </w:r>
      <w:r w:rsidR="00130069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до 2-х бит, при этом работа конечного автомата не была нарушена, при работе в штатном режиме анализируется только первый бит входного сигнала. </w:t>
      </w:r>
    </w:p>
    <w:p w:rsidR="009548A7" w:rsidRPr="0021482A" w:rsidRDefault="00130069" w:rsidP="003328B8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При необходимости извлечь водяной знак производится обход графа по неиспользуемым ветвям в определенном порядке и из выходных сигналов собирается значение водяного знака.</w:t>
      </w:r>
    </w:p>
    <w:p w:rsidR="00003AFB" w:rsidRPr="0021482A" w:rsidRDefault="00003AFB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br w:type="page"/>
      </w:r>
    </w:p>
    <w:p w:rsidR="00105CAC" w:rsidRPr="0021482A" w:rsidRDefault="00003AFB" w:rsidP="00C06531">
      <w:pPr>
        <w:pStyle w:val="Heading1"/>
        <w:snapToGrid w:val="0"/>
        <w:spacing w:before="0" w:beforeAutospacing="0" w:after="0" w:afterAutospacing="0"/>
        <w:ind w:left="360"/>
        <w:jc w:val="center"/>
        <w:rPr>
          <w:sz w:val="28"/>
          <w:szCs w:val="28"/>
          <w:lang w:val="ru-RU"/>
        </w:rPr>
      </w:pPr>
      <w:bookmarkStart w:id="10" w:name="_Toc510636474"/>
      <w:r w:rsidRPr="0021482A">
        <w:rPr>
          <w:sz w:val="28"/>
          <w:szCs w:val="28"/>
          <w:lang w:val="ru-RU"/>
        </w:rPr>
        <w:lastRenderedPageBreak/>
        <w:t>Заключение</w:t>
      </w:r>
      <w:bookmarkEnd w:id="10"/>
    </w:p>
    <w:p w:rsidR="003328B8" w:rsidRPr="0021482A" w:rsidRDefault="003328B8" w:rsidP="003328B8">
      <w:pPr>
        <w:pStyle w:val="ListParagraph"/>
        <w:adjustRightInd w:val="0"/>
        <w:snapToGrid w:val="0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6761" w:rsidRPr="0021482A" w:rsidRDefault="00003AFB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Защита авторских прав интеллектуальной собственности</w:t>
      </w:r>
      <w:r w:rsidR="00476761" w:rsidRPr="0021482A">
        <w:rPr>
          <w:sz w:val="28"/>
          <w:szCs w:val="28"/>
          <w:lang w:val="ru-RU"/>
        </w:rPr>
        <w:t xml:space="preserve"> является серьезной задачей</w:t>
      </w:r>
      <w:r w:rsidRPr="0021482A">
        <w:rPr>
          <w:sz w:val="28"/>
          <w:szCs w:val="28"/>
          <w:lang w:val="ru-RU"/>
        </w:rPr>
        <w:t xml:space="preserve"> </w:t>
      </w:r>
      <w:r w:rsidR="00476761" w:rsidRPr="0021482A">
        <w:rPr>
          <w:sz w:val="28"/>
          <w:szCs w:val="28"/>
          <w:lang w:val="ru-RU"/>
        </w:rPr>
        <w:t>и п</w:t>
      </w:r>
      <w:r w:rsidRPr="0021482A">
        <w:rPr>
          <w:sz w:val="28"/>
          <w:szCs w:val="28"/>
          <w:lang w:val="ru-RU"/>
        </w:rPr>
        <w:t>роблемой</w:t>
      </w:r>
      <w:r w:rsidR="00476761" w:rsidRPr="0021482A">
        <w:rPr>
          <w:sz w:val="28"/>
          <w:szCs w:val="28"/>
          <w:lang w:val="ru-RU"/>
        </w:rPr>
        <w:t xml:space="preserve"> в настоящий момент</w:t>
      </w:r>
      <w:r w:rsidRPr="0021482A">
        <w:rPr>
          <w:sz w:val="28"/>
          <w:szCs w:val="28"/>
          <w:lang w:val="ru-RU"/>
        </w:rPr>
        <w:t xml:space="preserve">. Это связано с отраслевым сдвигом, </w:t>
      </w:r>
      <w:r w:rsidR="00476761" w:rsidRPr="0021482A">
        <w:rPr>
          <w:sz w:val="28"/>
          <w:szCs w:val="28"/>
          <w:lang w:val="ru-RU"/>
        </w:rPr>
        <w:t>при</w:t>
      </w:r>
      <w:r w:rsidRPr="0021482A">
        <w:rPr>
          <w:sz w:val="28"/>
          <w:szCs w:val="28"/>
          <w:lang w:val="ru-RU"/>
        </w:rPr>
        <w:t xml:space="preserve"> котором электронные схемы легко доступны в виде виртуальных блоков на любых уровнях абстракции, что позволяет злоупотреблять </w:t>
      </w:r>
      <w:r w:rsidR="00A42D0F" w:rsidRPr="0021482A">
        <w:rPr>
          <w:sz w:val="28"/>
          <w:szCs w:val="28"/>
          <w:lang w:val="ru-RU"/>
        </w:rPr>
        <w:t xml:space="preserve">соглашениями об использовании </w:t>
      </w:r>
      <w:r w:rsidRPr="0021482A">
        <w:rPr>
          <w:sz w:val="28"/>
          <w:szCs w:val="28"/>
          <w:lang w:val="ru-RU"/>
        </w:rPr>
        <w:t>и кра</w:t>
      </w:r>
      <w:r w:rsidR="00476761" w:rsidRPr="0021482A">
        <w:rPr>
          <w:sz w:val="28"/>
          <w:szCs w:val="28"/>
          <w:lang w:val="ru-RU"/>
        </w:rPr>
        <w:t xml:space="preserve">сть объекты </w:t>
      </w:r>
      <w:r w:rsidR="00A42D0F" w:rsidRPr="0021482A">
        <w:rPr>
          <w:sz w:val="28"/>
          <w:szCs w:val="28"/>
          <w:lang w:val="ru-RU"/>
        </w:rPr>
        <w:t>интеллектуальной</w:t>
      </w:r>
      <w:r w:rsidR="00476761" w:rsidRPr="0021482A">
        <w:rPr>
          <w:sz w:val="28"/>
          <w:szCs w:val="28"/>
          <w:lang w:val="ru-RU"/>
        </w:rPr>
        <w:t xml:space="preserve"> собственности</w:t>
      </w:r>
      <w:r w:rsidRPr="0021482A">
        <w:rPr>
          <w:sz w:val="28"/>
          <w:szCs w:val="28"/>
          <w:lang w:val="ru-RU"/>
        </w:rPr>
        <w:t>.</w:t>
      </w:r>
    </w:p>
    <w:p w:rsidR="00003AFB" w:rsidRPr="0021482A" w:rsidRDefault="00476761" w:rsidP="003328B8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В данном реферате б</w:t>
      </w:r>
      <w:r w:rsidR="00003AFB" w:rsidRPr="0021482A">
        <w:rPr>
          <w:sz w:val="28"/>
          <w:szCs w:val="28"/>
          <w:lang w:val="ru-RU"/>
        </w:rPr>
        <w:t>ыло описано несколько способов создания водяных знаков на уровнях</w:t>
      </w:r>
      <w:r w:rsidRPr="0021482A">
        <w:rPr>
          <w:sz w:val="28"/>
          <w:szCs w:val="28"/>
          <w:lang w:val="ru-RU"/>
        </w:rPr>
        <w:t xml:space="preserve"> HDL-описания</w:t>
      </w:r>
      <w:r w:rsidR="00003AFB" w:rsidRPr="0021482A">
        <w:rPr>
          <w:sz w:val="28"/>
          <w:szCs w:val="28"/>
          <w:lang w:val="ru-RU"/>
        </w:rPr>
        <w:t xml:space="preserve">. </w:t>
      </w:r>
      <w:r w:rsidRPr="0021482A">
        <w:rPr>
          <w:sz w:val="28"/>
          <w:szCs w:val="28"/>
          <w:lang w:val="ru-RU"/>
        </w:rPr>
        <w:t>Внедрения вышеописанных подходов пов</w:t>
      </w:r>
      <w:r w:rsidR="003328B8" w:rsidRPr="0021482A">
        <w:rPr>
          <w:sz w:val="28"/>
          <w:szCs w:val="28"/>
          <w:lang w:val="ru-RU"/>
        </w:rPr>
        <w:t>ысить</w:t>
      </w:r>
      <w:r w:rsidRPr="0021482A">
        <w:rPr>
          <w:sz w:val="28"/>
          <w:szCs w:val="28"/>
          <w:lang w:val="ru-RU"/>
        </w:rPr>
        <w:t xml:space="preserve"> </w:t>
      </w:r>
      <w:r w:rsidR="003328B8" w:rsidRPr="0021482A">
        <w:rPr>
          <w:sz w:val="28"/>
          <w:szCs w:val="28"/>
          <w:lang w:val="ru-RU"/>
        </w:rPr>
        <w:t>эффективность обнаружения, отслеживания нарушений интеллектуальной собственности</w:t>
      </w:r>
      <w:r w:rsidR="00003AFB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>и проведения</w:t>
      </w:r>
      <w:r w:rsidR="00003AFB" w:rsidRPr="0021482A">
        <w:rPr>
          <w:sz w:val="28"/>
          <w:szCs w:val="28"/>
          <w:lang w:val="ru-RU"/>
        </w:rPr>
        <w:t xml:space="preserve"> криминалистическ</w:t>
      </w:r>
      <w:r w:rsidRPr="0021482A">
        <w:rPr>
          <w:sz w:val="28"/>
          <w:szCs w:val="28"/>
          <w:lang w:val="ru-RU"/>
        </w:rPr>
        <w:t>ого</w:t>
      </w:r>
      <w:r w:rsidR="003328B8" w:rsidRPr="0021482A">
        <w:rPr>
          <w:sz w:val="28"/>
          <w:szCs w:val="28"/>
          <w:lang w:val="ru-RU"/>
        </w:rPr>
        <w:t xml:space="preserve"> анализа</w:t>
      </w:r>
      <w:r w:rsidR="00003AFB" w:rsidRPr="0021482A">
        <w:rPr>
          <w:sz w:val="28"/>
          <w:szCs w:val="28"/>
          <w:lang w:val="ru-RU"/>
        </w:rPr>
        <w:t xml:space="preserve">. </w:t>
      </w:r>
      <w:r w:rsidR="00817A7C">
        <w:rPr>
          <w:sz w:val="28"/>
          <w:szCs w:val="28"/>
          <w:lang w:val="ru-RU"/>
        </w:rPr>
        <w:t>Так</w:t>
      </w:r>
      <w:r w:rsidRPr="0021482A">
        <w:rPr>
          <w:sz w:val="28"/>
          <w:szCs w:val="28"/>
          <w:lang w:val="ru-RU"/>
        </w:rPr>
        <w:t>же</w:t>
      </w:r>
      <w:r w:rsidR="003328B8" w:rsidRPr="0021482A">
        <w:rPr>
          <w:sz w:val="28"/>
          <w:szCs w:val="28"/>
          <w:lang w:val="ru-RU"/>
        </w:rPr>
        <w:t xml:space="preserve"> знание о наличии водяного знака или отпечатка пальцев может </w:t>
      </w:r>
      <w:r w:rsidR="00A42D0F" w:rsidRPr="0021482A">
        <w:rPr>
          <w:sz w:val="28"/>
          <w:szCs w:val="28"/>
          <w:lang w:val="ru-RU"/>
        </w:rPr>
        <w:t>остановить</w:t>
      </w:r>
      <w:r w:rsidR="003328B8" w:rsidRPr="0021482A">
        <w:rPr>
          <w:sz w:val="28"/>
          <w:szCs w:val="28"/>
          <w:lang w:val="ru-RU"/>
        </w:rPr>
        <w:t xml:space="preserve"> потенциального </w:t>
      </w:r>
      <w:r w:rsidR="00A42D0F" w:rsidRPr="0021482A">
        <w:rPr>
          <w:sz w:val="28"/>
          <w:szCs w:val="28"/>
          <w:lang w:val="ru-RU"/>
        </w:rPr>
        <w:t>злоумышленника</w:t>
      </w:r>
      <w:r w:rsidR="003328B8" w:rsidRPr="0021482A">
        <w:rPr>
          <w:sz w:val="28"/>
          <w:szCs w:val="28"/>
          <w:lang w:val="ru-RU"/>
        </w:rPr>
        <w:t>, тем самым позволит</w:t>
      </w:r>
      <w:r w:rsidRPr="0021482A">
        <w:rPr>
          <w:sz w:val="28"/>
          <w:szCs w:val="28"/>
          <w:lang w:val="ru-RU"/>
        </w:rPr>
        <w:t xml:space="preserve"> снизить расходы</w:t>
      </w:r>
      <w:r w:rsidR="00003AFB" w:rsidRPr="0021482A">
        <w:rPr>
          <w:sz w:val="28"/>
          <w:szCs w:val="28"/>
          <w:lang w:val="ru-RU"/>
        </w:rPr>
        <w:t xml:space="preserve"> </w:t>
      </w:r>
      <w:r w:rsidRPr="0021482A">
        <w:rPr>
          <w:sz w:val="28"/>
          <w:szCs w:val="28"/>
          <w:lang w:val="ru-RU"/>
        </w:rPr>
        <w:t xml:space="preserve">на </w:t>
      </w:r>
      <w:r w:rsidR="00003AFB" w:rsidRPr="0021482A">
        <w:rPr>
          <w:sz w:val="28"/>
          <w:szCs w:val="28"/>
          <w:lang w:val="ru-RU"/>
        </w:rPr>
        <w:t>потенциальные суд</w:t>
      </w:r>
      <w:r w:rsidR="003328B8" w:rsidRPr="0021482A">
        <w:rPr>
          <w:sz w:val="28"/>
          <w:szCs w:val="28"/>
          <w:lang w:val="ru-RU"/>
        </w:rPr>
        <w:t>ебные разбирательства</w:t>
      </w:r>
    </w:p>
    <w:p w:rsidR="00C06531" w:rsidRPr="0021482A" w:rsidRDefault="00C06531">
      <w:pPr>
        <w:rPr>
          <w:rFonts w:eastAsiaTheme="minorHAnsi"/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br w:type="page"/>
      </w:r>
    </w:p>
    <w:p w:rsidR="00C06531" w:rsidRPr="00F22C7F" w:rsidRDefault="00C06531" w:rsidP="003E5DC3">
      <w:pPr>
        <w:pStyle w:val="Heading1"/>
        <w:snapToGrid w:val="0"/>
        <w:spacing w:before="0" w:beforeAutospacing="0" w:after="0" w:afterAutospacing="0"/>
        <w:jc w:val="center"/>
        <w:rPr>
          <w:sz w:val="28"/>
          <w:szCs w:val="28"/>
        </w:rPr>
      </w:pPr>
      <w:bookmarkStart w:id="11" w:name="_Toc510636475"/>
      <w:r w:rsidRPr="0021482A">
        <w:rPr>
          <w:sz w:val="28"/>
          <w:szCs w:val="28"/>
          <w:lang w:val="ru-RU"/>
        </w:rPr>
        <w:lastRenderedPageBreak/>
        <w:t>Список</w:t>
      </w:r>
      <w:r w:rsidRPr="00F22C7F">
        <w:rPr>
          <w:sz w:val="28"/>
          <w:szCs w:val="28"/>
        </w:rPr>
        <w:t xml:space="preserve"> </w:t>
      </w:r>
      <w:r w:rsidRPr="0021482A">
        <w:rPr>
          <w:sz w:val="28"/>
          <w:szCs w:val="28"/>
          <w:lang w:val="ru-RU"/>
        </w:rPr>
        <w:t>использованных</w:t>
      </w:r>
      <w:r w:rsidRPr="00F22C7F">
        <w:rPr>
          <w:sz w:val="28"/>
          <w:szCs w:val="28"/>
        </w:rPr>
        <w:t xml:space="preserve"> </w:t>
      </w:r>
      <w:r w:rsidRPr="0021482A">
        <w:rPr>
          <w:sz w:val="28"/>
          <w:szCs w:val="28"/>
          <w:lang w:val="ru-RU"/>
        </w:rPr>
        <w:t>источников</w:t>
      </w:r>
      <w:bookmarkEnd w:id="11"/>
    </w:p>
    <w:p w:rsidR="00003AFB" w:rsidRPr="00F22C7F" w:rsidRDefault="00003AFB" w:rsidP="00C06531">
      <w:pPr>
        <w:pStyle w:val="ListParagraph"/>
        <w:adjustRightInd w:val="0"/>
        <w:snapToGrid w:val="0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14A39" w:rsidRPr="00F22C7F" w:rsidRDefault="00514A39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2C7F">
        <w:rPr>
          <w:rFonts w:ascii="Times New Roman" w:hAnsi="Times New Roman" w:cs="Times New Roman"/>
          <w:sz w:val="28"/>
          <w:szCs w:val="28"/>
        </w:rPr>
        <w:t>[</w:t>
      </w:r>
      <w:r w:rsidR="00C06531" w:rsidRPr="00F22C7F">
        <w:rPr>
          <w:rFonts w:ascii="Times New Roman" w:hAnsi="Times New Roman" w:cs="Times New Roman"/>
          <w:sz w:val="28"/>
          <w:szCs w:val="28"/>
        </w:rPr>
        <w:t>1</w:t>
      </w:r>
      <w:r w:rsidRPr="00F22C7F">
        <w:rPr>
          <w:rFonts w:ascii="Times New Roman" w:hAnsi="Times New Roman" w:cs="Times New Roman"/>
          <w:sz w:val="28"/>
          <w:szCs w:val="28"/>
        </w:rPr>
        <w:t>] Chernov, A. New Program Obfuscation Method / A. Chernov // International Conference «Perspectives of Systems Informatics». — 2003. — no. 5.</w:t>
      </w:r>
    </w:p>
    <w:p w:rsidR="00345702" w:rsidRPr="00F22C7F" w:rsidRDefault="00345702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2C7F">
        <w:rPr>
          <w:rFonts w:ascii="Times New Roman" w:hAnsi="Times New Roman" w:cs="Times New Roman"/>
          <w:sz w:val="28"/>
          <w:szCs w:val="28"/>
        </w:rPr>
        <w:t>[2] Collberg</w:t>
      </w:r>
      <w:r w:rsidR="00DE28AE" w:rsidRPr="00F22C7F">
        <w:rPr>
          <w:rFonts w:ascii="Times New Roman" w:hAnsi="Times New Roman" w:cs="Times New Roman"/>
          <w:sz w:val="28"/>
          <w:szCs w:val="28"/>
        </w:rPr>
        <w:t>, C</w:t>
      </w:r>
      <w:r w:rsidRPr="00F22C7F">
        <w:rPr>
          <w:rFonts w:ascii="Times New Roman" w:hAnsi="Times New Roman" w:cs="Times New Roman"/>
          <w:sz w:val="28"/>
          <w:szCs w:val="28"/>
        </w:rPr>
        <w:t>. Taxonomy of Obfuscating Transformations / C.</w:t>
      </w:r>
      <w:r w:rsidR="00DE28AE" w:rsidRPr="00F22C7F">
        <w:rPr>
          <w:rFonts w:ascii="Times New Roman" w:hAnsi="Times New Roman" w:cs="Times New Roman"/>
          <w:sz w:val="28"/>
          <w:szCs w:val="28"/>
        </w:rPr>
        <w:t xml:space="preserve"> Collberg</w:t>
      </w:r>
      <w:r w:rsidRPr="00F22C7F">
        <w:rPr>
          <w:rFonts w:ascii="Times New Roman" w:hAnsi="Times New Roman" w:cs="Times New Roman"/>
          <w:sz w:val="28"/>
          <w:szCs w:val="28"/>
        </w:rPr>
        <w:t xml:space="preserve">, </w:t>
      </w:r>
      <w:r w:rsidR="00BC7015" w:rsidRPr="00F22C7F">
        <w:rPr>
          <w:rFonts w:ascii="Times New Roman" w:hAnsi="Times New Roman" w:cs="Times New Roman"/>
          <w:sz w:val="28"/>
          <w:szCs w:val="28"/>
        </w:rPr>
        <w:t xml:space="preserve">C. </w:t>
      </w:r>
      <w:r w:rsidRPr="00F22C7F">
        <w:rPr>
          <w:rFonts w:ascii="Times New Roman" w:hAnsi="Times New Roman" w:cs="Times New Roman"/>
          <w:sz w:val="28"/>
          <w:szCs w:val="28"/>
        </w:rPr>
        <w:t>Thomborson, D.</w:t>
      </w:r>
      <w:r w:rsidR="00BC7015" w:rsidRPr="00F22C7F">
        <w:rPr>
          <w:rFonts w:ascii="Times New Roman" w:hAnsi="Times New Roman" w:cs="Times New Roman"/>
          <w:sz w:val="28"/>
          <w:szCs w:val="28"/>
        </w:rPr>
        <w:t xml:space="preserve"> Low</w:t>
      </w:r>
      <w:r w:rsidRPr="00F22C7F">
        <w:rPr>
          <w:rFonts w:ascii="Times New Roman" w:hAnsi="Times New Roman" w:cs="Times New Roman"/>
          <w:sz w:val="28"/>
          <w:szCs w:val="28"/>
        </w:rPr>
        <w:t xml:space="preserve"> — The University of Auckland Press, 1997.</w:t>
      </w:r>
    </w:p>
    <w:p w:rsidR="00642A9A" w:rsidRPr="00567E1C" w:rsidRDefault="00642A9A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567E1C">
        <w:rPr>
          <w:rFonts w:ascii="Times New Roman" w:hAnsi="Times New Roman" w:cs="Times New Roman"/>
          <w:w w:val="99"/>
          <w:sz w:val="28"/>
          <w:szCs w:val="28"/>
        </w:rPr>
        <w:t>[</w:t>
      </w:r>
      <w:r w:rsidR="00345702" w:rsidRPr="00567E1C">
        <w:rPr>
          <w:rFonts w:ascii="Times New Roman" w:hAnsi="Times New Roman" w:cs="Times New Roman"/>
          <w:w w:val="99"/>
          <w:sz w:val="28"/>
          <w:szCs w:val="28"/>
        </w:rPr>
        <w:t>3</w:t>
      </w:r>
      <w:r w:rsidRPr="00567E1C">
        <w:rPr>
          <w:rFonts w:ascii="Times New Roman" w:hAnsi="Times New Roman" w:cs="Times New Roman"/>
          <w:w w:val="99"/>
          <w:sz w:val="28"/>
          <w:szCs w:val="28"/>
        </w:rPr>
        <w:t>] Tehranipoor, Mohammad. Introduction to Hardware Security and Tru</w:t>
      </w:r>
      <w:r w:rsidR="00BC7015" w:rsidRPr="00567E1C">
        <w:rPr>
          <w:rFonts w:ascii="Times New Roman" w:hAnsi="Times New Roman" w:cs="Times New Roman"/>
          <w:w w:val="99"/>
          <w:sz w:val="28"/>
          <w:szCs w:val="28"/>
        </w:rPr>
        <w:t xml:space="preserve">st / Mohammad Tehranipoor, Cli </w:t>
      </w:r>
      <w:r w:rsidRPr="00567E1C">
        <w:rPr>
          <w:rFonts w:ascii="Times New Roman" w:hAnsi="Times New Roman" w:cs="Times New Roman"/>
          <w:w w:val="99"/>
          <w:sz w:val="28"/>
          <w:szCs w:val="28"/>
        </w:rPr>
        <w:t>Wang. — Springer Publishing Company, 2011. — 436 P.</w:t>
      </w:r>
    </w:p>
    <w:p w:rsidR="00C06531" w:rsidRPr="0021482A" w:rsidRDefault="00514A39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82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45702" w:rsidRPr="0021482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1482A">
        <w:rPr>
          <w:rFonts w:ascii="Times New Roman" w:hAnsi="Times New Roman" w:cs="Times New Roman"/>
          <w:sz w:val="28"/>
          <w:szCs w:val="28"/>
          <w:lang w:val="ru-RU"/>
        </w:rPr>
        <w:t>] Грибунин, В. Г. Цифровая стеганография / В. Г. Грибунин, И. Н. Оков, И. В. Туринцев. — СОЛОН-Пресс, 2002.</w:t>
      </w:r>
      <w:r w:rsidR="00C06531" w:rsidRPr="00214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79EA" w:rsidRPr="00F22C7F" w:rsidRDefault="001D79EA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2C7F">
        <w:rPr>
          <w:rFonts w:ascii="Times New Roman" w:hAnsi="Times New Roman" w:cs="Times New Roman"/>
          <w:sz w:val="28"/>
          <w:szCs w:val="28"/>
        </w:rPr>
        <w:t>[5] Lach, John. Robust FPGA Intellectual Property Protection Through Multiple Small Watermarks / John Lach, William H. Mangione-Smith, Miodrag Potkonjak // Design Automation Conference. — 1999. — no. 36.</w:t>
      </w:r>
    </w:p>
    <w:p w:rsidR="00BE674C" w:rsidRPr="00BE674C" w:rsidRDefault="00BE674C" w:rsidP="00BE674C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74C">
        <w:rPr>
          <w:rFonts w:ascii="Times New Roman" w:hAnsi="Times New Roman" w:cs="Times New Roman"/>
          <w:sz w:val="28"/>
          <w:szCs w:val="28"/>
        </w:rPr>
        <w:t>[6] Sergeichik, Vladimir V. Implementation of opaque predicates for FPGA designs hardware obfuscation / Vladimir V. Sergeichik, Alexander A. Ivaniuk // Journal of Information, Control and Management Systems. — 2014. — no. 2. — Pp. 177–188.</w:t>
      </w:r>
    </w:p>
    <w:p w:rsidR="00345702" w:rsidRPr="00F22C7F" w:rsidRDefault="00BE674C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2C7F">
        <w:rPr>
          <w:rFonts w:ascii="Times New Roman" w:hAnsi="Times New Roman" w:cs="Times New Roman"/>
          <w:sz w:val="28"/>
          <w:szCs w:val="28"/>
        </w:rPr>
        <w:t>[7]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A Robust FSM Watermarking Scheme for IP Protection of Sequential Circuit Design / Aijiao Cui, Chip-Hong Chang, So `ene Taha</w:t>
      </w:r>
      <w:r w:rsidR="004F53C9" w:rsidRPr="00F22C7F">
        <w:rPr>
          <w:rFonts w:ascii="Times New Roman" w:hAnsi="Times New Roman" w:cs="Times New Roman"/>
          <w:sz w:val="28"/>
          <w:szCs w:val="28"/>
        </w:rPr>
        <w:t>r, Amr T. Abdel- Hamid // IEEE T</w:t>
      </w:r>
      <w:r w:rsidR="00345702" w:rsidRPr="00F22C7F">
        <w:rPr>
          <w:rFonts w:ascii="Times New Roman" w:hAnsi="Times New Roman" w:cs="Times New Roman"/>
          <w:sz w:val="28"/>
          <w:szCs w:val="28"/>
        </w:rPr>
        <w:t>ransactions on co</w:t>
      </w:r>
      <w:r w:rsidR="008D6955" w:rsidRPr="00F22C7F">
        <w:rPr>
          <w:rFonts w:ascii="Times New Roman" w:hAnsi="Times New Roman" w:cs="Times New Roman"/>
          <w:sz w:val="28"/>
          <w:szCs w:val="28"/>
        </w:rPr>
        <w:t>mputer-aidee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</w:t>
      </w:r>
      <w:r w:rsidR="008D6955" w:rsidRPr="00F22C7F">
        <w:rPr>
          <w:rFonts w:ascii="Times New Roman" w:hAnsi="Times New Roman" w:cs="Times New Roman"/>
          <w:sz w:val="28"/>
          <w:szCs w:val="28"/>
        </w:rPr>
        <w:t>design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</w:t>
      </w:r>
      <w:r w:rsidR="008D6955" w:rsidRPr="00F22C7F">
        <w:rPr>
          <w:rFonts w:ascii="Times New Roman" w:hAnsi="Times New Roman" w:cs="Times New Roman"/>
          <w:sz w:val="28"/>
          <w:szCs w:val="28"/>
        </w:rPr>
        <w:t>of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</w:t>
      </w:r>
      <w:r w:rsidR="008D6955" w:rsidRPr="00F22C7F">
        <w:rPr>
          <w:rFonts w:ascii="Times New Roman" w:hAnsi="Times New Roman" w:cs="Times New Roman"/>
          <w:sz w:val="28"/>
          <w:szCs w:val="28"/>
        </w:rPr>
        <w:t>Integrated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C</w:t>
      </w:r>
      <w:r w:rsidR="008D6955" w:rsidRPr="00F22C7F">
        <w:rPr>
          <w:rFonts w:ascii="Times New Roman" w:hAnsi="Times New Roman" w:cs="Times New Roman"/>
          <w:sz w:val="28"/>
          <w:szCs w:val="28"/>
        </w:rPr>
        <w:t>ircuits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</w:t>
      </w:r>
      <w:r w:rsidR="008D6955" w:rsidRPr="00F22C7F">
        <w:rPr>
          <w:rFonts w:ascii="Times New Roman" w:hAnsi="Times New Roman" w:cs="Times New Roman"/>
          <w:sz w:val="28"/>
          <w:szCs w:val="28"/>
        </w:rPr>
        <w:t>and</w:t>
      </w:r>
      <w:r w:rsidR="00345702" w:rsidRPr="00F22C7F">
        <w:rPr>
          <w:rFonts w:ascii="Times New Roman" w:hAnsi="Times New Roman" w:cs="Times New Roman"/>
          <w:sz w:val="28"/>
          <w:szCs w:val="28"/>
        </w:rPr>
        <w:t xml:space="preserve"> </w:t>
      </w:r>
      <w:r w:rsidR="008D6955" w:rsidRPr="00F22C7F">
        <w:rPr>
          <w:rFonts w:ascii="Times New Roman" w:hAnsi="Times New Roman" w:cs="Times New Roman"/>
          <w:sz w:val="28"/>
          <w:szCs w:val="28"/>
        </w:rPr>
        <w:t>Systems</w:t>
      </w:r>
      <w:r w:rsidR="00345702" w:rsidRPr="00F22C7F">
        <w:rPr>
          <w:rFonts w:ascii="Times New Roman" w:hAnsi="Times New Roman" w:cs="Times New Roman"/>
          <w:sz w:val="28"/>
          <w:szCs w:val="28"/>
        </w:rPr>
        <w:t>. — 2011. — no. 5.</w:t>
      </w:r>
    </w:p>
    <w:p w:rsidR="00642A9A" w:rsidRPr="0021482A" w:rsidRDefault="00BE674C" w:rsidP="00271977">
      <w:pPr>
        <w:pStyle w:val="ListParagraph"/>
        <w:adjustRightInd w:val="0"/>
        <w:snapToGrid w:val="0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2C7F">
        <w:rPr>
          <w:rFonts w:ascii="Times New Roman" w:hAnsi="Times New Roman" w:cs="Times New Roman"/>
          <w:sz w:val="28"/>
          <w:szCs w:val="28"/>
        </w:rPr>
        <w:t>[8]</w:t>
      </w:r>
      <w:r w:rsidR="00642A9A" w:rsidRPr="00F22C7F">
        <w:rPr>
          <w:rFonts w:ascii="Times New Roman" w:hAnsi="Times New Roman" w:cs="Times New Roman"/>
          <w:sz w:val="28"/>
          <w:szCs w:val="28"/>
        </w:rPr>
        <w:t xml:space="preserve"> Abdel-Hamid, A.A Survey on IP Watermarking Techniques / A. Abdel-Hamid, Sofiene Tahar, El Mostapha Aboulhamid // Design Automation for Embedded Systems. </w:t>
      </w:r>
      <w:r w:rsidR="00642A9A" w:rsidRPr="0021482A">
        <w:rPr>
          <w:rFonts w:ascii="Times New Roman" w:hAnsi="Times New Roman" w:cs="Times New Roman"/>
          <w:sz w:val="28"/>
          <w:szCs w:val="28"/>
          <w:lang w:val="ru-RU"/>
        </w:rPr>
        <w:t>2004. Vol. 9. Pp. 211-227.</w:t>
      </w:r>
    </w:p>
    <w:sectPr w:rsidR="00642A9A" w:rsidRPr="0021482A" w:rsidSect="002D4872">
      <w:headerReference w:type="first" r:id="rId17"/>
      <w:pgSz w:w="12240" w:h="15840"/>
      <w:pgMar w:top="1138" w:right="850" w:bottom="1526" w:left="1699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FBE" w:rsidRDefault="00202FBE" w:rsidP="002D4872">
      <w:r>
        <w:separator/>
      </w:r>
    </w:p>
  </w:endnote>
  <w:endnote w:type="continuationSeparator" w:id="0">
    <w:p w:rsidR="00202FBE" w:rsidRDefault="00202FBE" w:rsidP="002D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82916181"/>
      <w:docPartObj>
        <w:docPartGallery w:val="Page Numbers (Bottom of Page)"/>
        <w:docPartUnique/>
      </w:docPartObj>
    </w:sdtPr>
    <w:sdtContent>
      <w:p w:rsidR="002D4872" w:rsidRDefault="002D4872" w:rsidP="002D48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D4872" w:rsidRDefault="002D4872" w:rsidP="002D48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3549871"/>
      <w:docPartObj>
        <w:docPartGallery w:val="Page Numbers (Bottom of Page)"/>
        <w:docPartUnique/>
      </w:docPartObj>
    </w:sdtPr>
    <w:sdtContent>
      <w:p w:rsidR="002D4872" w:rsidRDefault="002D4872" w:rsidP="002D4872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2D4872" w:rsidRDefault="002D4872" w:rsidP="002D4872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FBE" w:rsidRDefault="00202FBE" w:rsidP="002D4872">
      <w:r>
        <w:separator/>
      </w:r>
    </w:p>
  </w:footnote>
  <w:footnote w:type="continuationSeparator" w:id="0">
    <w:p w:rsidR="00202FBE" w:rsidRDefault="00202FBE" w:rsidP="002D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872" w:rsidRDefault="002D4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7C99"/>
    <w:multiLevelType w:val="multilevel"/>
    <w:tmpl w:val="7596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84EAB"/>
    <w:multiLevelType w:val="hybridMultilevel"/>
    <w:tmpl w:val="544EBA0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86B4849"/>
    <w:multiLevelType w:val="hybridMultilevel"/>
    <w:tmpl w:val="BDF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F2BEE"/>
    <w:multiLevelType w:val="hybridMultilevel"/>
    <w:tmpl w:val="226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C56"/>
    <w:multiLevelType w:val="multilevel"/>
    <w:tmpl w:val="8E2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D7D08"/>
    <w:multiLevelType w:val="multilevel"/>
    <w:tmpl w:val="D7209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FEE5212"/>
    <w:multiLevelType w:val="hybridMultilevel"/>
    <w:tmpl w:val="50403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93FFA"/>
    <w:multiLevelType w:val="multilevel"/>
    <w:tmpl w:val="496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C6E88"/>
    <w:multiLevelType w:val="hybridMultilevel"/>
    <w:tmpl w:val="3DC2ADF8"/>
    <w:lvl w:ilvl="0" w:tplc="84D2FFCE">
      <w:start w:val="1"/>
      <w:numFmt w:val="bullet"/>
      <w:lvlText w:val="В"/>
      <w:lvlJc w:val="left"/>
    </w:lvl>
    <w:lvl w:ilvl="1" w:tplc="3E524828">
      <w:numFmt w:val="decimal"/>
      <w:lvlText w:val=""/>
      <w:lvlJc w:val="left"/>
    </w:lvl>
    <w:lvl w:ilvl="2" w:tplc="A1DA9130">
      <w:numFmt w:val="decimal"/>
      <w:lvlText w:val=""/>
      <w:lvlJc w:val="left"/>
    </w:lvl>
    <w:lvl w:ilvl="3" w:tplc="765039D0">
      <w:numFmt w:val="decimal"/>
      <w:lvlText w:val=""/>
      <w:lvlJc w:val="left"/>
    </w:lvl>
    <w:lvl w:ilvl="4" w:tplc="4F96AEAC">
      <w:numFmt w:val="decimal"/>
      <w:lvlText w:val=""/>
      <w:lvlJc w:val="left"/>
    </w:lvl>
    <w:lvl w:ilvl="5" w:tplc="7B3C28FC">
      <w:numFmt w:val="decimal"/>
      <w:lvlText w:val=""/>
      <w:lvlJc w:val="left"/>
    </w:lvl>
    <w:lvl w:ilvl="6" w:tplc="9EDABE58">
      <w:numFmt w:val="decimal"/>
      <w:lvlText w:val=""/>
      <w:lvlJc w:val="left"/>
    </w:lvl>
    <w:lvl w:ilvl="7" w:tplc="CEFAC998">
      <w:numFmt w:val="decimal"/>
      <w:lvlText w:val=""/>
      <w:lvlJc w:val="left"/>
    </w:lvl>
    <w:lvl w:ilvl="8" w:tplc="3F7CF1E6">
      <w:numFmt w:val="decimal"/>
      <w:lvlText w:val=""/>
      <w:lvlJc w:val="left"/>
    </w:lvl>
  </w:abstractNum>
  <w:abstractNum w:abstractNumId="9" w15:restartNumberingAfterBreak="0">
    <w:nsid w:val="59380C3F"/>
    <w:multiLevelType w:val="hybridMultilevel"/>
    <w:tmpl w:val="80D86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6D70D9"/>
    <w:multiLevelType w:val="multilevel"/>
    <w:tmpl w:val="747AEA26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E360306"/>
    <w:multiLevelType w:val="multilevel"/>
    <w:tmpl w:val="747AEA26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FA04F2D"/>
    <w:multiLevelType w:val="hybridMultilevel"/>
    <w:tmpl w:val="8B9C46F2"/>
    <w:lvl w:ilvl="0" w:tplc="0409000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9" w:hanging="360"/>
      </w:pPr>
      <w:rPr>
        <w:rFonts w:ascii="Wingdings" w:hAnsi="Wingdings" w:hint="default"/>
      </w:rPr>
    </w:lvl>
  </w:abstractNum>
  <w:abstractNum w:abstractNumId="13" w15:restartNumberingAfterBreak="0">
    <w:nsid w:val="60C12308"/>
    <w:multiLevelType w:val="hybridMultilevel"/>
    <w:tmpl w:val="5630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00245"/>
    <w:multiLevelType w:val="multilevel"/>
    <w:tmpl w:val="90A0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96943"/>
    <w:multiLevelType w:val="hybridMultilevel"/>
    <w:tmpl w:val="10F0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770E8"/>
    <w:multiLevelType w:val="hybridMultilevel"/>
    <w:tmpl w:val="6BDC4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694193"/>
    <w:multiLevelType w:val="multilevel"/>
    <w:tmpl w:val="C5D614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6FE32C8A"/>
    <w:multiLevelType w:val="hybridMultilevel"/>
    <w:tmpl w:val="D8B6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61D3F"/>
    <w:multiLevelType w:val="hybridMultilevel"/>
    <w:tmpl w:val="8028F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056388"/>
    <w:multiLevelType w:val="hybridMultilevel"/>
    <w:tmpl w:val="24FC3D76"/>
    <w:lvl w:ilvl="0" w:tplc="A6164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6D3E58"/>
    <w:multiLevelType w:val="multilevel"/>
    <w:tmpl w:val="043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4"/>
  </w:num>
  <w:num w:numId="7">
    <w:abstractNumId w:val="21"/>
  </w:num>
  <w:num w:numId="8">
    <w:abstractNumId w:val="20"/>
  </w:num>
  <w:num w:numId="9">
    <w:abstractNumId w:val="2"/>
  </w:num>
  <w:num w:numId="10">
    <w:abstractNumId w:val="10"/>
  </w:num>
  <w:num w:numId="11">
    <w:abstractNumId w:val="12"/>
  </w:num>
  <w:num w:numId="12">
    <w:abstractNumId w:val="15"/>
  </w:num>
  <w:num w:numId="13">
    <w:abstractNumId w:val="18"/>
  </w:num>
  <w:num w:numId="14">
    <w:abstractNumId w:val="6"/>
  </w:num>
  <w:num w:numId="15">
    <w:abstractNumId w:val="16"/>
  </w:num>
  <w:num w:numId="16">
    <w:abstractNumId w:val="5"/>
  </w:num>
  <w:num w:numId="17">
    <w:abstractNumId w:val="13"/>
  </w:num>
  <w:num w:numId="18">
    <w:abstractNumId w:val="19"/>
  </w:num>
  <w:num w:numId="19">
    <w:abstractNumId w:val="17"/>
  </w:num>
  <w:num w:numId="20">
    <w:abstractNumId w:val="1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4"/>
    <w:rsid w:val="00003AFB"/>
    <w:rsid w:val="00017864"/>
    <w:rsid w:val="00044EC9"/>
    <w:rsid w:val="000450D4"/>
    <w:rsid w:val="000635C7"/>
    <w:rsid w:val="00071716"/>
    <w:rsid w:val="00072AD3"/>
    <w:rsid w:val="00076B39"/>
    <w:rsid w:val="00076C6D"/>
    <w:rsid w:val="00084050"/>
    <w:rsid w:val="000957C3"/>
    <w:rsid w:val="00096DF8"/>
    <w:rsid w:val="000C191E"/>
    <w:rsid w:val="000E1C3C"/>
    <w:rsid w:val="00102EEE"/>
    <w:rsid w:val="00105CAC"/>
    <w:rsid w:val="00122A49"/>
    <w:rsid w:val="00130069"/>
    <w:rsid w:val="001367E7"/>
    <w:rsid w:val="001514A3"/>
    <w:rsid w:val="001A7AD4"/>
    <w:rsid w:val="001B7C76"/>
    <w:rsid w:val="001C0F20"/>
    <w:rsid w:val="001D7334"/>
    <w:rsid w:val="001D75C9"/>
    <w:rsid w:val="001D79EA"/>
    <w:rsid w:val="001D7CB2"/>
    <w:rsid w:val="001F6463"/>
    <w:rsid w:val="00202FBE"/>
    <w:rsid w:val="00212405"/>
    <w:rsid w:val="0021482A"/>
    <w:rsid w:val="00216E0E"/>
    <w:rsid w:val="0021757C"/>
    <w:rsid w:val="00220A34"/>
    <w:rsid w:val="00232BDA"/>
    <w:rsid w:val="00236A0E"/>
    <w:rsid w:val="00243287"/>
    <w:rsid w:val="00266460"/>
    <w:rsid w:val="00271977"/>
    <w:rsid w:val="00281201"/>
    <w:rsid w:val="002831AE"/>
    <w:rsid w:val="002D4362"/>
    <w:rsid w:val="002D4872"/>
    <w:rsid w:val="002E0B58"/>
    <w:rsid w:val="003328B8"/>
    <w:rsid w:val="003359F2"/>
    <w:rsid w:val="00345702"/>
    <w:rsid w:val="003666A2"/>
    <w:rsid w:val="00366D52"/>
    <w:rsid w:val="00380E8A"/>
    <w:rsid w:val="00383B82"/>
    <w:rsid w:val="003E5DC3"/>
    <w:rsid w:val="003E7BDD"/>
    <w:rsid w:val="00414121"/>
    <w:rsid w:val="00426DF8"/>
    <w:rsid w:val="00444215"/>
    <w:rsid w:val="0044569C"/>
    <w:rsid w:val="00457C68"/>
    <w:rsid w:val="004642D9"/>
    <w:rsid w:val="00473A67"/>
    <w:rsid w:val="00476761"/>
    <w:rsid w:val="00477986"/>
    <w:rsid w:val="00482830"/>
    <w:rsid w:val="004A375A"/>
    <w:rsid w:val="004A4A5C"/>
    <w:rsid w:val="004C475B"/>
    <w:rsid w:val="004E2E66"/>
    <w:rsid w:val="004F29BA"/>
    <w:rsid w:val="004F53C9"/>
    <w:rsid w:val="00506FA3"/>
    <w:rsid w:val="00514A39"/>
    <w:rsid w:val="005250A4"/>
    <w:rsid w:val="0054129E"/>
    <w:rsid w:val="00567E1C"/>
    <w:rsid w:val="00595596"/>
    <w:rsid w:val="005A6B8E"/>
    <w:rsid w:val="005C3D8E"/>
    <w:rsid w:val="005D50A2"/>
    <w:rsid w:val="00642A9A"/>
    <w:rsid w:val="006627E6"/>
    <w:rsid w:val="006673B3"/>
    <w:rsid w:val="00671BC8"/>
    <w:rsid w:val="006C1D56"/>
    <w:rsid w:val="006E0C91"/>
    <w:rsid w:val="00742B5D"/>
    <w:rsid w:val="007545BB"/>
    <w:rsid w:val="00771492"/>
    <w:rsid w:val="0077162E"/>
    <w:rsid w:val="0077395F"/>
    <w:rsid w:val="0078251F"/>
    <w:rsid w:val="007D0425"/>
    <w:rsid w:val="00817A7C"/>
    <w:rsid w:val="008208A4"/>
    <w:rsid w:val="0085355E"/>
    <w:rsid w:val="00873315"/>
    <w:rsid w:val="00883EC6"/>
    <w:rsid w:val="00887964"/>
    <w:rsid w:val="008C0115"/>
    <w:rsid w:val="008D652B"/>
    <w:rsid w:val="008D6955"/>
    <w:rsid w:val="008E4BAA"/>
    <w:rsid w:val="009548A7"/>
    <w:rsid w:val="009724E2"/>
    <w:rsid w:val="00982EA9"/>
    <w:rsid w:val="00991F92"/>
    <w:rsid w:val="009B339C"/>
    <w:rsid w:val="009E07E5"/>
    <w:rsid w:val="00A42D0F"/>
    <w:rsid w:val="00A433CD"/>
    <w:rsid w:val="00A721FC"/>
    <w:rsid w:val="00AB0EC3"/>
    <w:rsid w:val="00AC39BF"/>
    <w:rsid w:val="00AD2836"/>
    <w:rsid w:val="00AF74B1"/>
    <w:rsid w:val="00B02E13"/>
    <w:rsid w:val="00B06B2B"/>
    <w:rsid w:val="00B36C5A"/>
    <w:rsid w:val="00B44D0F"/>
    <w:rsid w:val="00B46BE3"/>
    <w:rsid w:val="00B52C21"/>
    <w:rsid w:val="00BB4C3D"/>
    <w:rsid w:val="00BC7015"/>
    <w:rsid w:val="00BE25F6"/>
    <w:rsid w:val="00BE674C"/>
    <w:rsid w:val="00BF739F"/>
    <w:rsid w:val="00C06531"/>
    <w:rsid w:val="00C6491E"/>
    <w:rsid w:val="00C67C98"/>
    <w:rsid w:val="00C7489F"/>
    <w:rsid w:val="00CD2AB1"/>
    <w:rsid w:val="00CD7B74"/>
    <w:rsid w:val="00CE5A78"/>
    <w:rsid w:val="00D03480"/>
    <w:rsid w:val="00D23764"/>
    <w:rsid w:val="00D535A4"/>
    <w:rsid w:val="00D5531E"/>
    <w:rsid w:val="00DA42F1"/>
    <w:rsid w:val="00DB0138"/>
    <w:rsid w:val="00DC61D0"/>
    <w:rsid w:val="00DD26DC"/>
    <w:rsid w:val="00DD543A"/>
    <w:rsid w:val="00DE28AE"/>
    <w:rsid w:val="00DE5B55"/>
    <w:rsid w:val="00E06E93"/>
    <w:rsid w:val="00E166CC"/>
    <w:rsid w:val="00E204D5"/>
    <w:rsid w:val="00E41273"/>
    <w:rsid w:val="00E53348"/>
    <w:rsid w:val="00E7281E"/>
    <w:rsid w:val="00EA563B"/>
    <w:rsid w:val="00F22C7F"/>
    <w:rsid w:val="00F50A83"/>
    <w:rsid w:val="00F50CD1"/>
    <w:rsid w:val="00FD4657"/>
    <w:rsid w:val="00FE0C5F"/>
    <w:rsid w:val="00FE5CCE"/>
    <w:rsid w:val="00FF6A00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7F05C4"/>
  <w14:defaultImageDpi w14:val="32767"/>
  <w15:chartTrackingRefBased/>
  <w15:docId w15:val="{76A1510C-9655-3B4A-BE7D-EB85C43D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5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36A0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6A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6A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6A0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36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6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6A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6A0E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236A0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36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A0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36A0E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236A0E"/>
  </w:style>
  <w:style w:type="character" w:customStyle="1" w:styleId="toctext">
    <w:name w:val="toctext"/>
    <w:basedOn w:val="DefaultParagraphFont"/>
    <w:rsid w:val="00236A0E"/>
  </w:style>
  <w:style w:type="character" w:customStyle="1" w:styleId="mw-headline">
    <w:name w:val="mw-headline"/>
    <w:basedOn w:val="DefaultParagraphFont"/>
    <w:rsid w:val="00236A0E"/>
  </w:style>
  <w:style w:type="character" w:customStyle="1" w:styleId="mwe-math-element">
    <w:name w:val="mwe-math-element"/>
    <w:basedOn w:val="DefaultParagraphFont"/>
    <w:rsid w:val="00236A0E"/>
  </w:style>
  <w:style w:type="character" w:customStyle="1" w:styleId="mwe-math-mathml-inline">
    <w:name w:val="mwe-math-mathml-inline"/>
    <w:basedOn w:val="DefaultParagraphFont"/>
    <w:rsid w:val="00236A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16E0E"/>
  </w:style>
  <w:style w:type="character" w:customStyle="1" w:styleId="pl-en">
    <w:name w:val="pl-en"/>
    <w:basedOn w:val="DefaultParagraphFont"/>
    <w:rsid w:val="00216E0E"/>
  </w:style>
  <w:style w:type="character" w:customStyle="1" w:styleId="pl-c1">
    <w:name w:val="pl-c1"/>
    <w:basedOn w:val="DefaultParagraphFont"/>
    <w:rsid w:val="00216E0E"/>
  </w:style>
  <w:style w:type="table" w:styleId="TableGrid">
    <w:name w:val="Table Grid"/>
    <w:basedOn w:val="TableNormal"/>
    <w:uiPriority w:val="39"/>
    <w:rsid w:val="00B0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4A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4A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39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E1C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1C"/>
    <w:rPr>
      <w:rFonts w:ascii="Times New Roman" w:eastAsia="Times New Roman" w:hAnsi="Times New Roman" w:cs="Times New Roman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2D4872"/>
  </w:style>
  <w:style w:type="paragraph" w:styleId="Footer">
    <w:name w:val="footer"/>
    <w:basedOn w:val="Normal"/>
    <w:link w:val="FooterChar"/>
    <w:uiPriority w:val="99"/>
    <w:unhideWhenUsed/>
    <w:rsid w:val="002D4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87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D4872"/>
  </w:style>
  <w:style w:type="paragraph" w:styleId="Header">
    <w:name w:val="header"/>
    <w:basedOn w:val="Normal"/>
    <w:link w:val="HeaderChar"/>
    <w:uiPriority w:val="99"/>
    <w:unhideWhenUsed/>
    <w:rsid w:val="002D4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8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16857">
              <w:marLeft w:val="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99B92C-A742-CD47-9B93-7646FA44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2388</Words>
  <Characters>15957</Characters>
  <Application>Microsoft Office Word</Application>
  <DocSecurity>0</DocSecurity>
  <Lines>550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3</cp:revision>
  <cp:lastPrinted>2018-04-25T14:10:00Z</cp:lastPrinted>
  <dcterms:created xsi:type="dcterms:W3CDTF">2018-04-25T14:10:00Z</dcterms:created>
  <dcterms:modified xsi:type="dcterms:W3CDTF">2018-04-25T14:10:00Z</dcterms:modified>
</cp:coreProperties>
</file>