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6558"/>
      </w:tblGrid>
      <w:tr w:rsidR="00D1143E" w:rsidRPr="00BA236D" w14:paraId="13D201E6" w14:textId="77777777" w:rsidTr="00646959">
        <w:trPr>
          <w:trHeight w:val="13517"/>
        </w:trPr>
        <w:tc>
          <w:tcPr>
            <w:tcW w:w="6558" w:type="dxa"/>
            <w:vAlign w:val="center"/>
          </w:tcPr>
          <w:p w14:paraId="2E3F9CD0" w14:textId="11BF4EE8" w:rsidR="00A2397D" w:rsidRDefault="005D34AB" w:rsidP="00A76E07">
            <w:pPr>
              <w:spacing w:after="0" w:line="240" w:lineRule="auto"/>
              <w:jc w:val="right"/>
              <w:rPr>
                <w:b/>
                <w:color w:val="7F7F7F"/>
                <w:spacing w:val="60"/>
                <w:sz w:val="48"/>
                <w:szCs w:val="48"/>
              </w:rPr>
            </w:pPr>
            <w:r w:rsidRPr="57E3FF70">
              <w:rPr>
                <w:b/>
                <w:bCs/>
                <w:color w:val="7F7F7F"/>
                <w:spacing w:val="60"/>
                <w:sz w:val="48"/>
                <w:szCs w:val="48"/>
              </w:rPr>
              <w:t>Praksys</w:t>
            </w:r>
            <w:r w:rsidR="00C03CE7" w:rsidRPr="57E3FF70">
              <w:rPr>
                <w:b/>
                <w:bCs/>
                <w:color w:val="7F7F7F"/>
                <w:spacing w:val="60"/>
                <w:sz w:val="48"/>
                <w:szCs w:val="48"/>
              </w:rPr>
              <w:t xml:space="preserve"> </w:t>
            </w:r>
            <w:r w:rsidR="00A402BE" w:rsidRPr="57E3FF70">
              <w:rPr>
                <w:b/>
                <w:bCs/>
                <w:color w:val="7F7F7F"/>
                <w:spacing w:val="60"/>
                <w:sz w:val="48"/>
                <w:szCs w:val="48"/>
              </w:rPr>
              <w:t>–</w:t>
            </w:r>
            <w:r w:rsidR="008045C4">
              <w:rPr>
                <w:b/>
                <w:bCs/>
                <w:color w:val="7F7F7F"/>
                <w:spacing w:val="60"/>
                <w:sz w:val="48"/>
                <w:szCs w:val="48"/>
              </w:rPr>
              <w:t>Release Notes</w:t>
            </w:r>
          </w:p>
          <w:p w14:paraId="07536E82" w14:textId="77777777" w:rsidR="00430493" w:rsidRDefault="00430493" w:rsidP="00A76E07">
            <w:pPr>
              <w:spacing w:after="0" w:line="240" w:lineRule="auto"/>
              <w:jc w:val="right"/>
              <w:rPr>
                <w:b/>
                <w:color w:val="BFBFBF"/>
                <w:sz w:val="40"/>
                <w:szCs w:val="40"/>
              </w:rPr>
            </w:pPr>
          </w:p>
          <w:p w14:paraId="59DDE769" w14:textId="19E4F373" w:rsidR="00430493" w:rsidRPr="00430493" w:rsidRDefault="004C3F0C" w:rsidP="00997AAB">
            <w:pPr>
              <w:jc w:val="right"/>
              <w:rPr>
                <w:sz w:val="40"/>
                <w:szCs w:val="40"/>
              </w:rPr>
            </w:pPr>
            <w:r w:rsidRPr="004C3F0C">
              <w:rPr>
                <w:b/>
                <w:bCs/>
                <w:color w:val="7F7F7F"/>
                <w:spacing w:val="60"/>
                <w:sz w:val="36"/>
                <w:szCs w:val="36"/>
              </w:rPr>
              <w:t xml:space="preserve">Release Version- </w:t>
            </w:r>
            <w:r w:rsidR="00F019C5">
              <w:rPr>
                <w:b/>
                <w:bCs/>
                <w:i/>
                <w:color w:val="7F7F7F"/>
                <w:spacing w:val="60"/>
                <w:sz w:val="32"/>
                <w:szCs w:val="32"/>
              </w:rPr>
              <w:t>1.24</w:t>
            </w:r>
            <w:r w:rsidR="002B6D14">
              <w:rPr>
                <w:b/>
                <w:bCs/>
                <w:i/>
                <w:color w:val="7F7F7F"/>
                <w:spacing w:val="60"/>
                <w:sz w:val="32"/>
                <w:szCs w:val="32"/>
              </w:rPr>
              <w:t>.</w:t>
            </w:r>
            <w:r w:rsidR="00B56A18">
              <w:rPr>
                <w:b/>
                <w:bCs/>
                <w:i/>
                <w:color w:val="7F7F7F"/>
                <w:spacing w:val="60"/>
                <w:sz w:val="32"/>
                <w:szCs w:val="32"/>
              </w:rPr>
              <w:t>3</w:t>
            </w:r>
          </w:p>
          <w:p w14:paraId="50353956" w14:textId="77777777" w:rsidR="00430493" w:rsidRPr="00430493" w:rsidRDefault="00430493" w:rsidP="00A76E07">
            <w:pPr>
              <w:rPr>
                <w:sz w:val="40"/>
                <w:szCs w:val="40"/>
              </w:rPr>
            </w:pPr>
          </w:p>
          <w:p w14:paraId="5E29742C" w14:textId="12CCDAC9" w:rsidR="00861C62" w:rsidRPr="00430493" w:rsidRDefault="00861C62" w:rsidP="00A76E07">
            <w:pPr>
              <w:rPr>
                <w:sz w:val="40"/>
                <w:szCs w:val="40"/>
              </w:rPr>
            </w:pPr>
          </w:p>
        </w:tc>
      </w:tr>
      <w:tr w:rsidR="00205BF8" w:rsidRPr="00BA236D" w14:paraId="3F7B301D" w14:textId="77777777" w:rsidTr="00646959">
        <w:trPr>
          <w:trHeight w:val="13517"/>
        </w:trPr>
        <w:tc>
          <w:tcPr>
            <w:tcW w:w="6558" w:type="dxa"/>
            <w:vAlign w:val="center"/>
          </w:tcPr>
          <w:p w14:paraId="4DE75A2C" w14:textId="77777777" w:rsidR="00205BF8" w:rsidRPr="57E3FF70" w:rsidRDefault="00205BF8" w:rsidP="00A76E07">
            <w:pPr>
              <w:spacing w:after="0" w:line="240" w:lineRule="auto"/>
              <w:jc w:val="right"/>
              <w:rPr>
                <w:b/>
                <w:bCs/>
                <w:color w:val="7F7F7F"/>
                <w:spacing w:val="60"/>
                <w:sz w:val="48"/>
                <w:szCs w:val="48"/>
              </w:rPr>
            </w:pPr>
          </w:p>
        </w:tc>
      </w:tr>
    </w:tbl>
    <w:p w14:paraId="3421510F" w14:textId="0F4F0E2A" w:rsidR="00205BF8" w:rsidRDefault="00205BF8" w:rsidP="00FD45C0">
      <w:pPr>
        <w:pStyle w:val="MajorTitle"/>
        <w:rPr>
          <w:rFonts w:ascii="Calibri" w:eastAsia="Calibri" w:hAnsi="Calibri" w:cs="Calibri"/>
        </w:rPr>
      </w:pPr>
    </w:p>
    <w:p w14:paraId="2E18B8DB" w14:textId="77777777" w:rsidR="00205BF8" w:rsidRPr="00205BF8" w:rsidRDefault="00205BF8" w:rsidP="00205BF8"/>
    <w:p w14:paraId="778FDD2D" w14:textId="77777777" w:rsidR="00205BF8" w:rsidRPr="00205BF8" w:rsidRDefault="00205BF8" w:rsidP="00205BF8"/>
    <w:p w14:paraId="59183889" w14:textId="77777777" w:rsidR="00205BF8" w:rsidRPr="00205BF8" w:rsidRDefault="00205BF8" w:rsidP="00205BF8"/>
    <w:p w14:paraId="0BCF1BC4" w14:textId="77777777" w:rsidR="00205BF8" w:rsidRPr="00205BF8" w:rsidRDefault="00205BF8" w:rsidP="00205BF8"/>
    <w:p w14:paraId="086D4FFC" w14:textId="77777777" w:rsidR="00205BF8" w:rsidRPr="00205BF8" w:rsidRDefault="00205BF8" w:rsidP="00205BF8"/>
    <w:p w14:paraId="3A756DE6" w14:textId="77777777" w:rsidR="00205BF8" w:rsidRPr="00205BF8" w:rsidRDefault="00205BF8" w:rsidP="00205BF8"/>
    <w:p w14:paraId="69EA2E49" w14:textId="77777777" w:rsidR="00205BF8" w:rsidRPr="00205BF8" w:rsidRDefault="00205BF8" w:rsidP="00205BF8"/>
    <w:p w14:paraId="5E82C20F" w14:textId="7C3587B4" w:rsidR="00205BF8" w:rsidRDefault="00205BF8" w:rsidP="00205BF8">
      <w:pPr>
        <w:pStyle w:val="MajorTitle"/>
        <w:tabs>
          <w:tab w:val="left" w:pos="210"/>
        </w:tabs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</w:p>
    <w:p w14:paraId="2CB7C6D2" w14:textId="77777777" w:rsidR="00FD45C0" w:rsidRPr="00BC25AF" w:rsidRDefault="00A76E07" w:rsidP="00205BF8">
      <w:pPr>
        <w:pStyle w:val="MajorTitle"/>
        <w:jc w:val="left"/>
        <w:rPr>
          <w:rFonts w:ascii="Calibri" w:hAnsi="Calibri" w:cs="Calibri"/>
        </w:rPr>
      </w:pPr>
      <w:r>
        <w:rPr>
          <w:rFonts w:ascii="Calibri" w:eastAsia="Calibri" w:hAnsi="Calibri" w:cs="Calibri"/>
        </w:rPr>
        <w:br w:type="textWrapping" w:clear="all"/>
      </w:r>
      <w:r w:rsidR="57E3FF70" w:rsidRPr="57E3FF70">
        <w:rPr>
          <w:rFonts w:ascii="Calibri" w:eastAsia="Calibri" w:hAnsi="Calibri" w:cs="Calibri"/>
        </w:rPr>
        <w:lastRenderedPageBreak/>
        <w:t>Revision History</w:t>
      </w:r>
    </w:p>
    <w:tbl>
      <w:tblPr>
        <w:tblW w:w="960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  <w:tblCaption w:val=""/>
        <w:tblDescription w:val=""/>
      </w:tblPr>
      <w:tblGrid>
        <w:gridCol w:w="1458"/>
        <w:gridCol w:w="810"/>
        <w:gridCol w:w="4860"/>
        <w:gridCol w:w="2478"/>
      </w:tblGrid>
      <w:tr w:rsidR="00FD45C0" w:rsidRPr="00BA236D" w14:paraId="0750908A" w14:textId="77777777" w:rsidTr="57E3FF70">
        <w:tc>
          <w:tcPr>
            <w:tcW w:w="1458" w:type="dxa"/>
            <w:shd w:val="clear" w:color="auto" w:fill="BFBFBF" w:themeFill="background1" w:themeFillShade="BF"/>
            <w:vAlign w:val="center"/>
          </w:tcPr>
          <w:p w14:paraId="76CD9E71" w14:textId="77777777" w:rsidR="00FD45C0" w:rsidRPr="00BC25AF" w:rsidRDefault="57E3FF70" w:rsidP="00BC25AF">
            <w:pPr>
              <w:pStyle w:val="TableHeader"/>
              <w:spacing w:before="60" w:after="6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57E3FF70">
              <w:rPr>
                <w:rFonts w:ascii="Calibri" w:eastAsia="Calibri" w:hAnsi="Calibri" w:cs="Calibri"/>
                <w:sz w:val="22"/>
                <w:szCs w:val="22"/>
              </w:rPr>
              <w:t>Date</w:t>
            </w:r>
          </w:p>
        </w:tc>
        <w:tc>
          <w:tcPr>
            <w:tcW w:w="810" w:type="dxa"/>
            <w:shd w:val="clear" w:color="auto" w:fill="BFBFBF" w:themeFill="background1" w:themeFillShade="BF"/>
            <w:vAlign w:val="center"/>
          </w:tcPr>
          <w:p w14:paraId="38D24449" w14:textId="77777777" w:rsidR="00FD45C0" w:rsidRPr="00BC25AF" w:rsidRDefault="57E3FF70" w:rsidP="00BC25AF">
            <w:pPr>
              <w:pStyle w:val="TableHeader"/>
              <w:spacing w:before="60" w:after="6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57E3FF70">
              <w:rPr>
                <w:rFonts w:ascii="Calibri" w:eastAsia="Calibri" w:hAnsi="Calibri" w:cs="Calibri"/>
                <w:sz w:val="22"/>
                <w:szCs w:val="22"/>
              </w:rPr>
              <w:t>Version</w:t>
            </w:r>
          </w:p>
        </w:tc>
        <w:tc>
          <w:tcPr>
            <w:tcW w:w="4860" w:type="dxa"/>
            <w:shd w:val="clear" w:color="auto" w:fill="BFBFBF" w:themeFill="background1" w:themeFillShade="BF"/>
            <w:vAlign w:val="center"/>
          </w:tcPr>
          <w:p w14:paraId="44F4D57A" w14:textId="77777777" w:rsidR="00FD45C0" w:rsidRPr="00BC25AF" w:rsidRDefault="57E3FF70" w:rsidP="00BC25AF">
            <w:pPr>
              <w:pStyle w:val="TableHeader"/>
              <w:spacing w:before="60" w:after="6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57E3FF70">
              <w:rPr>
                <w:rFonts w:ascii="Calibri" w:eastAsia="Calibri" w:hAnsi="Calibri" w:cs="Calibri"/>
                <w:sz w:val="22"/>
                <w:szCs w:val="22"/>
              </w:rPr>
              <w:t>Description</w:t>
            </w:r>
          </w:p>
        </w:tc>
        <w:tc>
          <w:tcPr>
            <w:tcW w:w="2478" w:type="dxa"/>
            <w:shd w:val="clear" w:color="auto" w:fill="BFBFBF" w:themeFill="background1" w:themeFillShade="BF"/>
            <w:vAlign w:val="center"/>
          </w:tcPr>
          <w:p w14:paraId="274D35D5" w14:textId="77777777" w:rsidR="00FD45C0" w:rsidRPr="00BC25AF" w:rsidRDefault="57E3FF70" w:rsidP="00BC25AF">
            <w:pPr>
              <w:pStyle w:val="TableHeader"/>
              <w:spacing w:before="60" w:after="6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57E3FF70">
              <w:rPr>
                <w:rFonts w:ascii="Calibri" w:eastAsia="Calibri" w:hAnsi="Calibri" w:cs="Calibri"/>
                <w:sz w:val="22"/>
                <w:szCs w:val="22"/>
              </w:rPr>
              <w:t>Author</w:t>
            </w:r>
          </w:p>
        </w:tc>
      </w:tr>
      <w:tr w:rsidR="00FD45C0" w:rsidRPr="00BA236D" w14:paraId="0DB3B4EE" w14:textId="77777777" w:rsidTr="57E3FF70">
        <w:tc>
          <w:tcPr>
            <w:tcW w:w="1458" w:type="dxa"/>
          </w:tcPr>
          <w:p w14:paraId="737313E3" w14:textId="1FECAD60" w:rsidR="00FD45C0" w:rsidRPr="00BC25AF" w:rsidRDefault="57E3FF70" w:rsidP="009C5DF6">
            <w:pPr>
              <w:pStyle w:val="TableText"/>
              <w:spacing w:before="60" w:after="6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57E3FF70">
              <w:rPr>
                <w:rFonts w:ascii="Calibri" w:eastAsia="Calibri" w:hAnsi="Calibri" w:cs="Calibri"/>
              </w:rPr>
              <w:t>8-</w:t>
            </w:r>
            <w:r w:rsidR="009C5DF6">
              <w:rPr>
                <w:rFonts w:ascii="Calibri" w:eastAsia="Calibri" w:hAnsi="Calibri" w:cs="Calibri"/>
              </w:rPr>
              <w:t>Dec</w:t>
            </w:r>
            <w:r w:rsidRPr="57E3FF70">
              <w:rPr>
                <w:rFonts w:ascii="Calibri" w:eastAsia="Calibri" w:hAnsi="Calibri" w:cs="Calibri"/>
              </w:rPr>
              <w:t>-16</w:t>
            </w:r>
          </w:p>
        </w:tc>
        <w:tc>
          <w:tcPr>
            <w:tcW w:w="810" w:type="dxa"/>
          </w:tcPr>
          <w:p w14:paraId="513BC58E" w14:textId="77777777" w:rsidR="00FD45C0" w:rsidRPr="00BC25AF" w:rsidRDefault="71F21F5E" w:rsidP="00BC25AF">
            <w:pPr>
              <w:pStyle w:val="TableText"/>
              <w:spacing w:before="60" w:after="6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71F21F5E">
              <w:rPr>
                <w:rFonts w:ascii="Calibri" w:eastAsia="Calibri" w:hAnsi="Calibri" w:cs="Calibri"/>
                <w:sz w:val="22"/>
                <w:szCs w:val="22"/>
              </w:rPr>
              <w:t>0.1</w:t>
            </w:r>
          </w:p>
        </w:tc>
        <w:tc>
          <w:tcPr>
            <w:tcW w:w="4860" w:type="dxa"/>
          </w:tcPr>
          <w:p w14:paraId="03E80627" w14:textId="3CD0AD64" w:rsidR="00FD45C0" w:rsidRPr="00BC25AF" w:rsidRDefault="008045C4" w:rsidP="00A973F5">
            <w:pPr>
              <w:pStyle w:val="TableText"/>
              <w:spacing w:before="60" w:after="6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template</w:t>
            </w:r>
          </w:p>
        </w:tc>
        <w:tc>
          <w:tcPr>
            <w:tcW w:w="2478" w:type="dxa"/>
          </w:tcPr>
          <w:p w14:paraId="68C518ED" w14:textId="77777777" w:rsidR="00FD45C0" w:rsidRPr="00BC25AF" w:rsidRDefault="57E3FF70" w:rsidP="00BC25AF">
            <w:pPr>
              <w:pStyle w:val="TableText"/>
              <w:spacing w:before="60" w:after="60" w:line="240" w:lineRule="auto"/>
              <w:rPr>
                <w:rFonts w:ascii="Calibri" w:hAnsi="Calibri" w:cs="Calibri"/>
                <w:sz w:val="22"/>
                <w:szCs w:val="22"/>
              </w:rPr>
            </w:pPr>
            <w:r w:rsidRPr="57E3FF70">
              <w:rPr>
                <w:rFonts w:ascii="Calibri" w:eastAsia="Calibri" w:hAnsi="Calibri" w:cs="Calibri"/>
                <w:sz w:val="22"/>
                <w:szCs w:val="22"/>
              </w:rPr>
              <w:t>Alok Bhatnagar</w:t>
            </w:r>
          </w:p>
        </w:tc>
      </w:tr>
      <w:tr w:rsidR="00A973F5" w:rsidRPr="00BA236D" w14:paraId="206EB5D3" w14:textId="77777777" w:rsidTr="57E3FF70">
        <w:tc>
          <w:tcPr>
            <w:tcW w:w="1458" w:type="dxa"/>
          </w:tcPr>
          <w:p w14:paraId="78E14FC9" w14:textId="7D56A1B9" w:rsidR="00A973F5" w:rsidRDefault="00B56A18" w:rsidP="0089534C">
            <w:pPr>
              <w:pStyle w:val="TableText"/>
              <w:spacing w:before="60" w:after="6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18</w:t>
            </w:r>
            <w:r w:rsidR="00F019C5">
              <w:rPr>
                <w:rFonts w:ascii="Calibri" w:hAnsi="Calibri" w:cs="Calibri"/>
                <w:sz w:val="22"/>
                <w:szCs w:val="22"/>
              </w:rPr>
              <w:t>-Aug</w:t>
            </w:r>
            <w:r w:rsidR="00191392">
              <w:rPr>
                <w:rFonts w:ascii="Calibri" w:hAnsi="Calibri" w:cs="Calibri"/>
                <w:sz w:val="22"/>
                <w:szCs w:val="22"/>
              </w:rPr>
              <w:t>-17</w:t>
            </w:r>
          </w:p>
        </w:tc>
        <w:tc>
          <w:tcPr>
            <w:tcW w:w="810" w:type="dxa"/>
          </w:tcPr>
          <w:p w14:paraId="4C19E666" w14:textId="70D8D6AE" w:rsidR="00A973F5" w:rsidRDefault="00A973F5" w:rsidP="00BC25AF">
            <w:pPr>
              <w:pStyle w:val="TableText"/>
              <w:spacing w:before="60" w:after="60" w:line="240" w:lineRule="auto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860" w:type="dxa"/>
          </w:tcPr>
          <w:p w14:paraId="1F5C74EF" w14:textId="13960B31" w:rsidR="00A973F5" w:rsidRDefault="008F3B5C" w:rsidP="00BC25AF">
            <w:pPr>
              <w:pStyle w:val="TableText"/>
              <w:spacing w:before="60" w:after="6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Updated</w:t>
            </w:r>
            <w:r w:rsidR="0062618C">
              <w:rPr>
                <w:rFonts w:ascii="Calibri" w:hAnsi="Calibri" w:cs="Calibri"/>
                <w:sz w:val="22"/>
                <w:szCs w:val="22"/>
              </w:rPr>
              <w:t xml:space="preserve"> for version</w:t>
            </w:r>
            <w:r w:rsidR="00B56A18">
              <w:rPr>
                <w:rFonts w:ascii="Calibri" w:hAnsi="Calibri" w:cs="Calibri"/>
                <w:sz w:val="22"/>
                <w:szCs w:val="22"/>
              </w:rPr>
              <w:t xml:space="preserve"> 1.24.3</w:t>
            </w:r>
          </w:p>
        </w:tc>
        <w:tc>
          <w:tcPr>
            <w:tcW w:w="2478" w:type="dxa"/>
          </w:tcPr>
          <w:p w14:paraId="3A978DE3" w14:textId="6B770A75" w:rsidR="00A973F5" w:rsidRDefault="008F3B5C" w:rsidP="00BC25AF">
            <w:pPr>
              <w:pStyle w:val="TableText"/>
              <w:spacing w:before="60" w:after="60" w:line="240" w:lineRule="auto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Dileep Verma</w:t>
            </w:r>
          </w:p>
        </w:tc>
      </w:tr>
      <w:tr w:rsidR="57E3FF70" w14:paraId="6B822C07" w14:textId="77777777" w:rsidTr="57E3FF70">
        <w:tc>
          <w:tcPr>
            <w:tcW w:w="1458" w:type="dxa"/>
          </w:tcPr>
          <w:p w14:paraId="2CAF377B" w14:textId="0CF98C31" w:rsidR="57E3FF70" w:rsidRDefault="57E3FF70" w:rsidP="57E3FF70">
            <w:pPr>
              <w:pStyle w:val="TableText"/>
            </w:pPr>
          </w:p>
        </w:tc>
        <w:tc>
          <w:tcPr>
            <w:tcW w:w="810" w:type="dxa"/>
          </w:tcPr>
          <w:p w14:paraId="572B0437" w14:textId="3D3A9F2E" w:rsidR="57E3FF70" w:rsidRDefault="57E3FF70" w:rsidP="57E3FF70">
            <w:pPr>
              <w:pStyle w:val="TableText"/>
            </w:pPr>
          </w:p>
        </w:tc>
        <w:tc>
          <w:tcPr>
            <w:tcW w:w="4860" w:type="dxa"/>
          </w:tcPr>
          <w:p w14:paraId="2A811C9B" w14:textId="59C03192" w:rsidR="57E3FF70" w:rsidRDefault="57E3FF70" w:rsidP="57E3FF70">
            <w:pPr>
              <w:pStyle w:val="TableText"/>
            </w:pPr>
          </w:p>
        </w:tc>
        <w:tc>
          <w:tcPr>
            <w:tcW w:w="2478" w:type="dxa"/>
          </w:tcPr>
          <w:p w14:paraId="351B3B24" w14:textId="4189AD0A" w:rsidR="57E3FF70" w:rsidRDefault="57E3FF70" w:rsidP="57E3FF70">
            <w:pPr>
              <w:pStyle w:val="TableText"/>
            </w:pPr>
          </w:p>
        </w:tc>
      </w:tr>
    </w:tbl>
    <w:p w14:paraId="54358B65" w14:textId="77777777" w:rsidR="00FD45C0" w:rsidRPr="00BC25AF" w:rsidRDefault="00FD45C0" w:rsidP="00FD45C0">
      <w:pPr>
        <w:pStyle w:val="MainTitle"/>
        <w:rPr>
          <w:rFonts w:ascii="Calibri" w:hAnsi="Calibri" w:cs="Calibri"/>
        </w:rPr>
      </w:pPr>
    </w:p>
    <w:p w14:paraId="18686FAE" w14:textId="77777777" w:rsidR="003948A2" w:rsidRDefault="003948A2">
      <w:pPr>
        <w:rPr>
          <w:rFonts w:cs="Calibri"/>
        </w:rPr>
      </w:pPr>
    </w:p>
    <w:sdt>
      <w:sdtPr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  <w:id w:val="113900387"/>
        <w:docPartObj>
          <w:docPartGallery w:val="Table of Contents"/>
          <w:docPartUnique/>
        </w:docPartObj>
      </w:sdtPr>
      <w:sdtEndPr/>
      <w:sdtContent>
        <w:p w14:paraId="162AF32F" w14:textId="77777777" w:rsidR="003948A2" w:rsidRDefault="57E3FF70">
          <w:pPr>
            <w:pStyle w:val="TOCHeading"/>
          </w:pPr>
          <w:r>
            <w:t>Contents</w:t>
          </w:r>
        </w:p>
        <w:p w14:paraId="4B885444" w14:textId="77777777" w:rsidR="004C3F0C" w:rsidRDefault="00971C4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fldChar w:fldCharType="begin"/>
          </w:r>
          <w:r w:rsidR="003948A2">
            <w:instrText xml:space="preserve"> TOC \o "1-3" \h \z \u </w:instrText>
          </w:r>
          <w:r>
            <w:fldChar w:fldCharType="separate"/>
          </w:r>
          <w:hyperlink w:anchor="_Toc468979628" w:history="1">
            <w:r w:rsidR="004C3F0C" w:rsidRPr="00CA02F9">
              <w:rPr>
                <w:rStyle w:val="Hyperlink"/>
                <w:noProof/>
              </w:rPr>
              <w:t>INTRODUCTION</w:t>
            </w:r>
            <w:r w:rsidR="004C3F0C">
              <w:rPr>
                <w:noProof/>
                <w:webHidden/>
              </w:rPr>
              <w:tab/>
            </w:r>
            <w:r w:rsidR="004C3F0C">
              <w:rPr>
                <w:noProof/>
                <w:webHidden/>
              </w:rPr>
              <w:fldChar w:fldCharType="begin"/>
            </w:r>
            <w:r w:rsidR="004C3F0C">
              <w:rPr>
                <w:noProof/>
                <w:webHidden/>
              </w:rPr>
              <w:instrText xml:space="preserve"> PAGEREF _Toc468979628 \h </w:instrText>
            </w:r>
            <w:r w:rsidR="004C3F0C">
              <w:rPr>
                <w:noProof/>
                <w:webHidden/>
              </w:rPr>
            </w:r>
            <w:r w:rsidR="004C3F0C">
              <w:rPr>
                <w:noProof/>
                <w:webHidden/>
              </w:rPr>
              <w:fldChar w:fldCharType="separate"/>
            </w:r>
            <w:r w:rsidR="004C3F0C">
              <w:rPr>
                <w:noProof/>
                <w:webHidden/>
              </w:rPr>
              <w:t>3</w:t>
            </w:r>
            <w:r w:rsidR="004C3F0C">
              <w:rPr>
                <w:noProof/>
                <w:webHidden/>
              </w:rPr>
              <w:fldChar w:fldCharType="end"/>
            </w:r>
          </w:hyperlink>
        </w:p>
        <w:p w14:paraId="4815A2B3" w14:textId="77777777" w:rsidR="004C3F0C" w:rsidRDefault="006C68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8979629" w:history="1">
            <w:r w:rsidR="004C3F0C" w:rsidRPr="00CA02F9">
              <w:rPr>
                <w:rStyle w:val="Hyperlink"/>
                <w:noProof/>
              </w:rPr>
              <w:t>ABOUT THIS RELEASE</w:t>
            </w:r>
            <w:r w:rsidR="004C3F0C">
              <w:rPr>
                <w:noProof/>
                <w:webHidden/>
              </w:rPr>
              <w:tab/>
            </w:r>
            <w:r w:rsidR="004C3F0C">
              <w:rPr>
                <w:noProof/>
                <w:webHidden/>
              </w:rPr>
              <w:fldChar w:fldCharType="begin"/>
            </w:r>
            <w:r w:rsidR="004C3F0C">
              <w:rPr>
                <w:noProof/>
                <w:webHidden/>
              </w:rPr>
              <w:instrText xml:space="preserve"> PAGEREF _Toc468979629 \h </w:instrText>
            </w:r>
            <w:r w:rsidR="004C3F0C">
              <w:rPr>
                <w:noProof/>
                <w:webHidden/>
              </w:rPr>
            </w:r>
            <w:r w:rsidR="004C3F0C">
              <w:rPr>
                <w:noProof/>
                <w:webHidden/>
              </w:rPr>
              <w:fldChar w:fldCharType="separate"/>
            </w:r>
            <w:r w:rsidR="004C3F0C">
              <w:rPr>
                <w:noProof/>
                <w:webHidden/>
              </w:rPr>
              <w:t>3</w:t>
            </w:r>
            <w:r w:rsidR="004C3F0C">
              <w:rPr>
                <w:noProof/>
                <w:webHidden/>
              </w:rPr>
              <w:fldChar w:fldCharType="end"/>
            </w:r>
          </w:hyperlink>
        </w:p>
        <w:p w14:paraId="010F7962" w14:textId="72BE70A0" w:rsidR="004C3F0C" w:rsidRDefault="009C5DF6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r>
            <w:rPr>
              <w:rStyle w:val="Hyperlink"/>
              <w:noProof/>
            </w:rPr>
            <w:t xml:space="preserve">  </w:t>
          </w:r>
          <w:hyperlink w:anchor="_Toc468979630" w:history="1">
            <w:r w:rsidR="004C3F0C" w:rsidRPr="00CA02F9">
              <w:rPr>
                <w:rStyle w:val="Hyperlink"/>
                <w:rFonts w:asciiTheme="majorHAnsi" w:eastAsiaTheme="majorEastAsia" w:hAnsiTheme="majorHAnsi" w:cstheme="majorBidi"/>
                <w:noProof/>
              </w:rPr>
              <w:t>Compatible Products</w:t>
            </w:r>
            <w:r w:rsidR="004C3F0C">
              <w:rPr>
                <w:noProof/>
                <w:webHidden/>
              </w:rPr>
              <w:tab/>
            </w:r>
            <w:r w:rsidR="004C3F0C">
              <w:rPr>
                <w:noProof/>
                <w:webHidden/>
              </w:rPr>
              <w:fldChar w:fldCharType="begin"/>
            </w:r>
            <w:r w:rsidR="004C3F0C">
              <w:rPr>
                <w:noProof/>
                <w:webHidden/>
              </w:rPr>
              <w:instrText xml:space="preserve"> PAGEREF _Toc468979630 \h </w:instrText>
            </w:r>
            <w:r w:rsidR="004C3F0C">
              <w:rPr>
                <w:noProof/>
                <w:webHidden/>
              </w:rPr>
            </w:r>
            <w:r w:rsidR="004C3F0C">
              <w:rPr>
                <w:noProof/>
                <w:webHidden/>
              </w:rPr>
              <w:fldChar w:fldCharType="separate"/>
            </w:r>
            <w:r w:rsidR="004C3F0C">
              <w:rPr>
                <w:noProof/>
                <w:webHidden/>
              </w:rPr>
              <w:t>3</w:t>
            </w:r>
            <w:r w:rsidR="004C3F0C">
              <w:rPr>
                <w:noProof/>
                <w:webHidden/>
              </w:rPr>
              <w:fldChar w:fldCharType="end"/>
            </w:r>
          </w:hyperlink>
        </w:p>
        <w:p w14:paraId="49B05B99" w14:textId="77777777" w:rsidR="004C3F0C" w:rsidRDefault="006C68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9631" w:history="1">
            <w:r w:rsidR="004C3F0C" w:rsidRPr="00CA02F9">
              <w:rPr>
                <w:rStyle w:val="Hyperlink"/>
                <w:noProof/>
              </w:rPr>
              <w:t>Defect Fixes</w:t>
            </w:r>
            <w:r w:rsidR="004C3F0C">
              <w:rPr>
                <w:noProof/>
                <w:webHidden/>
              </w:rPr>
              <w:tab/>
            </w:r>
            <w:r w:rsidR="004C3F0C">
              <w:rPr>
                <w:noProof/>
                <w:webHidden/>
              </w:rPr>
              <w:fldChar w:fldCharType="begin"/>
            </w:r>
            <w:r w:rsidR="004C3F0C">
              <w:rPr>
                <w:noProof/>
                <w:webHidden/>
              </w:rPr>
              <w:instrText xml:space="preserve"> PAGEREF _Toc468979631 \h </w:instrText>
            </w:r>
            <w:r w:rsidR="004C3F0C">
              <w:rPr>
                <w:noProof/>
                <w:webHidden/>
              </w:rPr>
            </w:r>
            <w:r w:rsidR="004C3F0C">
              <w:rPr>
                <w:noProof/>
                <w:webHidden/>
              </w:rPr>
              <w:fldChar w:fldCharType="separate"/>
            </w:r>
            <w:r w:rsidR="004C3F0C">
              <w:rPr>
                <w:noProof/>
                <w:webHidden/>
              </w:rPr>
              <w:t>3</w:t>
            </w:r>
            <w:r w:rsidR="004C3F0C">
              <w:rPr>
                <w:noProof/>
                <w:webHidden/>
              </w:rPr>
              <w:fldChar w:fldCharType="end"/>
            </w:r>
          </w:hyperlink>
        </w:p>
        <w:p w14:paraId="0DB6E2DD" w14:textId="77777777" w:rsidR="004C3F0C" w:rsidRDefault="006C68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9632" w:history="1">
            <w:r w:rsidR="004C3F0C" w:rsidRPr="00CA02F9">
              <w:rPr>
                <w:rStyle w:val="Hyperlink"/>
                <w:noProof/>
              </w:rPr>
              <w:t>New Features</w:t>
            </w:r>
            <w:r w:rsidR="004C3F0C">
              <w:rPr>
                <w:noProof/>
                <w:webHidden/>
              </w:rPr>
              <w:tab/>
            </w:r>
            <w:r w:rsidR="004C3F0C">
              <w:rPr>
                <w:noProof/>
                <w:webHidden/>
              </w:rPr>
              <w:fldChar w:fldCharType="begin"/>
            </w:r>
            <w:r w:rsidR="004C3F0C">
              <w:rPr>
                <w:noProof/>
                <w:webHidden/>
              </w:rPr>
              <w:instrText xml:space="preserve"> PAGEREF _Toc468979632 \h </w:instrText>
            </w:r>
            <w:r w:rsidR="004C3F0C">
              <w:rPr>
                <w:noProof/>
                <w:webHidden/>
              </w:rPr>
            </w:r>
            <w:r w:rsidR="004C3F0C">
              <w:rPr>
                <w:noProof/>
                <w:webHidden/>
              </w:rPr>
              <w:fldChar w:fldCharType="separate"/>
            </w:r>
            <w:r w:rsidR="004C3F0C">
              <w:rPr>
                <w:noProof/>
                <w:webHidden/>
              </w:rPr>
              <w:t>3</w:t>
            </w:r>
            <w:r w:rsidR="004C3F0C">
              <w:rPr>
                <w:noProof/>
                <w:webHidden/>
              </w:rPr>
              <w:fldChar w:fldCharType="end"/>
            </w:r>
          </w:hyperlink>
        </w:p>
        <w:p w14:paraId="3C29F4E7" w14:textId="77777777" w:rsidR="004C3F0C" w:rsidRDefault="006C68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9633" w:history="1">
            <w:r w:rsidR="004C3F0C" w:rsidRPr="00CA02F9">
              <w:rPr>
                <w:rStyle w:val="Hyperlink"/>
                <w:noProof/>
              </w:rPr>
              <w:t>Database Changes</w:t>
            </w:r>
            <w:r w:rsidR="004C3F0C">
              <w:rPr>
                <w:noProof/>
                <w:webHidden/>
              </w:rPr>
              <w:tab/>
            </w:r>
            <w:r w:rsidR="004C3F0C">
              <w:rPr>
                <w:noProof/>
                <w:webHidden/>
              </w:rPr>
              <w:fldChar w:fldCharType="begin"/>
            </w:r>
            <w:r w:rsidR="004C3F0C">
              <w:rPr>
                <w:noProof/>
                <w:webHidden/>
              </w:rPr>
              <w:instrText xml:space="preserve"> PAGEREF _Toc468979633 \h </w:instrText>
            </w:r>
            <w:r w:rsidR="004C3F0C">
              <w:rPr>
                <w:noProof/>
                <w:webHidden/>
              </w:rPr>
            </w:r>
            <w:r w:rsidR="004C3F0C">
              <w:rPr>
                <w:noProof/>
                <w:webHidden/>
              </w:rPr>
              <w:fldChar w:fldCharType="separate"/>
            </w:r>
            <w:r w:rsidR="004C3F0C">
              <w:rPr>
                <w:noProof/>
                <w:webHidden/>
              </w:rPr>
              <w:t>3</w:t>
            </w:r>
            <w:r w:rsidR="004C3F0C">
              <w:rPr>
                <w:noProof/>
                <w:webHidden/>
              </w:rPr>
              <w:fldChar w:fldCharType="end"/>
            </w:r>
          </w:hyperlink>
        </w:p>
        <w:p w14:paraId="30A519BC" w14:textId="77777777" w:rsidR="004C3F0C" w:rsidRDefault="006C686E">
          <w:pPr>
            <w:pStyle w:val="TOC1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Cs w:val="22"/>
            </w:rPr>
          </w:pPr>
          <w:hyperlink w:anchor="_Toc468979634" w:history="1">
            <w:r w:rsidR="004C3F0C" w:rsidRPr="00CA02F9">
              <w:rPr>
                <w:rStyle w:val="Hyperlink"/>
                <w:noProof/>
              </w:rPr>
              <w:t>KNOWN ISSUES &amp; LIMITATIONS</w:t>
            </w:r>
            <w:r w:rsidR="004C3F0C">
              <w:rPr>
                <w:noProof/>
                <w:webHidden/>
              </w:rPr>
              <w:tab/>
            </w:r>
            <w:r w:rsidR="004C3F0C">
              <w:rPr>
                <w:noProof/>
                <w:webHidden/>
              </w:rPr>
              <w:fldChar w:fldCharType="begin"/>
            </w:r>
            <w:r w:rsidR="004C3F0C">
              <w:rPr>
                <w:noProof/>
                <w:webHidden/>
              </w:rPr>
              <w:instrText xml:space="preserve"> PAGEREF _Toc468979634 \h </w:instrText>
            </w:r>
            <w:r w:rsidR="004C3F0C">
              <w:rPr>
                <w:noProof/>
                <w:webHidden/>
              </w:rPr>
            </w:r>
            <w:r w:rsidR="004C3F0C">
              <w:rPr>
                <w:noProof/>
                <w:webHidden/>
              </w:rPr>
              <w:fldChar w:fldCharType="separate"/>
            </w:r>
            <w:r w:rsidR="004C3F0C">
              <w:rPr>
                <w:noProof/>
                <w:webHidden/>
              </w:rPr>
              <w:t>3</w:t>
            </w:r>
            <w:r w:rsidR="004C3F0C">
              <w:rPr>
                <w:noProof/>
                <w:webHidden/>
              </w:rPr>
              <w:fldChar w:fldCharType="end"/>
            </w:r>
          </w:hyperlink>
        </w:p>
        <w:p w14:paraId="48D916A4" w14:textId="77777777" w:rsidR="004C3F0C" w:rsidRDefault="006C68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9635" w:history="1">
            <w:r w:rsidR="004C3F0C" w:rsidRPr="00CA02F9">
              <w:rPr>
                <w:rStyle w:val="Hyperlink"/>
                <w:noProof/>
              </w:rPr>
              <w:t>General Note</w:t>
            </w:r>
            <w:r w:rsidR="004C3F0C">
              <w:rPr>
                <w:noProof/>
                <w:webHidden/>
              </w:rPr>
              <w:tab/>
            </w:r>
            <w:r w:rsidR="004C3F0C">
              <w:rPr>
                <w:noProof/>
                <w:webHidden/>
              </w:rPr>
              <w:fldChar w:fldCharType="begin"/>
            </w:r>
            <w:r w:rsidR="004C3F0C">
              <w:rPr>
                <w:noProof/>
                <w:webHidden/>
              </w:rPr>
              <w:instrText xml:space="preserve"> PAGEREF _Toc468979635 \h </w:instrText>
            </w:r>
            <w:r w:rsidR="004C3F0C">
              <w:rPr>
                <w:noProof/>
                <w:webHidden/>
              </w:rPr>
            </w:r>
            <w:r w:rsidR="004C3F0C">
              <w:rPr>
                <w:noProof/>
                <w:webHidden/>
              </w:rPr>
              <w:fldChar w:fldCharType="separate"/>
            </w:r>
            <w:r w:rsidR="004C3F0C">
              <w:rPr>
                <w:noProof/>
                <w:webHidden/>
              </w:rPr>
              <w:t>3</w:t>
            </w:r>
            <w:r w:rsidR="004C3F0C">
              <w:rPr>
                <w:noProof/>
                <w:webHidden/>
              </w:rPr>
              <w:fldChar w:fldCharType="end"/>
            </w:r>
          </w:hyperlink>
        </w:p>
        <w:p w14:paraId="4B466725" w14:textId="77777777" w:rsidR="004C3F0C" w:rsidRDefault="006C686E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68979636" w:history="1">
            <w:r w:rsidR="004C3F0C" w:rsidRPr="00CA02F9">
              <w:rPr>
                <w:rStyle w:val="Hyperlink"/>
                <w:noProof/>
              </w:rPr>
              <w:t>Defects Raised</w:t>
            </w:r>
            <w:r w:rsidR="004C3F0C">
              <w:rPr>
                <w:noProof/>
                <w:webHidden/>
              </w:rPr>
              <w:tab/>
            </w:r>
            <w:r w:rsidR="004C3F0C">
              <w:rPr>
                <w:noProof/>
                <w:webHidden/>
              </w:rPr>
              <w:fldChar w:fldCharType="begin"/>
            </w:r>
            <w:r w:rsidR="004C3F0C">
              <w:rPr>
                <w:noProof/>
                <w:webHidden/>
              </w:rPr>
              <w:instrText xml:space="preserve"> PAGEREF _Toc468979636 \h </w:instrText>
            </w:r>
            <w:r w:rsidR="004C3F0C">
              <w:rPr>
                <w:noProof/>
                <w:webHidden/>
              </w:rPr>
            </w:r>
            <w:r w:rsidR="004C3F0C">
              <w:rPr>
                <w:noProof/>
                <w:webHidden/>
              </w:rPr>
              <w:fldChar w:fldCharType="separate"/>
            </w:r>
            <w:r w:rsidR="004C3F0C">
              <w:rPr>
                <w:noProof/>
                <w:webHidden/>
              </w:rPr>
              <w:t>3</w:t>
            </w:r>
            <w:r w:rsidR="004C3F0C">
              <w:rPr>
                <w:noProof/>
                <w:webHidden/>
              </w:rPr>
              <w:fldChar w:fldCharType="end"/>
            </w:r>
          </w:hyperlink>
        </w:p>
        <w:p w14:paraId="1FAE6731" w14:textId="08622F9F" w:rsidR="003948A2" w:rsidRDefault="00971C4E">
          <w:r>
            <w:fldChar w:fldCharType="end"/>
          </w:r>
        </w:p>
      </w:sdtContent>
    </w:sdt>
    <w:p w14:paraId="289223C6" w14:textId="77777777" w:rsidR="00E44DCB" w:rsidRDefault="00E44DCB">
      <w:pPr>
        <w:spacing w:after="0" w:line="240" w:lineRule="auto"/>
        <w:rPr>
          <w:rFonts w:cs="Calibri"/>
        </w:rPr>
      </w:pPr>
      <w:r>
        <w:rPr>
          <w:rFonts w:cs="Calibri"/>
        </w:rPr>
        <w:br w:type="page"/>
      </w:r>
    </w:p>
    <w:p w14:paraId="5B52D888" w14:textId="333DEB29" w:rsidR="00BA236D" w:rsidRPr="000D6EFE" w:rsidRDefault="00BA236D" w:rsidP="000D6EFE">
      <w:pPr>
        <w:pStyle w:val="Style1"/>
      </w:pPr>
      <w:bookmarkStart w:id="0" w:name="_Toc103077573"/>
      <w:bookmarkStart w:id="1" w:name="_Toc468979628"/>
      <w:r w:rsidRPr="000D6EFE">
        <w:lastRenderedPageBreak/>
        <w:t>INTRODUCTION</w:t>
      </w:r>
      <w:bookmarkEnd w:id="0"/>
      <w:bookmarkEnd w:id="1"/>
    </w:p>
    <w:p w14:paraId="66EFE0EA" w14:textId="77777777" w:rsidR="004C3F0C" w:rsidRDefault="004C3F0C" w:rsidP="00F6718A">
      <w:pPr>
        <w:keepLines/>
        <w:widowControl w:val="0"/>
        <w:spacing w:after="120" w:line="240" w:lineRule="atLeast"/>
      </w:pPr>
    </w:p>
    <w:p w14:paraId="3C7F37E8" w14:textId="080D175D" w:rsidR="00F6718A" w:rsidRPr="00F6718A" w:rsidRDefault="00F6718A" w:rsidP="00F6718A">
      <w:pPr>
        <w:keepLines/>
        <w:widowControl w:val="0"/>
        <w:spacing w:after="120" w:line="240" w:lineRule="atLeast"/>
      </w:pPr>
      <w:r w:rsidRPr="00F6718A">
        <w:t>The document communicates the major new features and changes in this release of the</w:t>
      </w:r>
      <w:r w:rsidR="00EB50A6">
        <w:t xml:space="preserve"> Praksys.</w:t>
      </w:r>
      <w:r w:rsidRPr="00F6718A">
        <w:t xml:space="preserve">  It also documents known problems and workarounds.</w:t>
      </w:r>
    </w:p>
    <w:p w14:paraId="71FE3DBB" w14:textId="6371BB3B" w:rsidR="0040440C" w:rsidRDefault="00F6718A" w:rsidP="000D6EFE">
      <w:pPr>
        <w:pStyle w:val="Style1"/>
      </w:pPr>
      <w:bookmarkStart w:id="2" w:name="_Toc468979629"/>
      <w:r>
        <w:t>ABOUT THIS RELEASE</w:t>
      </w:r>
      <w:bookmarkEnd w:id="2"/>
    </w:p>
    <w:p w14:paraId="546D0F3C" w14:textId="77777777" w:rsidR="00F6718A" w:rsidRPr="00F6718A" w:rsidRDefault="00F6718A" w:rsidP="00F6718A">
      <w:pPr>
        <w:pStyle w:val="Heading1"/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</w:pPr>
      <w:bookmarkStart w:id="3" w:name="_Toc98131365"/>
      <w:bookmarkStart w:id="4" w:name="_Toc468979630"/>
      <w:r w:rsidRPr="00F6718A">
        <w:rPr>
          <w:rFonts w:asciiTheme="majorHAnsi" w:eastAsiaTheme="majorEastAsia" w:hAnsiTheme="majorHAnsi" w:cstheme="majorBidi"/>
          <w:color w:val="4F81BD" w:themeColor="accent1"/>
          <w:sz w:val="26"/>
          <w:szCs w:val="26"/>
        </w:rPr>
        <w:t>Compatible Products</w:t>
      </w:r>
      <w:bookmarkEnd w:id="3"/>
      <w:bookmarkEnd w:id="4"/>
    </w:p>
    <w:p w14:paraId="06F266FB" w14:textId="63AB1D87" w:rsidR="00C053FA" w:rsidRDefault="00F6718A" w:rsidP="00C053FA">
      <w:pPr>
        <w:pStyle w:val="ListParagraph"/>
        <w:numPr>
          <w:ilvl w:val="0"/>
          <w:numId w:val="47"/>
        </w:numPr>
      </w:pPr>
      <w:r>
        <w:t>UI Version-</w:t>
      </w:r>
      <w:r w:rsidR="00B56A18">
        <w:t xml:space="preserve"> 1.24.3</w:t>
      </w:r>
    </w:p>
    <w:p w14:paraId="51CE90FD" w14:textId="13F36AA7" w:rsidR="00F6718A" w:rsidRDefault="00F6718A" w:rsidP="00430493">
      <w:pPr>
        <w:pStyle w:val="ListParagraph"/>
        <w:numPr>
          <w:ilvl w:val="0"/>
          <w:numId w:val="47"/>
        </w:numPr>
      </w:pPr>
      <w:r>
        <w:t>Service Version-</w:t>
      </w:r>
      <w:r w:rsidR="00B56A18">
        <w:t xml:space="preserve"> 1.24.3</w:t>
      </w:r>
    </w:p>
    <w:p w14:paraId="4C0A7845" w14:textId="7037D0BD" w:rsidR="00430493" w:rsidRDefault="00F6718A" w:rsidP="00430493">
      <w:pPr>
        <w:pStyle w:val="ListParagraph"/>
        <w:numPr>
          <w:ilvl w:val="0"/>
          <w:numId w:val="47"/>
        </w:numPr>
      </w:pPr>
      <w:r>
        <w:t>Database Version</w:t>
      </w:r>
      <w:r w:rsidR="57E3FF70" w:rsidRPr="00065AB6">
        <w:t xml:space="preserve"> </w:t>
      </w:r>
      <w:r w:rsidR="00B56A18">
        <w:t>1.24.3</w:t>
      </w:r>
    </w:p>
    <w:p w14:paraId="527DBF70" w14:textId="625985B5" w:rsidR="00430493" w:rsidRDefault="00F6718A" w:rsidP="00430493">
      <w:pPr>
        <w:pStyle w:val="Heading2"/>
      </w:pPr>
      <w:bookmarkStart w:id="5" w:name="_Toc468979631"/>
      <w:r>
        <w:t>Defect Fixes</w:t>
      </w:r>
      <w:bookmarkEnd w:id="5"/>
    </w:p>
    <w:p w14:paraId="3D341712" w14:textId="3B74715C" w:rsidR="00BC05E4" w:rsidRDefault="002C55BD" w:rsidP="00F1519A">
      <w:r>
        <w:t>Provider:</w:t>
      </w:r>
    </w:p>
    <w:tbl>
      <w:tblPr>
        <w:tblW w:w="9780" w:type="dxa"/>
        <w:tblLook w:val="04A0" w:firstRow="1" w:lastRow="0" w:firstColumn="1" w:lastColumn="0" w:noHBand="0" w:noVBand="1"/>
      </w:tblPr>
      <w:tblGrid>
        <w:gridCol w:w="960"/>
        <w:gridCol w:w="8820"/>
      </w:tblGrid>
      <w:tr w:rsidR="00BA08E3" w:rsidRPr="00C64F43" w14:paraId="512ABD64" w14:textId="77777777" w:rsidTr="0021596B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A4F9B3" w14:textId="77777777" w:rsidR="00BA08E3" w:rsidRPr="00C64F43" w:rsidRDefault="00BA08E3" w:rsidP="0021596B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C64F43">
              <w:rPr>
                <w:rFonts w:eastAsia="Times New Roman" w:cs="Calibri"/>
                <w:color w:val="000000"/>
              </w:rPr>
              <w:t>ID</w:t>
            </w:r>
          </w:p>
        </w:tc>
        <w:tc>
          <w:tcPr>
            <w:tcW w:w="8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0C411C" w14:textId="77777777" w:rsidR="00BA08E3" w:rsidRPr="00C64F43" w:rsidRDefault="00BA08E3" w:rsidP="0021596B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C64F43">
              <w:rPr>
                <w:rFonts w:eastAsia="Times New Roman" w:cs="Calibri"/>
                <w:color w:val="000000"/>
              </w:rPr>
              <w:t>Title</w:t>
            </w:r>
          </w:p>
        </w:tc>
      </w:tr>
      <w:tr w:rsidR="00BA08E3" w:rsidRPr="00C64F43" w14:paraId="329B17E3" w14:textId="77777777" w:rsidTr="0021596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B08695" w14:textId="77777777" w:rsidR="00BA08E3" w:rsidRPr="00C64F43" w:rsidRDefault="00BA08E3" w:rsidP="0021596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C64F43">
              <w:rPr>
                <w:rFonts w:eastAsia="Times New Roman" w:cs="Calibri"/>
                <w:color w:val="000000"/>
              </w:rPr>
              <w:t>79256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227F97D" w14:textId="77777777" w:rsidR="00BA08E3" w:rsidRPr="00C64F43" w:rsidRDefault="00BA08E3" w:rsidP="0021596B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C64F43">
              <w:rPr>
                <w:rFonts w:eastAsia="Times New Roman" w:cs="Calibri"/>
                <w:color w:val="000000"/>
              </w:rPr>
              <w:t xml:space="preserve">Provider: In business rule AdmYdr139R - the variable Vis </w:t>
            </w:r>
            <w:proofErr w:type="spellStart"/>
            <w:r w:rsidRPr="00C64F43">
              <w:rPr>
                <w:rFonts w:eastAsia="Times New Roman" w:cs="Calibri"/>
                <w:color w:val="000000"/>
              </w:rPr>
              <w:t>historik</w:t>
            </w:r>
            <w:proofErr w:type="spellEnd"/>
            <w:r w:rsidRPr="00C64F43">
              <w:rPr>
                <w:rFonts w:eastAsia="Times New Roman" w:cs="Calibri"/>
                <w:color w:val="000000"/>
              </w:rPr>
              <w:t xml:space="preserve"> should be </w:t>
            </w:r>
            <w:proofErr w:type="spellStart"/>
            <w:r w:rsidRPr="00C64F43">
              <w:rPr>
                <w:rFonts w:eastAsia="Times New Roman" w:cs="Calibri"/>
                <w:color w:val="000000"/>
              </w:rPr>
              <w:t>Historik</w:t>
            </w:r>
            <w:proofErr w:type="spellEnd"/>
          </w:p>
        </w:tc>
      </w:tr>
      <w:tr w:rsidR="00BA08E3" w:rsidRPr="00C64F43" w14:paraId="3E3773C2" w14:textId="77777777" w:rsidTr="0021596B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F03363" w14:textId="77777777" w:rsidR="00BA08E3" w:rsidRPr="00C64F43" w:rsidRDefault="00BA08E3" w:rsidP="0021596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C64F43">
              <w:rPr>
                <w:rFonts w:eastAsia="Times New Roman" w:cs="Calibri"/>
                <w:color w:val="000000"/>
              </w:rPr>
              <w:t>79610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F02139" w14:textId="77777777" w:rsidR="00BA08E3" w:rsidRPr="00C64F43" w:rsidRDefault="00BA08E3" w:rsidP="0021596B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C64F43">
              <w:rPr>
                <w:rFonts w:eastAsia="Times New Roman" w:cs="Calibri"/>
                <w:color w:val="000000"/>
              </w:rPr>
              <w:t xml:space="preserve">PLO Letters : </w:t>
            </w:r>
            <w:proofErr w:type="spellStart"/>
            <w:r w:rsidRPr="00C64F43">
              <w:rPr>
                <w:rFonts w:eastAsia="Times New Roman" w:cs="Calibri"/>
                <w:color w:val="000000"/>
              </w:rPr>
              <w:t>Displaing</w:t>
            </w:r>
            <w:proofErr w:type="spellEnd"/>
            <w:r w:rsidRPr="00C64F43">
              <w:rPr>
                <w:rFonts w:eastAsia="Times New Roman" w:cs="Calibri"/>
                <w:color w:val="000000"/>
              </w:rPr>
              <w:t xml:space="preserve"> error on clicking Vis </w:t>
            </w:r>
            <w:proofErr w:type="spellStart"/>
            <w:r w:rsidRPr="00C64F43">
              <w:rPr>
                <w:rFonts w:eastAsia="Times New Roman" w:cs="Calibri"/>
                <w:color w:val="000000"/>
              </w:rPr>
              <w:t>brev</w:t>
            </w:r>
            <w:proofErr w:type="spellEnd"/>
            <w:r w:rsidRPr="00C64F43">
              <w:rPr>
                <w:rFonts w:eastAsia="Times New Roman" w:cs="Calibri"/>
                <w:color w:val="000000"/>
              </w:rPr>
              <w:t xml:space="preserve"> on popup's</w:t>
            </w:r>
          </w:p>
        </w:tc>
      </w:tr>
      <w:tr w:rsidR="00BA08E3" w:rsidRPr="00C64F43" w14:paraId="27BCA11E" w14:textId="77777777" w:rsidTr="0021596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60A11B" w14:textId="77777777" w:rsidR="00BA08E3" w:rsidRPr="00C64F43" w:rsidRDefault="00BA08E3" w:rsidP="0021596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C64F43">
              <w:rPr>
                <w:rFonts w:eastAsia="Times New Roman" w:cs="Calibri"/>
                <w:color w:val="000000"/>
              </w:rPr>
              <w:t>79625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6117B86" w14:textId="77777777" w:rsidR="00BA08E3" w:rsidRPr="00C64F43" w:rsidRDefault="00BA08E3" w:rsidP="0021596B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C64F43">
              <w:rPr>
                <w:rFonts w:eastAsia="Times New Roman" w:cs="Calibri"/>
                <w:color w:val="000000"/>
              </w:rPr>
              <w:t>Provider-YA: When making a search on provider number 010063 the provider is shown twice in the search - the exact same</w:t>
            </w:r>
          </w:p>
        </w:tc>
      </w:tr>
      <w:tr w:rsidR="00BA08E3" w:rsidRPr="00C64F43" w14:paraId="26DA40EF" w14:textId="77777777" w:rsidTr="0021596B">
        <w:trPr>
          <w:trHeight w:val="6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7DC2C9" w14:textId="77777777" w:rsidR="00BA08E3" w:rsidRPr="00C64F43" w:rsidRDefault="00BA08E3" w:rsidP="0021596B">
            <w:pPr>
              <w:spacing w:after="0" w:line="240" w:lineRule="auto"/>
              <w:jc w:val="right"/>
              <w:rPr>
                <w:rFonts w:eastAsia="Times New Roman" w:cs="Calibri"/>
                <w:color w:val="000000"/>
              </w:rPr>
            </w:pPr>
            <w:r w:rsidRPr="00C64F43">
              <w:rPr>
                <w:rFonts w:eastAsia="Times New Roman" w:cs="Calibri"/>
                <w:color w:val="000000"/>
              </w:rPr>
              <w:t>79626</w:t>
            </w:r>
          </w:p>
        </w:tc>
        <w:tc>
          <w:tcPr>
            <w:tcW w:w="8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5A6460E" w14:textId="77777777" w:rsidR="00BA08E3" w:rsidRPr="00C64F43" w:rsidRDefault="00BA08E3" w:rsidP="0021596B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C64F43">
              <w:rPr>
                <w:rFonts w:eastAsia="Times New Roman" w:cs="Calibri"/>
                <w:color w:val="000000"/>
              </w:rPr>
              <w:t>Provider-YA: When making a change to a provider and updating different information the departure date is in the case set to 31-12-2099</w:t>
            </w:r>
          </w:p>
        </w:tc>
      </w:tr>
    </w:tbl>
    <w:p w14:paraId="7D2DB6DA" w14:textId="77777777" w:rsidR="00160A79" w:rsidRDefault="00160A79" w:rsidP="00F1519A"/>
    <w:p w14:paraId="2ECD1648" w14:textId="2F559C12" w:rsidR="008021F8" w:rsidRDefault="005667BB" w:rsidP="00F1519A">
      <w:r>
        <w:t>Claims:</w:t>
      </w:r>
    </w:p>
    <w:p w14:paraId="08BDF645" w14:textId="12214FD7" w:rsidR="0042067B" w:rsidRPr="00F237D2" w:rsidRDefault="0042067B" w:rsidP="00F237D2">
      <w:pPr>
        <w:spacing w:after="0" w:line="240" w:lineRule="auto"/>
        <w:rPr>
          <w:rFonts w:eastAsia="Times New Roman" w:cs="Calibri"/>
          <w:color w:val="000000"/>
        </w:rPr>
      </w:pPr>
    </w:p>
    <w:p w14:paraId="0C67B9AB" w14:textId="1EC4648B" w:rsidR="00052049" w:rsidRDefault="001B5FCB" w:rsidP="001B5FCB">
      <w:r>
        <w:t xml:space="preserve">Payment: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615"/>
        <w:gridCol w:w="8190"/>
      </w:tblGrid>
      <w:tr w:rsidR="00832240" w14:paraId="3328B4CF" w14:textId="77777777" w:rsidTr="00DB6B35">
        <w:tc>
          <w:tcPr>
            <w:tcW w:w="1615" w:type="dxa"/>
          </w:tcPr>
          <w:p w14:paraId="6DC2006D" w14:textId="70022788" w:rsidR="00832240" w:rsidRPr="00916210" w:rsidRDefault="00916210" w:rsidP="0091621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>
              <w:rPr>
                <w:rFonts w:eastAsia="Times New Roman" w:cs="Calibri"/>
                <w:color w:val="000000"/>
              </w:rPr>
              <w:t xml:space="preserve"> </w:t>
            </w:r>
            <w:r w:rsidR="00832240" w:rsidRPr="00916210">
              <w:rPr>
                <w:rFonts w:eastAsia="Times New Roman" w:cs="Calibri"/>
                <w:color w:val="000000"/>
              </w:rPr>
              <w:t>79558</w:t>
            </w:r>
          </w:p>
        </w:tc>
        <w:tc>
          <w:tcPr>
            <w:tcW w:w="8190" w:type="dxa"/>
          </w:tcPr>
          <w:p w14:paraId="46973DBF" w14:textId="77777777" w:rsidR="00832240" w:rsidRPr="00916210" w:rsidRDefault="00832240" w:rsidP="0091621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916210">
              <w:rPr>
                <w:rFonts w:eastAsia="Times New Roman" w:cs="Calibri"/>
                <w:color w:val="000000"/>
              </w:rPr>
              <w:t xml:space="preserve">Payments : The tab naming for </w:t>
            </w:r>
            <w:proofErr w:type="spellStart"/>
            <w:r w:rsidRPr="00916210">
              <w:rPr>
                <w:rFonts w:eastAsia="Times New Roman" w:cs="Calibri"/>
                <w:color w:val="000000"/>
              </w:rPr>
              <w:t>bogføring</w:t>
            </w:r>
            <w:proofErr w:type="spellEnd"/>
            <w:r w:rsidRPr="00916210">
              <w:rPr>
                <w:rFonts w:eastAsia="Times New Roman" w:cs="Calibri"/>
                <w:color w:val="000000"/>
              </w:rPr>
              <w:t xml:space="preserve"> report not correct</w:t>
            </w:r>
          </w:p>
        </w:tc>
      </w:tr>
    </w:tbl>
    <w:p w14:paraId="6F51FD9D" w14:textId="77777777" w:rsidR="00A2263C" w:rsidRPr="00C21C0A" w:rsidRDefault="00A2263C" w:rsidP="00C21C0A">
      <w:pPr>
        <w:spacing w:after="0" w:line="240" w:lineRule="auto"/>
        <w:rPr>
          <w:rFonts w:eastAsia="Times New Roman" w:cs="Calibri"/>
          <w:color w:val="000000"/>
        </w:rPr>
      </w:pPr>
    </w:p>
    <w:p w14:paraId="0064B52D" w14:textId="1DA1A990" w:rsidR="00EF6A8E" w:rsidRDefault="001B5FCB" w:rsidP="00F1519A">
      <w:r>
        <w:t xml:space="preserve">Core: 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525"/>
        <w:gridCol w:w="8280"/>
      </w:tblGrid>
      <w:tr w:rsidR="00832240" w14:paraId="0A4B5DD9" w14:textId="77777777" w:rsidTr="00916210">
        <w:tc>
          <w:tcPr>
            <w:tcW w:w="1525" w:type="dxa"/>
          </w:tcPr>
          <w:p w14:paraId="5C363C9B" w14:textId="77777777" w:rsidR="00832240" w:rsidRDefault="00832240" w:rsidP="0021596B">
            <w:r>
              <w:t>78990</w:t>
            </w:r>
          </w:p>
        </w:tc>
        <w:tc>
          <w:tcPr>
            <w:tcW w:w="8280" w:type="dxa"/>
          </w:tcPr>
          <w:p w14:paraId="27BFF5F4" w14:textId="77777777" w:rsidR="00832240" w:rsidRDefault="00832240" w:rsidP="0021596B">
            <w:r w:rsidRPr="00D43CC8">
              <w:t xml:space="preserve">Payments : </w:t>
            </w:r>
            <w:proofErr w:type="spellStart"/>
            <w:r w:rsidRPr="00D43CC8">
              <w:t>Noget</w:t>
            </w:r>
            <w:proofErr w:type="spellEnd"/>
            <w:r w:rsidRPr="00D43CC8">
              <w:t xml:space="preserve"> </w:t>
            </w:r>
            <w:proofErr w:type="spellStart"/>
            <w:r w:rsidRPr="00D43CC8">
              <w:t>gik</w:t>
            </w:r>
            <w:proofErr w:type="spellEnd"/>
            <w:r w:rsidRPr="00D43CC8">
              <w:t xml:space="preserve"> </w:t>
            </w:r>
            <w:proofErr w:type="spellStart"/>
            <w:r w:rsidRPr="00D43CC8">
              <w:t>galt</w:t>
            </w:r>
            <w:proofErr w:type="spellEnd"/>
            <w:r w:rsidRPr="00D43CC8">
              <w:t xml:space="preserve"> error is getting displayed on closing the case simultaneously by 2 users at same time.</w:t>
            </w:r>
          </w:p>
        </w:tc>
      </w:tr>
      <w:tr w:rsidR="00832240" w:rsidRPr="00D43CC8" w14:paraId="77BE6819" w14:textId="77777777" w:rsidTr="00916210">
        <w:tc>
          <w:tcPr>
            <w:tcW w:w="1525" w:type="dxa"/>
          </w:tcPr>
          <w:p w14:paraId="085BF6E5" w14:textId="77777777" w:rsidR="00832240" w:rsidRDefault="00832240" w:rsidP="0021596B">
            <w:r>
              <w:t>79272</w:t>
            </w:r>
          </w:p>
        </w:tc>
        <w:tc>
          <w:tcPr>
            <w:tcW w:w="8280" w:type="dxa"/>
          </w:tcPr>
          <w:p w14:paraId="4B1B7759" w14:textId="77777777" w:rsidR="00832240" w:rsidRPr="00D43CC8" w:rsidRDefault="00832240" w:rsidP="0021596B">
            <w:r w:rsidRPr="00D43CC8">
              <w:t xml:space="preserve">Provider-YS: When pressing enter on the </w:t>
            </w:r>
            <w:proofErr w:type="spellStart"/>
            <w:r w:rsidRPr="00D43CC8">
              <w:t>vedhæft</w:t>
            </w:r>
            <w:proofErr w:type="spellEnd"/>
            <w:r w:rsidRPr="00D43CC8">
              <w:t xml:space="preserve"> fil button when requesting from YS the request is send - the document cannot be added</w:t>
            </w:r>
          </w:p>
        </w:tc>
      </w:tr>
    </w:tbl>
    <w:p w14:paraId="6430AB22" w14:textId="2395FBFD" w:rsidR="00FF00BD" w:rsidRDefault="00FF00BD" w:rsidP="00F1519A"/>
    <w:p w14:paraId="3D15B047" w14:textId="00C7BE41" w:rsidR="00C1499E" w:rsidRDefault="00F31F13" w:rsidP="00F1519A">
      <w:proofErr w:type="spellStart"/>
      <w:r>
        <w:lastRenderedPageBreak/>
        <w:t>Unions&amp;</w:t>
      </w:r>
      <w:r w:rsidR="00942488">
        <w:t>Agreement</w:t>
      </w:r>
      <w:proofErr w:type="spellEnd"/>
      <w:r>
        <w:t>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345"/>
        <w:gridCol w:w="8550"/>
      </w:tblGrid>
      <w:tr w:rsidR="00233C35" w:rsidRPr="00F07A61" w14:paraId="42FA5472" w14:textId="77777777" w:rsidTr="00916210">
        <w:tc>
          <w:tcPr>
            <w:tcW w:w="1345" w:type="dxa"/>
          </w:tcPr>
          <w:p w14:paraId="47B78476" w14:textId="77777777" w:rsidR="00233C35" w:rsidRPr="00F07A61" w:rsidRDefault="00233C35" w:rsidP="0021596B">
            <w:pPr>
              <w:rPr>
                <w:b/>
              </w:rPr>
            </w:pPr>
            <w:r w:rsidRPr="00F07A61">
              <w:rPr>
                <w:b/>
              </w:rPr>
              <w:t>Defect ID</w:t>
            </w:r>
          </w:p>
        </w:tc>
        <w:tc>
          <w:tcPr>
            <w:tcW w:w="8550" w:type="dxa"/>
          </w:tcPr>
          <w:p w14:paraId="66616F5E" w14:textId="77777777" w:rsidR="00233C35" w:rsidRPr="00F07A61" w:rsidRDefault="00233C35" w:rsidP="0021596B">
            <w:pPr>
              <w:rPr>
                <w:b/>
              </w:rPr>
            </w:pPr>
            <w:r w:rsidRPr="00F07A61">
              <w:rPr>
                <w:b/>
              </w:rPr>
              <w:t>Description</w:t>
            </w:r>
          </w:p>
        </w:tc>
      </w:tr>
      <w:tr w:rsidR="00233C35" w14:paraId="3C6231C9" w14:textId="77777777" w:rsidTr="00916210">
        <w:tc>
          <w:tcPr>
            <w:tcW w:w="1345" w:type="dxa"/>
          </w:tcPr>
          <w:p w14:paraId="18867774" w14:textId="77777777" w:rsidR="00233C35" w:rsidRDefault="00233C35" w:rsidP="0021596B">
            <w:r w:rsidRPr="00452363">
              <w:t>77742</w:t>
            </w:r>
          </w:p>
        </w:tc>
        <w:tc>
          <w:tcPr>
            <w:tcW w:w="8550" w:type="dxa"/>
          </w:tcPr>
          <w:p w14:paraId="79A14F0A" w14:textId="77777777" w:rsidR="00233C35" w:rsidRDefault="00233C35" w:rsidP="0021596B">
            <w:proofErr w:type="spellStart"/>
            <w:r w:rsidRPr="00F07A61">
              <w:t>YdelsesGruppringer</w:t>
            </w:r>
            <w:proofErr w:type="spellEnd"/>
            <w:r w:rsidRPr="00F07A61">
              <w:t>: Event log is not working correctly. No entries are coming when we delete any group from the group.</w:t>
            </w:r>
          </w:p>
        </w:tc>
      </w:tr>
      <w:tr w:rsidR="00233C35" w14:paraId="6A4B70D4" w14:textId="77777777" w:rsidTr="00916210">
        <w:tc>
          <w:tcPr>
            <w:tcW w:w="1345" w:type="dxa"/>
          </w:tcPr>
          <w:p w14:paraId="1E1CCF4D" w14:textId="77777777" w:rsidR="00233C35" w:rsidRDefault="00233C35" w:rsidP="0021596B">
            <w:r w:rsidRPr="00452363">
              <w:t>78427</w:t>
            </w:r>
          </w:p>
        </w:tc>
        <w:tc>
          <w:tcPr>
            <w:tcW w:w="8550" w:type="dxa"/>
          </w:tcPr>
          <w:p w14:paraId="52498A4C" w14:textId="77777777" w:rsidR="00233C35" w:rsidRDefault="00233C35" w:rsidP="0021596B">
            <w:r w:rsidRPr="00F07A61">
              <w:t xml:space="preserve">Rule: Condition 88 and 022 - </w:t>
            </w:r>
            <w:proofErr w:type="spellStart"/>
            <w:r w:rsidRPr="00F07A61">
              <w:t>Kode</w:t>
            </w:r>
            <w:proofErr w:type="spellEnd"/>
            <w:r w:rsidRPr="00F07A61">
              <w:t xml:space="preserve"> is not coming for '</w:t>
            </w:r>
            <w:proofErr w:type="spellStart"/>
            <w:r w:rsidRPr="00F07A61">
              <w:t>Sikringsgrupper</w:t>
            </w:r>
            <w:proofErr w:type="spellEnd"/>
            <w:r w:rsidRPr="00F07A61">
              <w:t xml:space="preserve">' dropdown values. Correction required for some </w:t>
            </w:r>
            <w:proofErr w:type="spellStart"/>
            <w:r w:rsidRPr="00F07A61">
              <w:t>kode</w:t>
            </w:r>
            <w:proofErr w:type="spellEnd"/>
            <w:r w:rsidRPr="00F07A61">
              <w:t xml:space="preserve"> values</w:t>
            </w:r>
          </w:p>
        </w:tc>
      </w:tr>
      <w:tr w:rsidR="00233C35" w14:paraId="59299FF6" w14:textId="77777777" w:rsidTr="00916210">
        <w:tc>
          <w:tcPr>
            <w:tcW w:w="1345" w:type="dxa"/>
          </w:tcPr>
          <w:p w14:paraId="6B347271" w14:textId="77777777" w:rsidR="00233C35" w:rsidRDefault="00233C35" w:rsidP="0021596B">
            <w:r w:rsidRPr="00452363">
              <w:t>78428</w:t>
            </w:r>
          </w:p>
        </w:tc>
        <w:tc>
          <w:tcPr>
            <w:tcW w:w="8550" w:type="dxa"/>
          </w:tcPr>
          <w:p w14:paraId="56175BCD" w14:textId="77777777" w:rsidR="00233C35" w:rsidRDefault="00233C35" w:rsidP="0021596B">
            <w:r w:rsidRPr="00F07A61">
              <w:t xml:space="preserve">Dan </w:t>
            </w:r>
            <w:proofErr w:type="spellStart"/>
            <w:r w:rsidRPr="00F07A61">
              <w:t>ændringsrapport</w:t>
            </w:r>
            <w:proofErr w:type="spellEnd"/>
            <w:r w:rsidRPr="00F07A61">
              <w:t xml:space="preserve"> Modal window : Focus is not going into the grid when modal window is opened.</w:t>
            </w:r>
          </w:p>
        </w:tc>
      </w:tr>
      <w:tr w:rsidR="00233C35" w14:paraId="13963E84" w14:textId="77777777" w:rsidTr="00916210">
        <w:tc>
          <w:tcPr>
            <w:tcW w:w="1345" w:type="dxa"/>
          </w:tcPr>
          <w:p w14:paraId="2CEA8E10" w14:textId="77777777" w:rsidR="00233C35" w:rsidRDefault="00233C35" w:rsidP="0021596B">
            <w:r w:rsidRPr="00452363">
              <w:t>78487</w:t>
            </w:r>
          </w:p>
        </w:tc>
        <w:tc>
          <w:tcPr>
            <w:tcW w:w="8550" w:type="dxa"/>
          </w:tcPr>
          <w:p w14:paraId="3D58D2A8" w14:textId="77777777" w:rsidR="00233C35" w:rsidRDefault="00233C35" w:rsidP="0021596B">
            <w:proofErr w:type="spellStart"/>
            <w:r w:rsidRPr="00F07A61">
              <w:t>Reguleringprocent</w:t>
            </w:r>
            <w:proofErr w:type="spellEnd"/>
            <w:r w:rsidRPr="00F07A61">
              <w:t xml:space="preserve"> screen: Red icon remains in </w:t>
            </w:r>
            <w:proofErr w:type="spellStart"/>
            <w:r w:rsidRPr="00F07A61">
              <w:t>accordian</w:t>
            </w:r>
            <w:proofErr w:type="spellEnd"/>
            <w:r w:rsidRPr="00F07A61">
              <w:t xml:space="preserve"> even if error toaster is removed.</w:t>
            </w:r>
          </w:p>
        </w:tc>
      </w:tr>
      <w:tr w:rsidR="00233C35" w14:paraId="1B0F4648" w14:textId="77777777" w:rsidTr="00916210">
        <w:tc>
          <w:tcPr>
            <w:tcW w:w="1345" w:type="dxa"/>
          </w:tcPr>
          <w:p w14:paraId="05E90C5F" w14:textId="77777777" w:rsidR="00233C35" w:rsidRDefault="00233C35" w:rsidP="0021596B">
            <w:r w:rsidRPr="00452363">
              <w:t>78847</w:t>
            </w:r>
          </w:p>
        </w:tc>
        <w:tc>
          <w:tcPr>
            <w:tcW w:w="8550" w:type="dxa"/>
          </w:tcPr>
          <w:p w14:paraId="588C57C0" w14:textId="77777777" w:rsidR="00233C35" w:rsidRDefault="00233C35" w:rsidP="0021596B">
            <w:r w:rsidRPr="00F07A61">
              <w:t>Rule Event log: Entry for change in End date is not coming in the ruleset.</w:t>
            </w:r>
          </w:p>
        </w:tc>
      </w:tr>
      <w:tr w:rsidR="00233C35" w14:paraId="2435382F" w14:textId="77777777" w:rsidTr="00916210">
        <w:tc>
          <w:tcPr>
            <w:tcW w:w="1345" w:type="dxa"/>
          </w:tcPr>
          <w:p w14:paraId="3407F05B" w14:textId="77777777" w:rsidR="00233C35" w:rsidRDefault="00233C35" w:rsidP="0021596B">
            <w:r w:rsidRPr="00452363">
              <w:t>78926</w:t>
            </w:r>
          </w:p>
        </w:tc>
        <w:tc>
          <w:tcPr>
            <w:tcW w:w="8550" w:type="dxa"/>
          </w:tcPr>
          <w:p w14:paraId="2F9C8F61" w14:textId="77777777" w:rsidR="00233C35" w:rsidRDefault="00233C35" w:rsidP="0021596B">
            <w:r w:rsidRPr="00F07A61">
              <w:t>U&amp;A: When focus is on event log grid, then on using tab key, focus is not coming into the grid.</w:t>
            </w:r>
          </w:p>
        </w:tc>
      </w:tr>
      <w:tr w:rsidR="00233C35" w14:paraId="75028916" w14:textId="77777777" w:rsidTr="00916210">
        <w:tc>
          <w:tcPr>
            <w:tcW w:w="1345" w:type="dxa"/>
          </w:tcPr>
          <w:p w14:paraId="28B9228A" w14:textId="77777777" w:rsidR="00233C35" w:rsidRDefault="00233C35" w:rsidP="0021596B">
            <w:r w:rsidRPr="00452363">
              <w:t>79106</w:t>
            </w:r>
          </w:p>
        </w:tc>
        <w:tc>
          <w:tcPr>
            <w:tcW w:w="8550" w:type="dxa"/>
          </w:tcPr>
          <w:p w14:paraId="616EDC33" w14:textId="77777777" w:rsidR="00233C35" w:rsidRDefault="00233C35" w:rsidP="0021596B">
            <w:r w:rsidRPr="00F07A61">
              <w:t xml:space="preserve">Find </w:t>
            </w:r>
            <w:proofErr w:type="spellStart"/>
            <w:r w:rsidRPr="00F07A61">
              <w:t>mydighedspecifik</w:t>
            </w:r>
            <w:proofErr w:type="spellEnd"/>
            <w:r w:rsidRPr="00F07A61">
              <w:t xml:space="preserve"> </w:t>
            </w:r>
            <w:proofErr w:type="spellStart"/>
            <w:r w:rsidRPr="00F07A61">
              <w:t>ydelser</w:t>
            </w:r>
            <w:proofErr w:type="spellEnd"/>
            <w:r w:rsidRPr="00F07A61">
              <w:t>: Functionality is not working correctly.</w:t>
            </w:r>
          </w:p>
        </w:tc>
      </w:tr>
      <w:tr w:rsidR="00233C35" w:rsidRPr="00F07A61" w14:paraId="5E0532A5" w14:textId="77777777" w:rsidTr="00916210">
        <w:tc>
          <w:tcPr>
            <w:tcW w:w="1345" w:type="dxa"/>
          </w:tcPr>
          <w:p w14:paraId="7D51F4CB" w14:textId="77777777" w:rsidR="00233C35" w:rsidRPr="00452363" w:rsidRDefault="00233C35" w:rsidP="0021596B">
            <w:r w:rsidRPr="00452363">
              <w:t>79205</w:t>
            </w:r>
          </w:p>
        </w:tc>
        <w:tc>
          <w:tcPr>
            <w:tcW w:w="8550" w:type="dxa"/>
          </w:tcPr>
          <w:p w14:paraId="4C290DDA" w14:textId="77777777" w:rsidR="00233C35" w:rsidRPr="00F07A61" w:rsidRDefault="00233C35" w:rsidP="0021596B">
            <w:proofErr w:type="spellStart"/>
            <w:r w:rsidRPr="00F07A61">
              <w:t>Satsers</w:t>
            </w:r>
            <w:proofErr w:type="spellEnd"/>
            <w:r w:rsidRPr="00F07A61">
              <w:t xml:space="preserve">: Minor issues for some data in </w:t>
            </w:r>
            <w:proofErr w:type="spellStart"/>
            <w:r w:rsidRPr="00F07A61">
              <w:t>changereport</w:t>
            </w:r>
            <w:proofErr w:type="spellEnd"/>
            <w:r w:rsidRPr="00F07A61">
              <w:t>.</w:t>
            </w:r>
          </w:p>
        </w:tc>
      </w:tr>
      <w:tr w:rsidR="00233C35" w:rsidRPr="00F07A61" w14:paraId="5CD9DAF4" w14:textId="77777777" w:rsidTr="00916210">
        <w:tc>
          <w:tcPr>
            <w:tcW w:w="1345" w:type="dxa"/>
          </w:tcPr>
          <w:p w14:paraId="0874C49A" w14:textId="77777777" w:rsidR="00233C35" w:rsidRPr="00452363" w:rsidRDefault="00233C35" w:rsidP="0021596B">
            <w:r w:rsidRPr="00452363">
              <w:t>79207</w:t>
            </w:r>
          </w:p>
        </w:tc>
        <w:tc>
          <w:tcPr>
            <w:tcW w:w="8550" w:type="dxa"/>
          </w:tcPr>
          <w:p w14:paraId="02A70790" w14:textId="77777777" w:rsidR="00233C35" w:rsidRPr="00F07A61" w:rsidRDefault="00233C35" w:rsidP="0021596B">
            <w:proofErr w:type="spellStart"/>
            <w:r w:rsidRPr="00F07A61">
              <w:t>Satser</w:t>
            </w:r>
            <w:proofErr w:type="spellEnd"/>
            <w:r w:rsidRPr="00F07A61">
              <w:t xml:space="preserve">: </w:t>
            </w:r>
            <w:proofErr w:type="spellStart"/>
            <w:r w:rsidRPr="00F07A61">
              <w:t>Specialehælp</w:t>
            </w:r>
            <w:proofErr w:type="spellEnd"/>
            <w:r w:rsidRPr="00F07A61">
              <w:t xml:space="preserve"> - On changing the </w:t>
            </w:r>
            <w:proofErr w:type="spellStart"/>
            <w:r w:rsidRPr="00F07A61">
              <w:t>refrenced</w:t>
            </w:r>
            <w:proofErr w:type="spellEnd"/>
            <w:r w:rsidRPr="00F07A61">
              <w:t xml:space="preserve"> values, final values are not updated in the '</w:t>
            </w:r>
            <w:proofErr w:type="spellStart"/>
            <w:r w:rsidRPr="00F07A61">
              <w:t>Knækgrænser</w:t>
            </w:r>
            <w:proofErr w:type="spellEnd"/>
            <w:r w:rsidRPr="00F07A61">
              <w:t xml:space="preserve"> </w:t>
            </w:r>
            <w:proofErr w:type="spellStart"/>
            <w:r w:rsidRPr="00F07A61">
              <w:t>og</w:t>
            </w:r>
            <w:proofErr w:type="spellEnd"/>
            <w:r w:rsidRPr="00F07A61">
              <w:t xml:space="preserve"> </w:t>
            </w:r>
            <w:proofErr w:type="spellStart"/>
            <w:r w:rsidRPr="00F07A61">
              <w:t>omsætningslofter</w:t>
            </w:r>
            <w:proofErr w:type="spellEnd"/>
            <w:r w:rsidRPr="00F07A61">
              <w:t xml:space="preserve">' </w:t>
            </w:r>
            <w:proofErr w:type="spellStart"/>
            <w:r w:rsidRPr="00F07A61">
              <w:t>accordian</w:t>
            </w:r>
            <w:proofErr w:type="spellEnd"/>
            <w:r w:rsidRPr="00F07A61">
              <w:t>.</w:t>
            </w:r>
          </w:p>
        </w:tc>
      </w:tr>
      <w:tr w:rsidR="00233C35" w:rsidRPr="00F07A61" w14:paraId="728AC7F1" w14:textId="77777777" w:rsidTr="00916210">
        <w:tc>
          <w:tcPr>
            <w:tcW w:w="1345" w:type="dxa"/>
          </w:tcPr>
          <w:p w14:paraId="2CB1B2F6" w14:textId="77777777" w:rsidR="00233C35" w:rsidRPr="00452363" w:rsidRDefault="00233C35" w:rsidP="0021596B">
            <w:r w:rsidRPr="00452363">
              <w:t>79226</w:t>
            </w:r>
          </w:p>
        </w:tc>
        <w:tc>
          <w:tcPr>
            <w:tcW w:w="8550" w:type="dxa"/>
          </w:tcPr>
          <w:p w14:paraId="382B5C90" w14:textId="77777777" w:rsidR="00233C35" w:rsidRPr="00F07A61" w:rsidRDefault="00233C35" w:rsidP="0021596B">
            <w:r w:rsidRPr="00F07A61">
              <w:t>Claims : Demo-findings : Bundle Validation failed</w:t>
            </w:r>
          </w:p>
        </w:tc>
      </w:tr>
      <w:tr w:rsidR="00233C35" w:rsidRPr="00F07A61" w14:paraId="0E09B4F7" w14:textId="77777777" w:rsidTr="00916210">
        <w:tc>
          <w:tcPr>
            <w:tcW w:w="1345" w:type="dxa"/>
          </w:tcPr>
          <w:p w14:paraId="51255B44" w14:textId="77777777" w:rsidR="00233C35" w:rsidRPr="00452363" w:rsidRDefault="00233C35" w:rsidP="0021596B">
            <w:r w:rsidRPr="00452363">
              <w:t>79321</w:t>
            </w:r>
          </w:p>
        </w:tc>
        <w:tc>
          <w:tcPr>
            <w:tcW w:w="8550" w:type="dxa"/>
          </w:tcPr>
          <w:p w14:paraId="212B1D24" w14:textId="77777777" w:rsidR="00233C35" w:rsidRPr="00F07A61" w:rsidRDefault="00233C35" w:rsidP="0021596B">
            <w:r w:rsidRPr="00F07A61">
              <w:t>Claims / sanity finding / condition 12 not triggered</w:t>
            </w:r>
          </w:p>
        </w:tc>
      </w:tr>
      <w:tr w:rsidR="00233C35" w:rsidRPr="00F07A61" w14:paraId="48D377E4" w14:textId="77777777" w:rsidTr="00916210">
        <w:tc>
          <w:tcPr>
            <w:tcW w:w="1345" w:type="dxa"/>
          </w:tcPr>
          <w:p w14:paraId="257014C4" w14:textId="77777777" w:rsidR="00233C35" w:rsidRPr="00452363" w:rsidRDefault="00233C35" w:rsidP="0021596B">
            <w:r w:rsidRPr="00452363">
              <w:t>79328</w:t>
            </w:r>
          </w:p>
        </w:tc>
        <w:tc>
          <w:tcPr>
            <w:tcW w:w="8550" w:type="dxa"/>
          </w:tcPr>
          <w:p w14:paraId="57D95D0C" w14:textId="77777777" w:rsidR="00233C35" w:rsidRPr="00F07A61" w:rsidRDefault="00233C35" w:rsidP="0021596B">
            <w:r w:rsidRPr="00F07A61">
              <w:t xml:space="preserve">Agreements </w:t>
            </w:r>
            <w:proofErr w:type="spellStart"/>
            <w:r w:rsidRPr="00F07A61">
              <w:t>Satser</w:t>
            </w:r>
            <w:proofErr w:type="spellEnd"/>
            <w:r w:rsidRPr="00F07A61">
              <w:t xml:space="preserve">: Minor correction required in event log  for the changes of </w:t>
            </w:r>
            <w:proofErr w:type="spellStart"/>
            <w:r w:rsidRPr="00F07A61">
              <w:t>Officiale</w:t>
            </w:r>
            <w:proofErr w:type="spellEnd"/>
            <w:r w:rsidRPr="00F07A61">
              <w:t xml:space="preserve"> </w:t>
            </w:r>
            <w:proofErr w:type="spellStart"/>
            <w:r w:rsidRPr="00F07A61">
              <w:t>greanse</w:t>
            </w:r>
            <w:proofErr w:type="spellEnd"/>
            <w:r w:rsidRPr="00F07A61">
              <w:t>.</w:t>
            </w:r>
          </w:p>
        </w:tc>
      </w:tr>
      <w:tr w:rsidR="00233C35" w:rsidRPr="00F07A61" w14:paraId="7ACB9730" w14:textId="77777777" w:rsidTr="00916210">
        <w:tc>
          <w:tcPr>
            <w:tcW w:w="1345" w:type="dxa"/>
          </w:tcPr>
          <w:p w14:paraId="73AB3A32" w14:textId="77777777" w:rsidR="00233C35" w:rsidRPr="00452363" w:rsidRDefault="00233C35" w:rsidP="0021596B">
            <w:r w:rsidRPr="00452363">
              <w:t>79496</w:t>
            </w:r>
          </w:p>
        </w:tc>
        <w:tc>
          <w:tcPr>
            <w:tcW w:w="8550" w:type="dxa"/>
          </w:tcPr>
          <w:p w14:paraId="0AE47E3D" w14:textId="77777777" w:rsidR="00233C35" w:rsidRPr="00F07A61" w:rsidRDefault="00233C35" w:rsidP="0021596B">
            <w:proofErr w:type="spellStart"/>
            <w:r w:rsidRPr="00F07A61">
              <w:t>Almen</w:t>
            </w:r>
            <w:proofErr w:type="spellEnd"/>
            <w:r w:rsidRPr="00F07A61">
              <w:t xml:space="preserve"> </w:t>
            </w:r>
            <w:proofErr w:type="spellStart"/>
            <w:r w:rsidRPr="00F07A61">
              <w:t>praksis</w:t>
            </w:r>
            <w:proofErr w:type="spellEnd"/>
            <w:r w:rsidRPr="00F07A61">
              <w:t xml:space="preserve">: Formel fields and </w:t>
            </w:r>
            <w:proofErr w:type="spellStart"/>
            <w:r w:rsidRPr="00F07A61">
              <w:t>belob</w:t>
            </w:r>
            <w:proofErr w:type="spellEnd"/>
            <w:r w:rsidRPr="00F07A61">
              <w:t xml:space="preserve"> values are not same for service shown in grid and when service detail screen in opened</w:t>
            </w:r>
          </w:p>
        </w:tc>
      </w:tr>
      <w:tr w:rsidR="00233C35" w:rsidRPr="00F07A61" w14:paraId="4504B66C" w14:textId="77777777" w:rsidTr="00916210">
        <w:tc>
          <w:tcPr>
            <w:tcW w:w="1345" w:type="dxa"/>
          </w:tcPr>
          <w:p w14:paraId="6F741302" w14:textId="77777777" w:rsidR="00233C35" w:rsidRPr="00452363" w:rsidRDefault="00233C35" w:rsidP="0021596B">
            <w:r w:rsidRPr="00452363">
              <w:t>79570</w:t>
            </w:r>
          </w:p>
        </w:tc>
        <w:tc>
          <w:tcPr>
            <w:tcW w:w="8550" w:type="dxa"/>
          </w:tcPr>
          <w:p w14:paraId="530A1642" w14:textId="77777777" w:rsidR="00233C35" w:rsidRPr="00F07A61" w:rsidRDefault="00233C35" w:rsidP="0021596B">
            <w:r w:rsidRPr="00F07A61">
              <w:t xml:space="preserve">Agreement - The search for Authority </w:t>
            </w:r>
            <w:proofErr w:type="spellStart"/>
            <w:r w:rsidRPr="00F07A61">
              <w:t>specifik</w:t>
            </w:r>
            <w:proofErr w:type="spellEnd"/>
            <w:r w:rsidRPr="00F07A61">
              <w:t xml:space="preserve"> rule do not use the selected agreement as search criteria. No search criteria in search accordion.   </w:t>
            </w:r>
          </w:p>
        </w:tc>
      </w:tr>
      <w:tr w:rsidR="00233C35" w:rsidRPr="00F07A61" w14:paraId="0DCCA016" w14:textId="77777777" w:rsidTr="00916210">
        <w:tc>
          <w:tcPr>
            <w:tcW w:w="1345" w:type="dxa"/>
          </w:tcPr>
          <w:p w14:paraId="60D71BE8" w14:textId="77777777" w:rsidR="00233C35" w:rsidRPr="00452363" w:rsidRDefault="00233C35" w:rsidP="0021596B">
            <w:r w:rsidRPr="00452363">
              <w:t>79575</w:t>
            </w:r>
          </w:p>
        </w:tc>
        <w:tc>
          <w:tcPr>
            <w:tcW w:w="8550" w:type="dxa"/>
          </w:tcPr>
          <w:p w14:paraId="375688D8" w14:textId="77777777" w:rsidR="00233C35" w:rsidRPr="00F07A61" w:rsidRDefault="00233C35" w:rsidP="0021596B">
            <w:r w:rsidRPr="00F07A61">
              <w:t xml:space="preserve">Service screen:  End date format is not coming correct when entered as </w:t>
            </w:r>
            <w:proofErr w:type="spellStart"/>
            <w:r w:rsidRPr="00F07A61">
              <w:t>ddmmyy</w:t>
            </w:r>
            <w:proofErr w:type="spellEnd"/>
            <w:r w:rsidRPr="00F07A61">
              <w:t xml:space="preserve"> and pressing </w:t>
            </w:r>
            <w:proofErr w:type="spellStart"/>
            <w:r w:rsidRPr="00F07A61">
              <w:t>cntr</w:t>
            </w:r>
            <w:proofErr w:type="spellEnd"/>
            <w:r w:rsidRPr="00F07A61">
              <w:t xml:space="preserve"> + s.</w:t>
            </w:r>
          </w:p>
        </w:tc>
      </w:tr>
      <w:tr w:rsidR="00233C35" w:rsidRPr="00F07A61" w14:paraId="43A224AF" w14:textId="77777777" w:rsidTr="00916210">
        <w:tc>
          <w:tcPr>
            <w:tcW w:w="1345" w:type="dxa"/>
          </w:tcPr>
          <w:p w14:paraId="7E2628C1" w14:textId="77777777" w:rsidR="00233C35" w:rsidRPr="00452363" w:rsidRDefault="00233C35" w:rsidP="0021596B">
            <w:r w:rsidRPr="00452363">
              <w:t>79577</w:t>
            </w:r>
          </w:p>
        </w:tc>
        <w:tc>
          <w:tcPr>
            <w:tcW w:w="8550" w:type="dxa"/>
          </w:tcPr>
          <w:p w14:paraId="18F6803B" w14:textId="77777777" w:rsidR="00233C35" w:rsidRPr="00F07A61" w:rsidRDefault="00233C35" w:rsidP="0021596B">
            <w:proofErr w:type="spellStart"/>
            <w:r w:rsidRPr="00F07A61">
              <w:t>Regelfamily</w:t>
            </w:r>
            <w:proofErr w:type="spellEnd"/>
            <w:r w:rsidRPr="00F07A61">
              <w:t xml:space="preserve">: Issues found while creating </w:t>
            </w:r>
            <w:proofErr w:type="spellStart"/>
            <w:r w:rsidRPr="00F07A61">
              <w:t>rulefamily</w:t>
            </w:r>
            <w:proofErr w:type="spellEnd"/>
            <w:r w:rsidRPr="00F07A61">
              <w:t>.</w:t>
            </w:r>
          </w:p>
        </w:tc>
      </w:tr>
      <w:tr w:rsidR="00233C35" w:rsidRPr="00F07A61" w14:paraId="19743FE8" w14:textId="77777777" w:rsidTr="00916210">
        <w:tc>
          <w:tcPr>
            <w:tcW w:w="1345" w:type="dxa"/>
          </w:tcPr>
          <w:p w14:paraId="3E6631D4" w14:textId="77777777" w:rsidR="00233C35" w:rsidRPr="00452363" w:rsidRDefault="00233C35" w:rsidP="0021596B">
            <w:r w:rsidRPr="00452363">
              <w:lastRenderedPageBreak/>
              <w:t>79609</w:t>
            </w:r>
          </w:p>
        </w:tc>
        <w:tc>
          <w:tcPr>
            <w:tcW w:w="8550" w:type="dxa"/>
          </w:tcPr>
          <w:p w14:paraId="71926D33" w14:textId="77777777" w:rsidR="00233C35" w:rsidRPr="00F07A61" w:rsidRDefault="00233C35" w:rsidP="0021596B">
            <w:r w:rsidRPr="00F07A61">
              <w:t>Agreement - When change the value in one calculation, only that line in Regulation percent should change to yellow color (means not yet transferred)</w:t>
            </w:r>
          </w:p>
        </w:tc>
      </w:tr>
      <w:tr w:rsidR="00233C35" w:rsidRPr="00F07A61" w14:paraId="2A729E22" w14:textId="77777777" w:rsidTr="00916210">
        <w:tc>
          <w:tcPr>
            <w:tcW w:w="1345" w:type="dxa"/>
          </w:tcPr>
          <w:p w14:paraId="1BC45CDC" w14:textId="77777777" w:rsidR="00233C35" w:rsidRPr="00452363" w:rsidRDefault="00233C35" w:rsidP="0021596B">
            <w:r w:rsidRPr="00452363">
              <w:t>79619</w:t>
            </w:r>
          </w:p>
        </w:tc>
        <w:tc>
          <w:tcPr>
            <w:tcW w:w="8550" w:type="dxa"/>
          </w:tcPr>
          <w:p w14:paraId="572B1287" w14:textId="77777777" w:rsidR="00233C35" w:rsidRPr="00F07A61" w:rsidRDefault="00233C35" w:rsidP="0021596B">
            <w:proofErr w:type="spellStart"/>
            <w:r w:rsidRPr="00F07A61">
              <w:t>Fysioterapi</w:t>
            </w:r>
            <w:proofErr w:type="spellEnd"/>
            <w:r w:rsidRPr="00F07A61">
              <w:t xml:space="preserve">: Change report is not coming correctly for </w:t>
            </w:r>
            <w:proofErr w:type="spellStart"/>
            <w:r w:rsidRPr="00F07A61">
              <w:t>satser</w:t>
            </w:r>
            <w:proofErr w:type="spellEnd"/>
            <w:r w:rsidRPr="00F07A61">
              <w:t xml:space="preserve"> of </w:t>
            </w:r>
            <w:proofErr w:type="spellStart"/>
            <w:r w:rsidRPr="00F07A61">
              <w:t>Fysioterapi</w:t>
            </w:r>
            <w:proofErr w:type="spellEnd"/>
            <w:r w:rsidRPr="00F07A61">
              <w:t>.</w:t>
            </w:r>
          </w:p>
        </w:tc>
      </w:tr>
      <w:tr w:rsidR="00233C35" w:rsidRPr="00F07A61" w14:paraId="21D5C3FD" w14:textId="77777777" w:rsidTr="00916210">
        <w:tc>
          <w:tcPr>
            <w:tcW w:w="1345" w:type="dxa"/>
          </w:tcPr>
          <w:p w14:paraId="0A295712" w14:textId="77777777" w:rsidR="00233C35" w:rsidRPr="00452363" w:rsidRDefault="00233C35" w:rsidP="0021596B">
            <w:r w:rsidRPr="00452363">
              <w:t>79621</w:t>
            </w:r>
          </w:p>
        </w:tc>
        <w:tc>
          <w:tcPr>
            <w:tcW w:w="8550" w:type="dxa"/>
          </w:tcPr>
          <w:p w14:paraId="6EFE0369" w14:textId="77777777" w:rsidR="00233C35" w:rsidRPr="00F07A61" w:rsidRDefault="00233C35" w:rsidP="0021596B">
            <w:proofErr w:type="spellStart"/>
            <w:r w:rsidRPr="00F07A61">
              <w:t>Psykologhjælp</w:t>
            </w:r>
            <w:proofErr w:type="spellEnd"/>
            <w:r w:rsidRPr="00F07A61">
              <w:t xml:space="preserve">: Changes for </w:t>
            </w:r>
            <w:proofErr w:type="spellStart"/>
            <w:r w:rsidRPr="00F07A61">
              <w:t>satser</w:t>
            </w:r>
            <w:proofErr w:type="spellEnd"/>
            <w:r w:rsidRPr="00F07A61">
              <w:t xml:space="preserve"> not coming correct in change report.</w:t>
            </w:r>
          </w:p>
        </w:tc>
      </w:tr>
      <w:tr w:rsidR="00233C35" w:rsidRPr="00F07A61" w14:paraId="23437E8E" w14:textId="77777777" w:rsidTr="00916210">
        <w:tc>
          <w:tcPr>
            <w:tcW w:w="1345" w:type="dxa"/>
          </w:tcPr>
          <w:p w14:paraId="20CC89AB" w14:textId="77777777" w:rsidR="00233C35" w:rsidRPr="00452363" w:rsidRDefault="00233C35" w:rsidP="0021596B">
            <w:r w:rsidRPr="00452363">
              <w:t>79634</w:t>
            </w:r>
          </w:p>
        </w:tc>
        <w:tc>
          <w:tcPr>
            <w:tcW w:w="8550" w:type="dxa"/>
          </w:tcPr>
          <w:p w14:paraId="61CA26E8" w14:textId="77777777" w:rsidR="00233C35" w:rsidRPr="00F07A61" w:rsidRDefault="00233C35" w:rsidP="0021596B">
            <w:r w:rsidRPr="00F07A61">
              <w:t xml:space="preserve">Find </w:t>
            </w:r>
            <w:proofErr w:type="spellStart"/>
            <w:r w:rsidRPr="00F07A61">
              <w:t>Ydelser</w:t>
            </w:r>
            <w:proofErr w:type="spellEnd"/>
            <w:r w:rsidRPr="00F07A61">
              <w:t xml:space="preserve">: Multiple services having same number and </w:t>
            </w:r>
            <w:proofErr w:type="spellStart"/>
            <w:r w:rsidRPr="00F07A61">
              <w:t>speciale</w:t>
            </w:r>
            <w:proofErr w:type="spellEnd"/>
            <w:r w:rsidRPr="00F07A61">
              <w:t xml:space="preserve"> are coming when services searched for approved version.</w:t>
            </w:r>
          </w:p>
        </w:tc>
      </w:tr>
    </w:tbl>
    <w:p w14:paraId="4FB8489F" w14:textId="6A86E00E" w:rsidR="00A44336" w:rsidRDefault="00A44336" w:rsidP="00F1519A"/>
    <w:p w14:paraId="7B026F21" w14:textId="54F71034" w:rsidR="00430493" w:rsidRPr="00E670A2" w:rsidRDefault="00F6718A" w:rsidP="00E670A2">
      <w:pPr>
        <w:pStyle w:val="Heading2"/>
        <w:tabs>
          <w:tab w:val="center" w:pos="4680"/>
        </w:tabs>
        <w:rPr>
          <w:rFonts w:ascii="Calibri" w:eastAsia="Calibri" w:hAnsi="Calibri" w:cs="Times New Roman"/>
          <w:b w:val="0"/>
          <w:bCs w:val="0"/>
          <w:color w:val="auto"/>
          <w:sz w:val="22"/>
          <w:szCs w:val="22"/>
        </w:rPr>
      </w:pPr>
      <w:bookmarkStart w:id="6" w:name="_Toc468979632"/>
      <w:r>
        <w:t>New Features</w:t>
      </w:r>
      <w:bookmarkEnd w:id="6"/>
      <w:r w:rsidR="00430493">
        <w:tab/>
      </w:r>
    </w:p>
    <w:p w14:paraId="01ED5CBA" w14:textId="3AFCA1C2" w:rsidR="00611B90" w:rsidRDefault="00051333" w:rsidP="00051333">
      <w:r w:rsidRPr="00EB7E37">
        <w:t>Provider:</w:t>
      </w:r>
    </w:p>
    <w:p w14:paraId="08D66DBD" w14:textId="77777777" w:rsidR="00931145" w:rsidRDefault="00931145" w:rsidP="00051333"/>
    <w:p w14:paraId="74928760" w14:textId="1D2FD300" w:rsidR="0010132D" w:rsidRDefault="009A007E" w:rsidP="00051333">
      <w:r w:rsidRPr="00EB7E37">
        <w:t>Claims:</w:t>
      </w:r>
    </w:p>
    <w:p w14:paraId="4EBE7646" w14:textId="77777777" w:rsidR="00E67066" w:rsidRDefault="00E67066" w:rsidP="00051333"/>
    <w:p w14:paraId="0BB830FF" w14:textId="434F10B8" w:rsidR="00AA32AC" w:rsidRDefault="002225DE" w:rsidP="00051333">
      <w:r>
        <w:t xml:space="preserve">Payment &amp; </w:t>
      </w:r>
      <w:r w:rsidR="00051333" w:rsidRPr="00EB7E37">
        <w:t>Core:</w:t>
      </w:r>
    </w:p>
    <w:p w14:paraId="4B4141B4" w14:textId="77777777" w:rsidR="00324137" w:rsidRDefault="00324137" w:rsidP="00051333">
      <w:bookmarkStart w:id="7" w:name="_GoBack"/>
      <w:bookmarkEnd w:id="7"/>
    </w:p>
    <w:p w14:paraId="01D7AF9F" w14:textId="6FDC5164" w:rsidR="00C1499E" w:rsidRDefault="00051333" w:rsidP="00F6718A">
      <w:proofErr w:type="spellStart"/>
      <w:r>
        <w:t>Unions&amp;Agreement</w:t>
      </w:r>
      <w:proofErr w:type="spellEnd"/>
      <w:r>
        <w:t>:</w:t>
      </w:r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885"/>
        <w:gridCol w:w="8010"/>
      </w:tblGrid>
      <w:tr w:rsidR="008246C0" w14:paraId="4916305D" w14:textId="77777777" w:rsidTr="00916210">
        <w:tc>
          <w:tcPr>
            <w:tcW w:w="1885" w:type="dxa"/>
          </w:tcPr>
          <w:p w14:paraId="367DA366" w14:textId="77777777" w:rsidR="008246C0" w:rsidRDefault="008246C0" w:rsidP="0021596B">
            <w:r w:rsidRPr="0085390C">
              <w:t>79636</w:t>
            </w:r>
          </w:p>
        </w:tc>
        <w:tc>
          <w:tcPr>
            <w:tcW w:w="8010" w:type="dxa"/>
          </w:tcPr>
          <w:p w14:paraId="0CF25E3E" w14:textId="77777777" w:rsidR="008246C0" w:rsidRDefault="008246C0" w:rsidP="0021596B">
            <w:r w:rsidRPr="0085390C">
              <w:t>CR - Bug 79226: Claims : Demo-findings : Bundle Validation failed</w:t>
            </w:r>
          </w:p>
        </w:tc>
      </w:tr>
      <w:tr w:rsidR="008246C0" w:rsidRPr="0085390C" w14:paraId="5BEBA134" w14:textId="77777777" w:rsidTr="00916210">
        <w:tc>
          <w:tcPr>
            <w:tcW w:w="1885" w:type="dxa"/>
          </w:tcPr>
          <w:p w14:paraId="734A3055" w14:textId="77777777" w:rsidR="008246C0" w:rsidRPr="0085390C" w:rsidRDefault="008246C0" w:rsidP="0021596B">
            <w:r w:rsidRPr="0085390C">
              <w:t>78968</w:t>
            </w:r>
          </w:p>
        </w:tc>
        <w:tc>
          <w:tcPr>
            <w:tcW w:w="8010" w:type="dxa"/>
          </w:tcPr>
          <w:p w14:paraId="002D10D6" w14:textId="77777777" w:rsidR="008246C0" w:rsidRPr="0085390C" w:rsidRDefault="008246C0" w:rsidP="0021596B">
            <w:r w:rsidRPr="0085390C">
              <w:t xml:space="preserve">CR - Bug 77742: </w:t>
            </w:r>
            <w:proofErr w:type="spellStart"/>
            <w:r w:rsidRPr="0085390C">
              <w:t>YdelsesGruppringer</w:t>
            </w:r>
            <w:proofErr w:type="spellEnd"/>
            <w:r w:rsidRPr="0085390C">
              <w:t>: Event log is not working correctly. No entries are coming when we delete any group from the group.</w:t>
            </w:r>
          </w:p>
        </w:tc>
      </w:tr>
    </w:tbl>
    <w:p w14:paraId="722B52C0" w14:textId="77777777" w:rsidR="00145976" w:rsidRDefault="00145976" w:rsidP="00F6718A"/>
    <w:p w14:paraId="10746174" w14:textId="1E6E42AC" w:rsidR="004C3F0C" w:rsidRDefault="004C3F0C" w:rsidP="004C3F0C">
      <w:pPr>
        <w:pStyle w:val="Heading2"/>
        <w:tabs>
          <w:tab w:val="center" w:pos="4680"/>
        </w:tabs>
      </w:pPr>
      <w:bookmarkStart w:id="8" w:name="_Toc468979633"/>
      <w:r>
        <w:t>Database Changes</w:t>
      </w:r>
      <w:bookmarkEnd w:id="8"/>
    </w:p>
    <w:p w14:paraId="1330E9BB" w14:textId="1E62E7D7" w:rsidR="004C3F0C" w:rsidRDefault="004C3F0C" w:rsidP="004C3F0C">
      <w:r>
        <w:t>&lt;</w:t>
      </w:r>
      <w:r w:rsidRPr="00F6718A">
        <w:rPr>
          <w:i/>
        </w:rPr>
        <w:t xml:space="preserve">Include the </w:t>
      </w:r>
      <w:r>
        <w:rPr>
          <w:i/>
        </w:rPr>
        <w:t>share point link to database change document for the current version</w:t>
      </w:r>
      <w:r>
        <w:t>&gt;</w:t>
      </w:r>
    </w:p>
    <w:p w14:paraId="5364EABC" w14:textId="20829A56" w:rsidR="00151B97" w:rsidRDefault="00E74806" w:rsidP="004C3F0C">
      <w:r>
        <w:t>NA</w:t>
      </w:r>
    </w:p>
    <w:p w14:paraId="13036B56" w14:textId="5C66A909" w:rsidR="00752FFA" w:rsidRDefault="00FE1604" w:rsidP="0060083C">
      <w:pPr>
        <w:pStyle w:val="Heading2"/>
        <w:tabs>
          <w:tab w:val="center" w:pos="4680"/>
        </w:tabs>
      </w:pPr>
      <w:proofErr w:type="spellStart"/>
      <w:r w:rsidRPr="00FE1604">
        <w:t>Ecrion</w:t>
      </w:r>
      <w:proofErr w:type="spellEnd"/>
      <w:r w:rsidRPr="00FE1604">
        <w:t xml:space="preserve"> Templates</w:t>
      </w:r>
    </w:p>
    <w:p w14:paraId="696FAC0A" w14:textId="77777777" w:rsidR="0060083C" w:rsidRPr="0060083C" w:rsidRDefault="0060083C" w:rsidP="0060083C"/>
    <w:tbl>
      <w:tblPr>
        <w:tblStyle w:val="TableGrid"/>
        <w:tblW w:w="10345" w:type="dxa"/>
        <w:tblLook w:val="04A0" w:firstRow="1" w:lastRow="0" w:firstColumn="1" w:lastColumn="0" w:noHBand="0" w:noVBand="1"/>
      </w:tblPr>
      <w:tblGrid>
        <w:gridCol w:w="1645"/>
        <w:gridCol w:w="3655"/>
        <w:gridCol w:w="5045"/>
      </w:tblGrid>
      <w:tr w:rsidR="002A0AA9" w14:paraId="35B0C4DE" w14:textId="77777777" w:rsidTr="000401DC">
        <w:trPr>
          <w:trHeight w:val="593"/>
        </w:trPr>
        <w:tc>
          <w:tcPr>
            <w:tcW w:w="1645" w:type="dxa"/>
          </w:tcPr>
          <w:p w14:paraId="44E3BF06" w14:textId="09353B78" w:rsidR="002A0AA9" w:rsidRDefault="00EE78B0" w:rsidP="00F64E70">
            <w:proofErr w:type="spellStart"/>
            <w:r>
              <w:t>Ecrion</w:t>
            </w:r>
            <w:proofErr w:type="spellEnd"/>
            <w:r>
              <w:t xml:space="preserve"> Version 0.1.24.3</w:t>
            </w:r>
          </w:p>
        </w:tc>
        <w:tc>
          <w:tcPr>
            <w:tcW w:w="3655" w:type="dxa"/>
          </w:tcPr>
          <w:p w14:paraId="6F68ADFB" w14:textId="77777777" w:rsidR="002A0AA9" w:rsidRDefault="002A0AA9" w:rsidP="00F64E70"/>
        </w:tc>
        <w:tc>
          <w:tcPr>
            <w:tcW w:w="5045" w:type="dxa"/>
          </w:tcPr>
          <w:p w14:paraId="7024251D" w14:textId="18F3DD31" w:rsidR="002A0AA9" w:rsidRDefault="002A0AA9" w:rsidP="00F64E70"/>
        </w:tc>
      </w:tr>
    </w:tbl>
    <w:p w14:paraId="3833B2C3" w14:textId="77777777" w:rsidR="00FE1604" w:rsidRPr="00FE1604" w:rsidRDefault="00FE1604" w:rsidP="00FE1604"/>
    <w:p w14:paraId="4B65E89A" w14:textId="6C918E05" w:rsidR="3493A43E" w:rsidRDefault="00F6718A" w:rsidP="00F6718A">
      <w:pPr>
        <w:pStyle w:val="Style1"/>
      </w:pPr>
      <w:bookmarkStart w:id="9" w:name="_Toc468979634"/>
      <w:r w:rsidRPr="00F6718A">
        <w:lastRenderedPageBreak/>
        <w:t>KNOWN ISSUES &amp; LIMITATIONS</w:t>
      </w:r>
      <w:bookmarkEnd w:id="9"/>
    </w:p>
    <w:p w14:paraId="2D6F711F" w14:textId="77777777" w:rsidR="00F6718A" w:rsidRPr="00702DF0" w:rsidRDefault="00F6718A" w:rsidP="00F6718A">
      <w:pPr>
        <w:pStyle w:val="Heading2"/>
      </w:pPr>
      <w:bookmarkStart w:id="10" w:name="_Toc98131369"/>
      <w:bookmarkStart w:id="11" w:name="_Toc468979635"/>
      <w:r>
        <w:t>General Note</w:t>
      </w:r>
      <w:bookmarkEnd w:id="10"/>
      <w:bookmarkEnd w:id="11"/>
    </w:p>
    <w:p w14:paraId="27536CDC" w14:textId="4933C533" w:rsidR="00F6718A" w:rsidRPr="00F6718A" w:rsidRDefault="00F6718A" w:rsidP="00F6718A">
      <w:pPr>
        <w:pStyle w:val="InfoBlue"/>
        <w:rPr>
          <w:rFonts w:ascii="Calibri" w:eastAsia="Calibri" w:hAnsi="Calibri"/>
          <w:i/>
          <w:color w:val="auto"/>
          <w:sz w:val="22"/>
          <w:szCs w:val="22"/>
        </w:rPr>
      </w:pPr>
      <w:bookmarkStart w:id="12" w:name="_Toc43607123"/>
      <w:r>
        <w:rPr>
          <w:rFonts w:ascii="Calibri" w:eastAsia="Calibri" w:hAnsi="Calibri"/>
          <w:i/>
          <w:color w:val="auto"/>
          <w:sz w:val="22"/>
          <w:szCs w:val="22"/>
        </w:rPr>
        <w:t>&lt;</w:t>
      </w:r>
      <w:r w:rsidRPr="00F6718A">
        <w:rPr>
          <w:rFonts w:ascii="Calibri" w:eastAsia="Calibri" w:hAnsi="Calibri"/>
          <w:i/>
          <w:color w:val="auto"/>
          <w:sz w:val="22"/>
          <w:szCs w:val="22"/>
        </w:rPr>
        <w:t>Describe any general limitations tha</w:t>
      </w:r>
      <w:r>
        <w:rPr>
          <w:rFonts w:ascii="Calibri" w:eastAsia="Calibri" w:hAnsi="Calibri"/>
          <w:i/>
          <w:color w:val="auto"/>
          <w:sz w:val="22"/>
          <w:szCs w:val="22"/>
        </w:rPr>
        <w:t>t affect overall functionality.&gt;</w:t>
      </w:r>
    </w:p>
    <w:p w14:paraId="0D29550E" w14:textId="4E7E049B" w:rsidR="00F6718A" w:rsidRPr="00702DF0" w:rsidRDefault="00F6718A" w:rsidP="00F6718A">
      <w:pPr>
        <w:pStyle w:val="Heading2"/>
      </w:pPr>
      <w:bookmarkStart w:id="13" w:name="_Toc468979636"/>
      <w:bookmarkEnd w:id="12"/>
      <w:r>
        <w:t>Defects Raised</w:t>
      </w:r>
      <w:bookmarkEnd w:id="13"/>
    </w:p>
    <w:p w14:paraId="3A9481FD" w14:textId="25162855" w:rsidR="00C2077E" w:rsidRDefault="00C2077E" w:rsidP="002B31FE">
      <w:pPr>
        <w:autoSpaceDE w:val="0"/>
        <w:autoSpaceDN w:val="0"/>
        <w:adjustRightInd w:val="0"/>
        <w:spacing w:after="0" w:line="240" w:lineRule="auto"/>
      </w:pPr>
    </w:p>
    <w:p w14:paraId="76C4DDF3" w14:textId="77777777" w:rsidR="00521848" w:rsidRDefault="00521848" w:rsidP="00521848">
      <w:pPr>
        <w:pStyle w:val="Heading2"/>
      </w:pPr>
      <w:r>
        <w:t>Known Issues</w:t>
      </w:r>
    </w:p>
    <w:p w14:paraId="5E161952" w14:textId="77777777" w:rsidR="00521848" w:rsidRDefault="00521848" w:rsidP="002B31FE">
      <w:pPr>
        <w:autoSpaceDE w:val="0"/>
        <w:autoSpaceDN w:val="0"/>
        <w:adjustRightInd w:val="0"/>
        <w:spacing w:after="0" w:line="240" w:lineRule="auto"/>
      </w:pPr>
    </w:p>
    <w:p w14:paraId="02A3D8F4" w14:textId="6E28099F" w:rsidR="00A84DF3" w:rsidRDefault="006114AD">
      <w:r w:rsidRPr="00EB7E37">
        <w:t>Provider:</w:t>
      </w:r>
    </w:p>
    <w:p w14:paraId="3A3601C4" w14:textId="43AE005F" w:rsidR="00363880" w:rsidRDefault="00363880">
      <w:r w:rsidRPr="00EB7E37">
        <w:t>Claims:</w:t>
      </w:r>
    </w:p>
    <w:p w14:paraId="304F1CBD" w14:textId="300E7572" w:rsidR="009B26B5" w:rsidRDefault="0078002C">
      <w:r w:rsidRPr="00EB7E37">
        <w:t>Payment:</w:t>
      </w:r>
    </w:p>
    <w:p w14:paraId="380D37D3" w14:textId="5E3289E9" w:rsidR="00CB425A" w:rsidRDefault="007B6697">
      <w:r w:rsidRPr="00EB7E37">
        <w:t>Core:</w:t>
      </w:r>
    </w:p>
    <w:p w14:paraId="1F184E87" w14:textId="5D53D78D" w:rsidR="00582460" w:rsidRDefault="00582460" w:rsidP="00582460">
      <w:proofErr w:type="spellStart"/>
      <w:r>
        <w:t>Unions&amp;Agreement</w:t>
      </w:r>
      <w:proofErr w:type="spellEnd"/>
      <w:r>
        <w:t>:</w:t>
      </w:r>
    </w:p>
    <w:p w14:paraId="74812AE4" w14:textId="3CB23764" w:rsidR="00461427" w:rsidRDefault="00461427" w:rsidP="00582460"/>
    <w:sectPr w:rsidR="00461427" w:rsidSect="00D80D5F">
      <w:headerReference w:type="default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50FE8E" w14:textId="77777777" w:rsidR="006C686E" w:rsidRDefault="006C686E" w:rsidP="00814058">
      <w:pPr>
        <w:spacing w:after="0" w:line="240" w:lineRule="auto"/>
      </w:pPr>
      <w:r>
        <w:separator/>
      </w:r>
    </w:p>
  </w:endnote>
  <w:endnote w:type="continuationSeparator" w:id="0">
    <w:p w14:paraId="1A91E63F" w14:textId="77777777" w:rsidR="006C686E" w:rsidRDefault="006C686E" w:rsidP="008140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FD45C0" w:rsidRPr="00BA236D" w14:paraId="6D1A55F0" w14:textId="77777777" w:rsidTr="00FD45C0">
      <w:tc>
        <w:tcPr>
          <w:tcW w:w="4500" w:type="pct"/>
          <w:tcBorders>
            <w:top w:val="single" w:sz="4" w:space="0" w:color="000000"/>
          </w:tcBorders>
        </w:tcPr>
        <w:p w14:paraId="21AA63C8" w14:textId="77777777" w:rsidR="00FD45C0" w:rsidRPr="00BA236D" w:rsidRDefault="00070520" w:rsidP="00FD45C0">
          <w:pPr>
            <w:pStyle w:val="Footer"/>
          </w:pPr>
          <w:r>
            <w:rPr>
              <w:noProof/>
            </w:rPr>
            <w:drawing>
              <wp:inline distT="0" distB="0" distL="0" distR="0" wp14:anchorId="07536E82" wp14:editId="07777777">
                <wp:extent cx="457200" cy="257175"/>
                <wp:effectExtent l="19050" t="0" r="0" b="0"/>
                <wp:docPr id="3" name="Picture 3" descr="CSC-Logo_Transpa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SC-Logo_Transpar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57200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0" w:type="pct"/>
          <w:tcBorders>
            <w:top w:val="single" w:sz="4" w:space="0" w:color="C0504D"/>
          </w:tcBorders>
          <w:shd w:val="clear" w:color="auto" w:fill="943634"/>
          <w:vAlign w:val="center"/>
        </w:tcPr>
        <w:p w14:paraId="1F67FDA8" w14:textId="1280B467" w:rsidR="00FD45C0" w:rsidRPr="00BA236D" w:rsidRDefault="00971C4E" w:rsidP="00FD45C0">
          <w:pPr>
            <w:pStyle w:val="Header"/>
            <w:jc w:val="center"/>
            <w:rPr>
              <w:color w:val="FFFFFF"/>
              <w:sz w:val="24"/>
              <w:szCs w:val="24"/>
            </w:rPr>
          </w:pPr>
          <w:r w:rsidRPr="00BA236D">
            <w:rPr>
              <w:sz w:val="24"/>
              <w:szCs w:val="24"/>
            </w:rPr>
            <w:fldChar w:fldCharType="begin"/>
          </w:r>
          <w:r w:rsidR="00FD45C0" w:rsidRPr="00BA236D">
            <w:rPr>
              <w:sz w:val="24"/>
              <w:szCs w:val="24"/>
            </w:rPr>
            <w:instrText xml:space="preserve"> PAGE   \* MERGEFORMAT </w:instrText>
          </w:r>
          <w:r w:rsidRPr="00BA236D">
            <w:rPr>
              <w:sz w:val="24"/>
              <w:szCs w:val="24"/>
            </w:rPr>
            <w:fldChar w:fldCharType="separate"/>
          </w:r>
          <w:r w:rsidR="00916210" w:rsidRPr="00916210">
            <w:rPr>
              <w:noProof/>
              <w:color w:val="FFFFFF"/>
              <w:sz w:val="24"/>
              <w:szCs w:val="24"/>
            </w:rPr>
            <w:t>6</w:t>
          </w:r>
          <w:r w:rsidRPr="00BA236D">
            <w:rPr>
              <w:sz w:val="24"/>
              <w:szCs w:val="24"/>
            </w:rPr>
            <w:fldChar w:fldCharType="end"/>
          </w:r>
        </w:p>
      </w:tc>
    </w:tr>
  </w:tbl>
  <w:p w14:paraId="07943D14" w14:textId="77777777" w:rsidR="00814058" w:rsidRDefault="00814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878EAA5" w14:textId="77777777" w:rsidR="00FD45C0" w:rsidRDefault="00833BC9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13D201E6" wp14:editId="07777777">
              <wp:simplePos x="0" y="0"/>
              <wp:positionH relativeFrom="page">
                <wp:align>center</wp:align>
              </wp:positionH>
              <wp:positionV relativeFrom="line">
                <wp:align>top</wp:align>
              </wp:positionV>
              <wp:extent cx="6538595" cy="347345"/>
              <wp:effectExtent l="0" t="0" r="14605" b="14605"/>
              <wp:wrapTopAndBottom/>
              <wp:docPr id="4" name="Group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38595" cy="347345"/>
                        <a:chOff x="321" y="14850"/>
                        <a:chExt cx="11601" cy="547"/>
                      </a:xfrm>
                    </wpg:grpSpPr>
                    <wps:wsp>
                      <wps:cNvPr id="5" name="Rectangle 8"/>
                      <wps:cNvSpPr>
                        <a:spLocks noChangeArrowheads="1"/>
                      </wps:cNvSpPr>
                      <wps:spPr bwMode="auto">
                        <a:xfrm>
                          <a:off x="374" y="14903"/>
                          <a:ext cx="9346" cy="43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943634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399EF5" w14:textId="77777777" w:rsidR="00FD45C0" w:rsidRPr="00BA236D" w:rsidRDefault="00FD45C0" w:rsidP="00FD45C0">
                            <w:pPr>
                              <w:pStyle w:val="Footer"/>
                              <w:rPr>
                                <w:b/>
                                <w:color w:val="FFFFFF"/>
                              </w:rPr>
                            </w:pPr>
                            <w:r w:rsidRPr="00BA236D">
                              <w:rPr>
                                <w:b/>
                                <w:color w:val="FFFFFF"/>
                              </w:rPr>
                              <w:t xml:space="preserve">Author:  </w:t>
                            </w:r>
                            <w:r w:rsidR="00A13331">
                              <w:rPr>
                                <w:b/>
                                <w:color w:val="FFFFFF"/>
                              </w:rPr>
                              <w:t>Alok Bhatnagar</w:t>
                            </w:r>
                            <w:r w:rsidR="005D34AB">
                              <w:rPr>
                                <w:b/>
                                <w:color w:val="FFFFFF"/>
                              </w:rPr>
                              <w:t>, CSC</w:t>
                            </w:r>
                          </w:p>
                          <w:p w14:paraId="4032F527" w14:textId="77777777" w:rsidR="00FD45C0" w:rsidRPr="00BA236D" w:rsidRDefault="00FD45C0" w:rsidP="00FD45C0">
                            <w:pPr>
                              <w:pStyle w:val="Header"/>
                              <w:rPr>
                                <w:color w:val="FFFFFF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7" name="Rectangle 9"/>
                      <wps:cNvSpPr>
                        <a:spLocks noChangeArrowheads="1"/>
                      </wps:cNvSpPr>
                      <wps:spPr bwMode="auto">
                        <a:xfrm>
                          <a:off x="9763" y="14903"/>
                          <a:ext cx="2102" cy="432"/>
                        </a:xfrm>
                        <a:prstGeom prst="rect">
                          <a:avLst/>
                        </a:prstGeom>
                        <a:solidFill>
                          <a:srgbClr val="C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51BDD4A" w14:textId="70CEAB22" w:rsidR="00FD45C0" w:rsidRPr="00BA236D" w:rsidRDefault="004C3F0C" w:rsidP="00205082">
                            <w:pPr>
                              <w:rPr>
                                <w:b/>
                                <w:color w:val="FFFFFF"/>
                              </w:rPr>
                            </w:pPr>
                            <w:r>
                              <w:rPr>
                                <w:b/>
                                <w:color w:val="FFFFFF"/>
                              </w:rPr>
                              <w:t>8</w:t>
                            </w:r>
                            <w:r w:rsidR="002820B6" w:rsidRPr="002820B6">
                              <w:rPr>
                                <w:b/>
                                <w:color w:val="FFFFFF"/>
                                <w:vertAlign w:val="superscript"/>
                              </w:rPr>
                              <w:t>th</w:t>
                            </w:r>
                            <w:r w:rsidR="00430493">
                              <w:rPr>
                                <w:b/>
                                <w:color w:val="FFFFFF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Dec</w:t>
                            </w:r>
                            <w:r w:rsidR="005D34AB">
                              <w:rPr>
                                <w:b/>
                                <w:color w:val="FFFFFF"/>
                              </w:rPr>
                              <w:t xml:space="preserve"> 201</w:t>
                            </w:r>
                            <w:r w:rsidR="00430493">
                              <w:rPr>
                                <w:b/>
                                <w:color w:val="FFFFFF"/>
                              </w:rP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8" name="Rectangle 10"/>
                      <wps:cNvSpPr>
                        <a:spLocks noChangeArrowheads="1"/>
                      </wps:cNvSpPr>
                      <wps:spPr bwMode="auto">
                        <a:xfrm>
                          <a:off x="321" y="14850"/>
                          <a:ext cx="11601" cy="547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3D201E6" id="Group 7" o:spid="_x0000_s1026" style="position:absolute;margin-left:0;margin-top:0;width:514.85pt;height:27.35pt;z-index:251657728;mso-position-horizontal:center;mso-position-horizontal-relative:page;mso-position-vertical:top;mso-position-vertical-relative:line" coordorigin="321,14850" coordsize="11601,54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">
              <v:rect id="Rectangle 8" o:spid="_x0000_s1027" style="position:absolute;left:374;top:14903;width:9346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" fillcolor="#c00000" stroked="f" strokecolor="#943634">
                <v:textbox>
                  <w:txbxContent>
                    <w:p w14:paraId="64399EF5" w14:textId="77777777" w:rsidR="00FD45C0" w:rsidRPr="00BA236D" w:rsidRDefault="00FD45C0" w:rsidP="00FD45C0">
                      <w:pPr>
                        <w:pStyle w:val="Footer"/>
                        <w:rPr>
                          <w:b/>
                          <w:color w:val="FFFFFF"/>
                        </w:rPr>
                      </w:pPr>
                      <w:r w:rsidRPr="00BA236D">
                        <w:rPr>
                          <w:b/>
                          <w:color w:val="FFFFFF"/>
                        </w:rPr>
                        <w:t xml:space="preserve">Author:  </w:t>
                      </w:r>
                      <w:r w:rsidR="00A13331">
                        <w:rPr>
                          <w:b/>
                          <w:color w:val="FFFFFF"/>
                        </w:rPr>
                        <w:t>Alok Bhatnagar</w:t>
                      </w:r>
                      <w:r w:rsidR="005D34AB">
                        <w:rPr>
                          <w:b/>
                          <w:color w:val="FFFFFF"/>
                        </w:rPr>
                        <w:t>, CSC</w:t>
                      </w:r>
                    </w:p>
                    <w:p w14:paraId="4032F527" w14:textId="77777777" w:rsidR="00FD45C0" w:rsidRPr="00BA236D" w:rsidRDefault="00FD45C0" w:rsidP="00FD45C0">
                      <w:pPr>
                        <w:pStyle w:val="Header"/>
                        <w:rPr>
                          <w:color w:val="FFFFFF"/>
                        </w:rPr>
                      </w:pPr>
                    </w:p>
                  </w:txbxContent>
                </v:textbox>
              </v:rect>
              <v:rect id="Rectangle 9" o:spid="_x0000_s1028" style="position:absolute;left:9763;top:14903;width:2102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" fillcolor="#c00000" stroked="f">
                <v:textbox>
                  <w:txbxContent>
                    <w:p w14:paraId="451BDD4A" w14:textId="70CEAB22" w:rsidR="00FD45C0" w:rsidRPr="00BA236D" w:rsidRDefault="004C3F0C" w:rsidP="00205082">
                      <w:pPr>
                        <w:rPr>
                          <w:b/>
                          <w:color w:val="FFFFFF"/>
                        </w:rPr>
                      </w:pPr>
                      <w:r>
                        <w:rPr>
                          <w:b/>
                          <w:color w:val="FFFFFF"/>
                        </w:rPr>
                        <w:t>8</w:t>
                      </w:r>
                      <w:r w:rsidR="002820B6" w:rsidRPr="002820B6">
                        <w:rPr>
                          <w:b/>
                          <w:color w:val="FFFFFF"/>
                          <w:vertAlign w:val="superscript"/>
                        </w:rPr>
                        <w:t>th</w:t>
                      </w:r>
                      <w:r w:rsidR="00430493">
                        <w:rPr>
                          <w:b/>
                          <w:color w:val="FFFFFF"/>
                        </w:rPr>
                        <w:t xml:space="preserve"> </w:t>
                      </w:r>
                      <w:r>
                        <w:rPr>
                          <w:b/>
                          <w:color w:val="FFFFFF"/>
                        </w:rPr>
                        <w:t>Dec</w:t>
                      </w:r>
                      <w:r w:rsidR="005D34AB">
                        <w:rPr>
                          <w:b/>
                          <w:color w:val="FFFFFF"/>
                        </w:rPr>
                        <w:t xml:space="preserve"> 201</w:t>
                      </w:r>
                      <w:r w:rsidR="00430493">
                        <w:rPr>
                          <w:b/>
                          <w:color w:val="FFFFFF"/>
                        </w:rPr>
                        <w:t>6</w:t>
                      </w:r>
                    </w:p>
                  </w:txbxContent>
                </v:textbox>
              </v:rect>
              <v:rect id="Rectangle 10" o:spid="_x0000_s1029" style="position:absolute;left:321;top:14850;width:11601;height:5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" filled="f"/>
              <w10:wrap type="topAndBottom" anchorx="page" anchory="lin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893D49" w14:textId="77777777" w:rsidR="006C686E" w:rsidRDefault="006C686E" w:rsidP="00814058">
      <w:pPr>
        <w:spacing w:after="0" w:line="240" w:lineRule="auto"/>
      </w:pPr>
      <w:r>
        <w:separator/>
      </w:r>
    </w:p>
  </w:footnote>
  <w:footnote w:type="continuationSeparator" w:id="0">
    <w:p w14:paraId="7BFC4461" w14:textId="77777777" w:rsidR="006C686E" w:rsidRDefault="006C686E" w:rsidP="008140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464" w:type="dxa"/>
      <w:tblLayout w:type="fixed"/>
      <w:tblLook w:val="0000" w:firstRow="0" w:lastRow="0" w:firstColumn="0" w:lastColumn="0" w:noHBand="0" w:noVBand="0"/>
    </w:tblPr>
    <w:tblGrid>
      <w:gridCol w:w="4788"/>
      <w:gridCol w:w="4676"/>
    </w:tblGrid>
    <w:tr w:rsidR="00FD45C0" w:rsidRPr="00BA236D" w14:paraId="60C8404E" w14:textId="77777777" w:rsidTr="57E3FF70">
      <w:trPr>
        <w:trHeight w:val="65"/>
      </w:trPr>
      <w:tc>
        <w:tcPr>
          <w:tcW w:w="4788" w:type="dxa"/>
        </w:tcPr>
        <w:p w14:paraId="298949B0" w14:textId="346C7B95" w:rsidR="00FD45C0" w:rsidRPr="004C3F0C" w:rsidRDefault="57E3FF70" w:rsidP="00936978">
          <w:pPr>
            <w:spacing w:before="60" w:after="60"/>
            <w:rPr>
              <w:rFonts w:cs="Calibri"/>
              <w:i/>
              <w:iCs/>
            </w:rPr>
          </w:pPr>
          <w:r w:rsidRPr="57E3FF70">
            <w:rPr>
              <w:rFonts w:cs="Calibri"/>
              <w:b/>
              <w:bCs/>
              <w:i/>
              <w:iCs/>
            </w:rPr>
            <w:t>Title</w:t>
          </w:r>
          <w:r w:rsidRPr="57E3FF70">
            <w:rPr>
              <w:rFonts w:cs="Calibri"/>
              <w:i/>
              <w:iCs/>
            </w:rPr>
            <w:t xml:space="preserve">: Praksys – </w:t>
          </w:r>
          <w:r w:rsidR="004C3F0C">
            <w:rPr>
              <w:rFonts w:cs="Calibri"/>
              <w:i/>
              <w:iCs/>
            </w:rPr>
            <w:t xml:space="preserve">Release Notes </w:t>
          </w:r>
          <w:r w:rsidR="00B56A18">
            <w:rPr>
              <w:rFonts w:cs="Calibri"/>
              <w:i/>
              <w:iCs/>
            </w:rPr>
            <w:t>1.24.3</w:t>
          </w:r>
        </w:p>
      </w:tc>
      <w:tc>
        <w:tcPr>
          <w:tcW w:w="4676" w:type="dxa"/>
        </w:tcPr>
        <w:p w14:paraId="1DC06BC7" w14:textId="21370329" w:rsidR="00FD45C0" w:rsidRPr="00BA236D" w:rsidRDefault="57E3FF70" w:rsidP="00EC2325">
          <w:pPr>
            <w:tabs>
              <w:tab w:val="left" w:pos="1135"/>
            </w:tabs>
            <w:spacing w:before="60" w:after="60"/>
            <w:ind w:right="68"/>
            <w:jc w:val="right"/>
            <w:rPr>
              <w:rFonts w:cs="Calibri"/>
              <w:b/>
              <w:i/>
            </w:rPr>
          </w:pPr>
          <w:r w:rsidRPr="57E3FF70">
            <w:rPr>
              <w:rFonts w:cs="Calibri"/>
              <w:b/>
              <w:bCs/>
              <w:i/>
              <w:iCs/>
            </w:rPr>
            <w:t>Version:</w:t>
          </w:r>
          <w:r w:rsidR="004C3F0C">
            <w:rPr>
              <w:rFonts w:cs="Calibri"/>
              <w:i/>
              <w:iCs/>
            </w:rPr>
            <w:t xml:space="preserve"> 0.1</w:t>
          </w:r>
        </w:p>
      </w:tc>
    </w:tr>
    <w:tr w:rsidR="00FD45C0" w:rsidRPr="00BA236D" w14:paraId="69FDFE9F" w14:textId="77777777" w:rsidTr="57E3FF70">
      <w:trPr>
        <w:trHeight w:val="65"/>
      </w:trPr>
      <w:tc>
        <w:tcPr>
          <w:tcW w:w="4788" w:type="dxa"/>
          <w:tcBorders>
            <w:bottom w:val="single" w:sz="4" w:space="0" w:color="auto"/>
          </w:tcBorders>
        </w:tcPr>
        <w:p w14:paraId="583CF42C" w14:textId="77777777" w:rsidR="00FD45C0" w:rsidRPr="00BA236D" w:rsidRDefault="00FD45C0" w:rsidP="00FD45C0">
          <w:pPr>
            <w:spacing w:before="60" w:after="60"/>
            <w:rPr>
              <w:rFonts w:cs="Calibri"/>
              <w:b/>
              <w:i/>
            </w:rPr>
          </w:pPr>
        </w:p>
      </w:tc>
      <w:tc>
        <w:tcPr>
          <w:tcW w:w="4676" w:type="dxa"/>
          <w:tcBorders>
            <w:bottom w:val="single" w:sz="4" w:space="0" w:color="auto"/>
          </w:tcBorders>
        </w:tcPr>
        <w:p w14:paraId="1ABE651F" w14:textId="77777777" w:rsidR="00FD45C0" w:rsidRPr="00BA236D" w:rsidRDefault="00FD45C0" w:rsidP="00FD45C0">
          <w:pPr>
            <w:spacing w:before="60" w:after="60"/>
            <w:jc w:val="right"/>
            <w:rPr>
              <w:rFonts w:cs="Calibri"/>
              <w:b/>
              <w:i/>
            </w:rPr>
          </w:pPr>
        </w:p>
      </w:tc>
    </w:tr>
  </w:tbl>
  <w:p w14:paraId="708B8EB1" w14:textId="77777777" w:rsidR="00814058" w:rsidRDefault="008140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822"/>
      <w:gridCol w:w="3538"/>
    </w:tblGrid>
    <w:tr w:rsidR="00FD45C0" w:rsidRPr="00BA236D" w14:paraId="498B4342" w14:textId="77777777" w:rsidTr="57E3FF70">
      <w:tc>
        <w:tcPr>
          <w:tcW w:w="3110" w:type="pct"/>
          <w:tcBorders>
            <w:bottom w:val="single" w:sz="4" w:space="0" w:color="auto"/>
          </w:tcBorders>
          <w:vAlign w:val="bottom"/>
        </w:tcPr>
        <w:p w14:paraId="0F388C34" w14:textId="77777777" w:rsidR="00FD45C0" w:rsidRPr="00BA236D" w:rsidRDefault="00070520" w:rsidP="006B3A28">
          <w:pPr>
            <w:pStyle w:val="Header"/>
            <w:rPr>
              <w:bCs/>
              <w:noProof/>
              <w:color w:val="76923C"/>
              <w:sz w:val="24"/>
              <w:szCs w:val="24"/>
            </w:rPr>
          </w:pPr>
          <w:r>
            <w:rPr>
              <w:noProof/>
              <w:color w:val="76923C"/>
              <w:sz w:val="24"/>
              <w:szCs w:val="24"/>
            </w:rPr>
            <w:drawing>
              <wp:inline distT="0" distB="0" distL="0" distR="0" wp14:anchorId="2E3F9CD0" wp14:editId="07777777">
                <wp:extent cx="819150" cy="457200"/>
                <wp:effectExtent l="19050" t="0" r="0" b="0"/>
                <wp:docPr id="6" name="Picture 1" descr="CSC-Logo_Transparent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SC-Logo_Transparent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19150" cy="457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890" w:type="pct"/>
          <w:tcBorders>
            <w:bottom w:val="single" w:sz="4" w:space="0" w:color="auto"/>
          </w:tcBorders>
          <w:shd w:val="clear" w:color="auto" w:fill="auto"/>
          <w:vAlign w:val="center"/>
        </w:tcPr>
        <w:p w14:paraId="6CDC253D" w14:textId="3BDFD764" w:rsidR="00FD45C0" w:rsidRPr="00BA236D" w:rsidRDefault="57E3FF70" w:rsidP="004C3F0C">
          <w:pPr>
            <w:pStyle w:val="Header"/>
            <w:jc w:val="right"/>
          </w:pPr>
          <w:r w:rsidRPr="57E3FF70">
            <w:rPr>
              <w:b/>
              <w:bCs/>
              <w:sz w:val="24"/>
              <w:szCs w:val="24"/>
            </w:rPr>
            <w:t xml:space="preserve">Praksys – </w:t>
          </w:r>
          <w:r w:rsidR="004C3F0C">
            <w:rPr>
              <w:b/>
              <w:bCs/>
              <w:sz w:val="24"/>
              <w:szCs w:val="24"/>
            </w:rPr>
            <w:t>Release Notes</w:t>
          </w:r>
        </w:p>
      </w:tc>
    </w:tr>
  </w:tbl>
  <w:p w14:paraId="6D557A8E" w14:textId="77777777" w:rsidR="00FD45C0" w:rsidRDefault="00FD45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53203"/>
    <w:multiLevelType w:val="hybridMultilevel"/>
    <w:tmpl w:val="9DA09B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86177"/>
    <w:multiLevelType w:val="hybridMultilevel"/>
    <w:tmpl w:val="A83CA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C7790B"/>
    <w:multiLevelType w:val="hybridMultilevel"/>
    <w:tmpl w:val="34A63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C67B0"/>
    <w:multiLevelType w:val="hybridMultilevel"/>
    <w:tmpl w:val="0A98E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A763EF"/>
    <w:multiLevelType w:val="hybridMultilevel"/>
    <w:tmpl w:val="3536AA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F51AB2"/>
    <w:multiLevelType w:val="hybridMultilevel"/>
    <w:tmpl w:val="E89ADC84"/>
    <w:lvl w:ilvl="0" w:tplc="2B72F7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55225"/>
    <w:multiLevelType w:val="hybridMultilevel"/>
    <w:tmpl w:val="E89ADC84"/>
    <w:lvl w:ilvl="0" w:tplc="2B72F7E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382610"/>
    <w:multiLevelType w:val="hybridMultilevel"/>
    <w:tmpl w:val="FE2EB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084DC2"/>
    <w:multiLevelType w:val="hybridMultilevel"/>
    <w:tmpl w:val="BD4228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274E66"/>
    <w:multiLevelType w:val="hybridMultilevel"/>
    <w:tmpl w:val="CCD0F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D242FE7"/>
    <w:multiLevelType w:val="hybridMultilevel"/>
    <w:tmpl w:val="A83CA0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F7369E"/>
    <w:multiLevelType w:val="hybridMultilevel"/>
    <w:tmpl w:val="1556E182"/>
    <w:lvl w:ilvl="0" w:tplc="E54C35E2">
      <w:start w:val="1"/>
      <w:numFmt w:val="decimal"/>
      <w:lvlText w:val="%1."/>
      <w:lvlJc w:val="left"/>
      <w:pPr>
        <w:ind w:left="720" w:hanging="360"/>
      </w:pPr>
    </w:lvl>
    <w:lvl w:ilvl="1" w:tplc="8E6644EE">
      <w:start w:val="1"/>
      <w:numFmt w:val="lowerLetter"/>
      <w:lvlText w:val="%2."/>
      <w:lvlJc w:val="left"/>
      <w:pPr>
        <w:ind w:left="1440" w:hanging="360"/>
      </w:pPr>
    </w:lvl>
    <w:lvl w:ilvl="2" w:tplc="BCF2089C">
      <w:start w:val="1"/>
      <w:numFmt w:val="lowerRoman"/>
      <w:lvlText w:val="%3."/>
      <w:lvlJc w:val="right"/>
      <w:pPr>
        <w:ind w:left="2160" w:hanging="180"/>
      </w:pPr>
    </w:lvl>
    <w:lvl w:ilvl="3" w:tplc="8DBAAFE4">
      <w:start w:val="1"/>
      <w:numFmt w:val="decimal"/>
      <w:lvlText w:val="%4."/>
      <w:lvlJc w:val="left"/>
      <w:pPr>
        <w:ind w:left="2880" w:hanging="360"/>
      </w:pPr>
    </w:lvl>
    <w:lvl w:ilvl="4" w:tplc="5D169E72">
      <w:start w:val="1"/>
      <w:numFmt w:val="lowerLetter"/>
      <w:lvlText w:val="%5."/>
      <w:lvlJc w:val="left"/>
      <w:pPr>
        <w:ind w:left="3600" w:hanging="360"/>
      </w:pPr>
    </w:lvl>
    <w:lvl w:ilvl="5" w:tplc="0532CF04">
      <w:start w:val="1"/>
      <w:numFmt w:val="lowerRoman"/>
      <w:lvlText w:val="%6."/>
      <w:lvlJc w:val="right"/>
      <w:pPr>
        <w:ind w:left="4320" w:hanging="180"/>
      </w:pPr>
    </w:lvl>
    <w:lvl w:ilvl="6" w:tplc="414EA474">
      <w:start w:val="1"/>
      <w:numFmt w:val="decimal"/>
      <w:lvlText w:val="%7."/>
      <w:lvlJc w:val="left"/>
      <w:pPr>
        <w:ind w:left="5040" w:hanging="360"/>
      </w:pPr>
    </w:lvl>
    <w:lvl w:ilvl="7" w:tplc="A0821988">
      <w:start w:val="1"/>
      <w:numFmt w:val="lowerLetter"/>
      <w:lvlText w:val="%8."/>
      <w:lvlJc w:val="left"/>
      <w:pPr>
        <w:ind w:left="5760" w:hanging="360"/>
      </w:pPr>
    </w:lvl>
    <w:lvl w:ilvl="8" w:tplc="C774383C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E513BA8"/>
    <w:multiLevelType w:val="hybridMultilevel"/>
    <w:tmpl w:val="C1740668"/>
    <w:lvl w:ilvl="0" w:tplc="1C7AD802">
      <w:start w:val="1"/>
      <w:numFmt w:val="decimal"/>
      <w:lvlText w:val="%1."/>
      <w:lvlJc w:val="left"/>
      <w:pPr>
        <w:ind w:left="720" w:hanging="360"/>
      </w:pPr>
    </w:lvl>
    <w:lvl w:ilvl="1" w:tplc="5186D9E6">
      <w:start w:val="1"/>
      <w:numFmt w:val="lowerLetter"/>
      <w:lvlText w:val="%2."/>
      <w:lvlJc w:val="left"/>
      <w:pPr>
        <w:ind w:left="1440" w:hanging="360"/>
      </w:pPr>
    </w:lvl>
    <w:lvl w:ilvl="2" w:tplc="D71ABFFC">
      <w:start w:val="1"/>
      <w:numFmt w:val="lowerRoman"/>
      <w:lvlText w:val="%3."/>
      <w:lvlJc w:val="right"/>
      <w:pPr>
        <w:ind w:left="2160" w:hanging="180"/>
      </w:pPr>
    </w:lvl>
    <w:lvl w:ilvl="3" w:tplc="C53AEF26">
      <w:start w:val="1"/>
      <w:numFmt w:val="decimal"/>
      <w:lvlText w:val="%4."/>
      <w:lvlJc w:val="left"/>
      <w:pPr>
        <w:ind w:left="2880" w:hanging="360"/>
      </w:pPr>
    </w:lvl>
    <w:lvl w:ilvl="4" w:tplc="1BCE00BC">
      <w:start w:val="1"/>
      <w:numFmt w:val="lowerLetter"/>
      <w:lvlText w:val="%5."/>
      <w:lvlJc w:val="left"/>
      <w:pPr>
        <w:ind w:left="3600" w:hanging="360"/>
      </w:pPr>
    </w:lvl>
    <w:lvl w:ilvl="5" w:tplc="97BEE1E4">
      <w:start w:val="1"/>
      <w:numFmt w:val="lowerRoman"/>
      <w:lvlText w:val="%6."/>
      <w:lvlJc w:val="right"/>
      <w:pPr>
        <w:ind w:left="4320" w:hanging="180"/>
      </w:pPr>
    </w:lvl>
    <w:lvl w:ilvl="6" w:tplc="6450C108">
      <w:start w:val="1"/>
      <w:numFmt w:val="decimal"/>
      <w:lvlText w:val="%7."/>
      <w:lvlJc w:val="left"/>
      <w:pPr>
        <w:ind w:left="5040" w:hanging="360"/>
      </w:pPr>
    </w:lvl>
    <w:lvl w:ilvl="7" w:tplc="CE7C16EA">
      <w:start w:val="1"/>
      <w:numFmt w:val="lowerLetter"/>
      <w:lvlText w:val="%8."/>
      <w:lvlJc w:val="left"/>
      <w:pPr>
        <w:ind w:left="5760" w:hanging="360"/>
      </w:pPr>
    </w:lvl>
    <w:lvl w:ilvl="8" w:tplc="6DC6B7FE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99174D"/>
    <w:multiLevelType w:val="hybridMultilevel"/>
    <w:tmpl w:val="552A9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07305FB"/>
    <w:multiLevelType w:val="hybridMultilevel"/>
    <w:tmpl w:val="607A95D2"/>
    <w:lvl w:ilvl="0" w:tplc="169CCC9C">
      <w:start w:val="1"/>
      <w:numFmt w:val="decimal"/>
      <w:lvlText w:val="%1."/>
      <w:lvlJc w:val="left"/>
      <w:pPr>
        <w:ind w:left="720" w:hanging="360"/>
      </w:pPr>
    </w:lvl>
    <w:lvl w:ilvl="1" w:tplc="2A5446FE">
      <w:start w:val="1"/>
      <w:numFmt w:val="lowerLetter"/>
      <w:lvlText w:val="%2."/>
      <w:lvlJc w:val="left"/>
      <w:pPr>
        <w:ind w:left="1440" w:hanging="360"/>
      </w:pPr>
    </w:lvl>
    <w:lvl w:ilvl="2" w:tplc="DF9608A4">
      <w:start w:val="1"/>
      <w:numFmt w:val="lowerRoman"/>
      <w:lvlText w:val="%3."/>
      <w:lvlJc w:val="right"/>
      <w:pPr>
        <w:ind w:left="2160" w:hanging="180"/>
      </w:pPr>
    </w:lvl>
    <w:lvl w:ilvl="3" w:tplc="B8EE199C">
      <w:start w:val="1"/>
      <w:numFmt w:val="decimal"/>
      <w:lvlText w:val="%4."/>
      <w:lvlJc w:val="left"/>
      <w:pPr>
        <w:ind w:left="2880" w:hanging="360"/>
      </w:pPr>
    </w:lvl>
    <w:lvl w:ilvl="4" w:tplc="BB94A4D4">
      <w:start w:val="1"/>
      <w:numFmt w:val="lowerLetter"/>
      <w:lvlText w:val="%5."/>
      <w:lvlJc w:val="left"/>
      <w:pPr>
        <w:ind w:left="3600" w:hanging="360"/>
      </w:pPr>
    </w:lvl>
    <w:lvl w:ilvl="5" w:tplc="F52EA3FA">
      <w:start w:val="1"/>
      <w:numFmt w:val="lowerRoman"/>
      <w:lvlText w:val="%6."/>
      <w:lvlJc w:val="right"/>
      <w:pPr>
        <w:ind w:left="4320" w:hanging="180"/>
      </w:pPr>
    </w:lvl>
    <w:lvl w:ilvl="6" w:tplc="3BE8AD68">
      <w:start w:val="1"/>
      <w:numFmt w:val="decimal"/>
      <w:lvlText w:val="%7."/>
      <w:lvlJc w:val="left"/>
      <w:pPr>
        <w:ind w:left="5040" w:hanging="360"/>
      </w:pPr>
    </w:lvl>
    <w:lvl w:ilvl="7" w:tplc="1212C272">
      <w:start w:val="1"/>
      <w:numFmt w:val="lowerLetter"/>
      <w:lvlText w:val="%8."/>
      <w:lvlJc w:val="left"/>
      <w:pPr>
        <w:ind w:left="5760" w:hanging="360"/>
      </w:pPr>
    </w:lvl>
    <w:lvl w:ilvl="8" w:tplc="3CF619A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3B931AA"/>
    <w:multiLevelType w:val="hybridMultilevel"/>
    <w:tmpl w:val="1CB46E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95D0BEA"/>
    <w:multiLevelType w:val="hybridMultilevel"/>
    <w:tmpl w:val="64AC8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1424B6"/>
    <w:multiLevelType w:val="hybridMultilevel"/>
    <w:tmpl w:val="38C2EE48"/>
    <w:lvl w:ilvl="0" w:tplc="60B20A64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 w:hint="default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77343E"/>
    <w:multiLevelType w:val="hybridMultilevel"/>
    <w:tmpl w:val="CCD45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A761DD"/>
    <w:multiLevelType w:val="hybridMultilevel"/>
    <w:tmpl w:val="4F92E410"/>
    <w:lvl w:ilvl="0" w:tplc="EEDE6614">
      <w:start w:val="1"/>
      <w:numFmt w:val="decimal"/>
      <w:lvlText w:val="%1."/>
      <w:lvlJc w:val="left"/>
      <w:pPr>
        <w:ind w:left="720" w:hanging="360"/>
      </w:pPr>
    </w:lvl>
    <w:lvl w:ilvl="1" w:tplc="A7145CD4">
      <w:start w:val="1"/>
      <w:numFmt w:val="lowerLetter"/>
      <w:lvlText w:val="%2."/>
      <w:lvlJc w:val="left"/>
      <w:pPr>
        <w:ind w:left="1440" w:hanging="360"/>
      </w:pPr>
    </w:lvl>
    <w:lvl w:ilvl="2" w:tplc="9BA6B02E">
      <w:start w:val="1"/>
      <w:numFmt w:val="lowerRoman"/>
      <w:lvlText w:val="%3."/>
      <w:lvlJc w:val="right"/>
      <w:pPr>
        <w:ind w:left="2160" w:hanging="180"/>
      </w:pPr>
    </w:lvl>
    <w:lvl w:ilvl="3" w:tplc="4B1E309C">
      <w:start w:val="1"/>
      <w:numFmt w:val="decimal"/>
      <w:lvlText w:val="%4."/>
      <w:lvlJc w:val="left"/>
      <w:pPr>
        <w:ind w:left="2880" w:hanging="360"/>
      </w:pPr>
    </w:lvl>
    <w:lvl w:ilvl="4" w:tplc="4698A730">
      <w:start w:val="1"/>
      <w:numFmt w:val="lowerLetter"/>
      <w:lvlText w:val="%5."/>
      <w:lvlJc w:val="left"/>
      <w:pPr>
        <w:ind w:left="3600" w:hanging="360"/>
      </w:pPr>
    </w:lvl>
    <w:lvl w:ilvl="5" w:tplc="8E12D762">
      <w:start w:val="1"/>
      <w:numFmt w:val="lowerRoman"/>
      <w:lvlText w:val="%6."/>
      <w:lvlJc w:val="right"/>
      <w:pPr>
        <w:ind w:left="4320" w:hanging="180"/>
      </w:pPr>
    </w:lvl>
    <w:lvl w:ilvl="6" w:tplc="47F03602">
      <w:start w:val="1"/>
      <w:numFmt w:val="decimal"/>
      <w:lvlText w:val="%7."/>
      <w:lvlJc w:val="left"/>
      <w:pPr>
        <w:ind w:left="5040" w:hanging="360"/>
      </w:pPr>
    </w:lvl>
    <w:lvl w:ilvl="7" w:tplc="752A6A20">
      <w:start w:val="1"/>
      <w:numFmt w:val="lowerLetter"/>
      <w:lvlText w:val="%8."/>
      <w:lvlJc w:val="left"/>
      <w:pPr>
        <w:ind w:left="5760" w:hanging="360"/>
      </w:pPr>
    </w:lvl>
    <w:lvl w:ilvl="8" w:tplc="BFE09144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8412AC"/>
    <w:multiLevelType w:val="hybridMultilevel"/>
    <w:tmpl w:val="EFC4B9FC"/>
    <w:lvl w:ilvl="0" w:tplc="2FBA5B4C">
      <w:start w:val="1"/>
      <w:numFmt w:val="decimal"/>
      <w:lvlText w:val="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21" w15:restartNumberingAfterBreak="0">
    <w:nsid w:val="395F3519"/>
    <w:multiLevelType w:val="hybridMultilevel"/>
    <w:tmpl w:val="65C00466"/>
    <w:lvl w:ilvl="0" w:tplc="39A6F390">
      <w:start w:val="2"/>
      <w:numFmt w:val="decimal"/>
      <w:lvlText w:val="%1."/>
      <w:lvlJc w:val="left"/>
      <w:pPr>
        <w:ind w:left="720" w:hanging="360"/>
      </w:pPr>
    </w:lvl>
    <w:lvl w:ilvl="1" w:tplc="9232065C">
      <w:start w:val="1"/>
      <w:numFmt w:val="lowerLetter"/>
      <w:lvlText w:val="%2."/>
      <w:lvlJc w:val="left"/>
      <w:pPr>
        <w:ind w:left="1440" w:hanging="360"/>
      </w:pPr>
    </w:lvl>
    <w:lvl w:ilvl="2" w:tplc="620A7200">
      <w:start w:val="1"/>
      <w:numFmt w:val="lowerRoman"/>
      <w:lvlText w:val="%3."/>
      <w:lvlJc w:val="right"/>
      <w:pPr>
        <w:ind w:left="2160" w:hanging="180"/>
      </w:pPr>
    </w:lvl>
    <w:lvl w:ilvl="3" w:tplc="DF80CC2C">
      <w:start w:val="1"/>
      <w:numFmt w:val="decimal"/>
      <w:lvlText w:val="%4."/>
      <w:lvlJc w:val="left"/>
      <w:pPr>
        <w:ind w:left="2880" w:hanging="360"/>
      </w:pPr>
    </w:lvl>
    <w:lvl w:ilvl="4" w:tplc="555E5A4E">
      <w:start w:val="1"/>
      <w:numFmt w:val="lowerLetter"/>
      <w:lvlText w:val="%5."/>
      <w:lvlJc w:val="left"/>
      <w:pPr>
        <w:ind w:left="3600" w:hanging="360"/>
      </w:pPr>
    </w:lvl>
    <w:lvl w:ilvl="5" w:tplc="F6EA08A6">
      <w:start w:val="1"/>
      <w:numFmt w:val="lowerRoman"/>
      <w:lvlText w:val="%6."/>
      <w:lvlJc w:val="right"/>
      <w:pPr>
        <w:ind w:left="4320" w:hanging="180"/>
      </w:pPr>
    </w:lvl>
    <w:lvl w:ilvl="6" w:tplc="313662B8">
      <w:start w:val="1"/>
      <w:numFmt w:val="decimal"/>
      <w:lvlText w:val="%7."/>
      <w:lvlJc w:val="left"/>
      <w:pPr>
        <w:ind w:left="5040" w:hanging="360"/>
      </w:pPr>
    </w:lvl>
    <w:lvl w:ilvl="7" w:tplc="CA2A6166">
      <w:start w:val="1"/>
      <w:numFmt w:val="lowerLetter"/>
      <w:lvlText w:val="%8."/>
      <w:lvlJc w:val="left"/>
      <w:pPr>
        <w:ind w:left="5760" w:hanging="360"/>
      </w:pPr>
    </w:lvl>
    <w:lvl w:ilvl="8" w:tplc="167AC71A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CFD78E7"/>
    <w:multiLevelType w:val="hybridMultilevel"/>
    <w:tmpl w:val="71B25486"/>
    <w:lvl w:ilvl="0" w:tplc="04404AD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25617E9"/>
    <w:multiLevelType w:val="hybridMultilevel"/>
    <w:tmpl w:val="F168A1E2"/>
    <w:lvl w:ilvl="0" w:tplc="04090001">
      <w:start w:val="1"/>
      <w:numFmt w:val="bullet"/>
      <w:lvlText w:val=""/>
      <w:lvlJc w:val="left"/>
      <w:pPr>
        <w:ind w:left="12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05" w:hanging="360"/>
      </w:pPr>
      <w:rPr>
        <w:rFonts w:ascii="Wingdings" w:hAnsi="Wingdings" w:hint="default"/>
      </w:rPr>
    </w:lvl>
  </w:abstractNum>
  <w:abstractNum w:abstractNumId="24" w15:restartNumberingAfterBreak="0">
    <w:nsid w:val="46184FDA"/>
    <w:multiLevelType w:val="hybridMultilevel"/>
    <w:tmpl w:val="7AF22704"/>
    <w:lvl w:ilvl="0" w:tplc="07A46BB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595959" w:themeColor="text1" w:themeTint="A6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65C720D"/>
    <w:multiLevelType w:val="hybridMultilevel"/>
    <w:tmpl w:val="59AEF6DA"/>
    <w:lvl w:ilvl="0" w:tplc="8A1828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AEC8A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5C1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F56D7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192F52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C80F29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2647D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A445F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8800E5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6" w15:restartNumberingAfterBreak="0">
    <w:nsid w:val="46CF4812"/>
    <w:multiLevelType w:val="hybridMultilevel"/>
    <w:tmpl w:val="3DB0F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A4E4E6F"/>
    <w:multiLevelType w:val="hybridMultilevel"/>
    <w:tmpl w:val="34A635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A846D6D"/>
    <w:multiLevelType w:val="hybridMultilevel"/>
    <w:tmpl w:val="8F926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D05009"/>
    <w:multiLevelType w:val="hybridMultilevel"/>
    <w:tmpl w:val="4880D4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5904C16"/>
    <w:multiLevelType w:val="hybridMultilevel"/>
    <w:tmpl w:val="5326661E"/>
    <w:lvl w:ilvl="0" w:tplc="142E72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7C9CE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44E202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CC464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B2A9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5EF6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5A25D4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08A7DC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CB4CF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685ED6"/>
    <w:multiLevelType w:val="hybridMultilevel"/>
    <w:tmpl w:val="8F926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8F66C4"/>
    <w:multiLevelType w:val="hybridMultilevel"/>
    <w:tmpl w:val="8714A1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AF5616"/>
    <w:multiLevelType w:val="hybridMultilevel"/>
    <w:tmpl w:val="94B2DA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9E24777"/>
    <w:multiLevelType w:val="hybridMultilevel"/>
    <w:tmpl w:val="CF2E9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EF5350"/>
    <w:multiLevelType w:val="hybridMultilevel"/>
    <w:tmpl w:val="47B2F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8C2626"/>
    <w:multiLevelType w:val="hybridMultilevel"/>
    <w:tmpl w:val="761ED5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473777"/>
    <w:multiLevelType w:val="hybridMultilevel"/>
    <w:tmpl w:val="FE2EBF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9109ED"/>
    <w:multiLevelType w:val="hybridMultilevel"/>
    <w:tmpl w:val="E20EB6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0A659D9"/>
    <w:multiLevelType w:val="hybridMultilevel"/>
    <w:tmpl w:val="DF9E2A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A95970"/>
    <w:multiLevelType w:val="hybridMultilevel"/>
    <w:tmpl w:val="7AF22704"/>
    <w:lvl w:ilvl="0" w:tplc="07A46BB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HAnsi" w:hint="default"/>
        <w:color w:val="595959" w:themeColor="text1" w:themeTint="A6"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0D55FDF"/>
    <w:multiLevelType w:val="hybridMultilevel"/>
    <w:tmpl w:val="56EAE390"/>
    <w:lvl w:ilvl="0" w:tplc="CF465A9E">
      <w:start w:val="1"/>
      <w:numFmt w:val="decimal"/>
      <w:lvlText w:val="%1."/>
      <w:lvlJc w:val="left"/>
      <w:pPr>
        <w:ind w:left="720" w:hanging="360"/>
      </w:pPr>
    </w:lvl>
    <w:lvl w:ilvl="1" w:tplc="D8E8E7E8">
      <w:start w:val="1"/>
      <w:numFmt w:val="lowerLetter"/>
      <w:lvlText w:val="%2."/>
      <w:lvlJc w:val="left"/>
      <w:pPr>
        <w:ind w:left="1440" w:hanging="360"/>
      </w:pPr>
    </w:lvl>
    <w:lvl w:ilvl="2" w:tplc="684A7678">
      <w:start w:val="1"/>
      <w:numFmt w:val="lowerRoman"/>
      <w:lvlText w:val="%3."/>
      <w:lvlJc w:val="right"/>
      <w:pPr>
        <w:ind w:left="2160" w:hanging="180"/>
      </w:pPr>
    </w:lvl>
    <w:lvl w:ilvl="3" w:tplc="542C9382">
      <w:start w:val="1"/>
      <w:numFmt w:val="decimal"/>
      <w:lvlText w:val="%4."/>
      <w:lvlJc w:val="left"/>
      <w:pPr>
        <w:ind w:left="2880" w:hanging="360"/>
      </w:pPr>
    </w:lvl>
    <w:lvl w:ilvl="4" w:tplc="71DEB6D6">
      <w:start w:val="1"/>
      <w:numFmt w:val="lowerLetter"/>
      <w:lvlText w:val="%5."/>
      <w:lvlJc w:val="left"/>
      <w:pPr>
        <w:ind w:left="3600" w:hanging="360"/>
      </w:pPr>
    </w:lvl>
    <w:lvl w:ilvl="5" w:tplc="B61AAB5C">
      <w:start w:val="1"/>
      <w:numFmt w:val="lowerRoman"/>
      <w:lvlText w:val="%6."/>
      <w:lvlJc w:val="right"/>
      <w:pPr>
        <w:ind w:left="4320" w:hanging="180"/>
      </w:pPr>
    </w:lvl>
    <w:lvl w:ilvl="6" w:tplc="5A2E174E">
      <w:start w:val="1"/>
      <w:numFmt w:val="decimal"/>
      <w:lvlText w:val="%7."/>
      <w:lvlJc w:val="left"/>
      <w:pPr>
        <w:ind w:left="5040" w:hanging="360"/>
      </w:pPr>
    </w:lvl>
    <w:lvl w:ilvl="7" w:tplc="838C3BD2">
      <w:start w:val="1"/>
      <w:numFmt w:val="lowerLetter"/>
      <w:lvlText w:val="%8."/>
      <w:lvlJc w:val="left"/>
      <w:pPr>
        <w:ind w:left="5760" w:hanging="360"/>
      </w:pPr>
    </w:lvl>
    <w:lvl w:ilvl="8" w:tplc="6ACED8F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EA1941"/>
    <w:multiLevelType w:val="hybridMultilevel"/>
    <w:tmpl w:val="8F9267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9977F5"/>
    <w:multiLevelType w:val="multilevel"/>
    <w:tmpl w:val="45F4F9E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44" w15:restartNumberingAfterBreak="0">
    <w:nsid w:val="7484410C"/>
    <w:multiLevelType w:val="hybridMultilevel"/>
    <w:tmpl w:val="632A965C"/>
    <w:lvl w:ilvl="0" w:tplc="CC64A602">
      <w:start w:val="1"/>
      <w:numFmt w:val="decimal"/>
      <w:lvlText w:val="%1."/>
      <w:lvlJc w:val="left"/>
      <w:pPr>
        <w:ind w:left="720" w:hanging="360"/>
      </w:pPr>
    </w:lvl>
    <w:lvl w:ilvl="1" w:tplc="1B3E6ECC">
      <w:start w:val="1"/>
      <w:numFmt w:val="lowerLetter"/>
      <w:lvlText w:val="%2."/>
      <w:lvlJc w:val="left"/>
      <w:pPr>
        <w:ind w:left="1440" w:hanging="360"/>
      </w:pPr>
    </w:lvl>
    <w:lvl w:ilvl="2" w:tplc="FC0E3184">
      <w:start w:val="1"/>
      <w:numFmt w:val="lowerRoman"/>
      <w:lvlText w:val="%3."/>
      <w:lvlJc w:val="right"/>
      <w:pPr>
        <w:ind w:left="2160" w:hanging="180"/>
      </w:pPr>
    </w:lvl>
    <w:lvl w:ilvl="3" w:tplc="ECF4CDB0">
      <w:start w:val="1"/>
      <w:numFmt w:val="decimal"/>
      <w:lvlText w:val="%4."/>
      <w:lvlJc w:val="left"/>
      <w:pPr>
        <w:ind w:left="2880" w:hanging="360"/>
      </w:pPr>
    </w:lvl>
    <w:lvl w:ilvl="4" w:tplc="7550FE28">
      <w:start w:val="1"/>
      <w:numFmt w:val="lowerLetter"/>
      <w:lvlText w:val="%5."/>
      <w:lvlJc w:val="left"/>
      <w:pPr>
        <w:ind w:left="3600" w:hanging="360"/>
      </w:pPr>
    </w:lvl>
    <w:lvl w:ilvl="5" w:tplc="0FBC20BC">
      <w:start w:val="1"/>
      <w:numFmt w:val="lowerRoman"/>
      <w:lvlText w:val="%6."/>
      <w:lvlJc w:val="right"/>
      <w:pPr>
        <w:ind w:left="4320" w:hanging="180"/>
      </w:pPr>
    </w:lvl>
    <w:lvl w:ilvl="6" w:tplc="52C60E60">
      <w:start w:val="1"/>
      <w:numFmt w:val="decimal"/>
      <w:lvlText w:val="%7."/>
      <w:lvlJc w:val="left"/>
      <w:pPr>
        <w:ind w:left="5040" w:hanging="360"/>
      </w:pPr>
    </w:lvl>
    <w:lvl w:ilvl="7" w:tplc="C10ED5D4">
      <w:start w:val="1"/>
      <w:numFmt w:val="lowerLetter"/>
      <w:lvlText w:val="%8."/>
      <w:lvlJc w:val="left"/>
      <w:pPr>
        <w:ind w:left="5760" w:hanging="360"/>
      </w:pPr>
    </w:lvl>
    <w:lvl w:ilvl="8" w:tplc="A1CA3C84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8727DA4"/>
    <w:multiLevelType w:val="hybridMultilevel"/>
    <w:tmpl w:val="B5865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8CC0550"/>
    <w:multiLevelType w:val="hybridMultilevel"/>
    <w:tmpl w:val="F6AE04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C3331E"/>
    <w:multiLevelType w:val="hybridMultilevel"/>
    <w:tmpl w:val="AC7CC0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FC9210C"/>
    <w:multiLevelType w:val="hybridMultilevel"/>
    <w:tmpl w:val="17E620BA"/>
    <w:lvl w:ilvl="0" w:tplc="CC6E4F46">
      <w:start w:val="3"/>
      <w:numFmt w:val="decimal"/>
      <w:lvlText w:val="%1."/>
      <w:lvlJc w:val="left"/>
      <w:pPr>
        <w:ind w:left="720" w:hanging="360"/>
      </w:pPr>
    </w:lvl>
    <w:lvl w:ilvl="1" w:tplc="83D28604">
      <w:start w:val="1"/>
      <w:numFmt w:val="lowerLetter"/>
      <w:lvlText w:val="%2."/>
      <w:lvlJc w:val="left"/>
      <w:pPr>
        <w:ind w:left="1440" w:hanging="360"/>
      </w:pPr>
    </w:lvl>
    <w:lvl w:ilvl="2" w:tplc="AF9EBDB8">
      <w:start w:val="1"/>
      <w:numFmt w:val="lowerRoman"/>
      <w:lvlText w:val="%3."/>
      <w:lvlJc w:val="right"/>
      <w:pPr>
        <w:ind w:left="2160" w:hanging="180"/>
      </w:pPr>
    </w:lvl>
    <w:lvl w:ilvl="3" w:tplc="B1D27840">
      <w:start w:val="1"/>
      <w:numFmt w:val="decimal"/>
      <w:lvlText w:val="%4."/>
      <w:lvlJc w:val="left"/>
      <w:pPr>
        <w:ind w:left="2880" w:hanging="360"/>
      </w:pPr>
    </w:lvl>
    <w:lvl w:ilvl="4" w:tplc="A3FA1B4E">
      <w:start w:val="1"/>
      <w:numFmt w:val="lowerLetter"/>
      <w:lvlText w:val="%5."/>
      <w:lvlJc w:val="left"/>
      <w:pPr>
        <w:ind w:left="3600" w:hanging="360"/>
      </w:pPr>
    </w:lvl>
    <w:lvl w:ilvl="5" w:tplc="CB9008B4">
      <w:start w:val="1"/>
      <w:numFmt w:val="lowerRoman"/>
      <w:lvlText w:val="%6."/>
      <w:lvlJc w:val="right"/>
      <w:pPr>
        <w:ind w:left="4320" w:hanging="180"/>
      </w:pPr>
    </w:lvl>
    <w:lvl w:ilvl="6" w:tplc="62B8BB76">
      <w:start w:val="1"/>
      <w:numFmt w:val="decimal"/>
      <w:lvlText w:val="%7."/>
      <w:lvlJc w:val="left"/>
      <w:pPr>
        <w:ind w:left="5040" w:hanging="360"/>
      </w:pPr>
    </w:lvl>
    <w:lvl w:ilvl="7" w:tplc="21A8AA06">
      <w:start w:val="1"/>
      <w:numFmt w:val="lowerLetter"/>
      <w:lvlText w:val="%8."/>
      <w:lvlJc w:val="left"/>
      <w:pPr>
        <w:ind w:left="5760" w:hanging="360"/>
      </w:pPr>
    </w:lvl>
    <w:lvl w:ilvl="8" w:tplc="49EC6D6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11"/>
  </w:num>
  <w:num w:numId="3">
    <w:abstractNumId w:val="41"/>
  </w:num>
  <w:num w:numId="4">
    <w:abstractNumId w:val="14"/>
  </w:num>
  <w:num w:numId="5">
    <w:abstractNumId w:val="12"/>
  </w:num>
  <w:num w:numId="6">
    <w:abstractNumId w:val="48"/>
  </w:num>
  <w:num w:numId="7">
    <w:abstractNumId w:val="19"/>
  </w:num>
  <w:num w:numId="8">
    <w:abstractNumId w:val="21"/>
  </w:num>
  <w:num w:numId="9">
    <w:abstractNumId w:val="44"/>
  </w:num>
  <w:num w:numId="10">
    <w:abstractNumId w:val="43"/>
  </w:num>
  <w:num w:numId="11">
    <w:abstractNumId w:val="22"/>
  </w:num>
  <w:num w:numId="12">
    <w:abstractNumId w:val="45"/>
  </w:num>
  <w:num w:numId="13">
    <w:abstractNumId w:val="38"/>
  </w:num>
  <w:num w:numId="14">
    <w:abstractNumId w:val="0"/>
  </w:num>
  <w:num w:numId="15">
    <w:abstractNumId w:val="6"/>
  </w:num>
  <w:num w:numId="16">
    <w:abstractNumId w:val="5"/>
  </w:num>
  <w:num w:numId="17">
    <w:abstractNumId w:val="36"/>
  </w:num>
  <w:num w:numId="18">
    <w:abstractNumId w:val="26"/>
  </w:num>
  <w:num w:numId="19">
    <w:abstractNumId w:val="29"/>
  </w:num>
  <w:num w:numId="20">
    <w:abstractNumId w:val="13"/>
  </w:num>
  <w:num w:numId="21">
    <w:abstractNumId w:val="1"/>
  </w:num>
  <w:num w:numId="22">
    <w:abstractNumId w:val="39"/>
  </w:num>
  <w:num w:numId="23">
    <w:abstractNumId w:val="10"/>
  </w:num>
  <w:num w:numId="24">
    <w:abstractNumId w:val="27"/>
  </w:num>
  <w:num w:numId="25">
    <w:abstractNumId w:val="2"/>
  </w:num>
  <w:num w:numId="26">
    <w:abstractNumId w:val="46"/>
  </w:num>
  <w:num w:numId="27">
    <w:abstractNumId w:val="3"/>
  </w:num>
  <w:num w:numId="28">
    <w:abstractNumId w:val="24"/>
  </w:num>
  <w:num w:numId="29">
    <w:abstractNumId w:val="7"/>
  </w:num>
  <w:num w:numId="30">
    <w:abstractNumId w:val="37"/>
  </w:num>
  <w:num w:numId="31">
    <w:abstractNumId w:val="28"/>
  </w:num>
  <w:num w:numId="32">
    <w:abstractNumId w:val="42"/>
  </w:num>
  <w:num w:numId="33">
    <w:abstractNumId w:val="31"/>
  </w:num>
  <w:num w:numId="34">
    <w:abstractNumId w:val="32"/>
  </w:num>
  <w:num w:numId="35">
    <w:abstractNumId w:val="35"/>
  </w:num>
  <w:num w:numId="36">
    <w:abstractNumId w:val="40"/>
  </w:num>
  <w:num w:numId="37">
    <w:abstractNumId w:val="17"/>
  </w:num>
  <w:num w:numId="38">
    <w:abstractNumId w:val="23"/>
  </w:num>
  <w:num w:numId="39">
    <w:abstractNumId w:val="16"/>
  </w:num>
  <w:num w:numId="40">
    <w:abstractNumId w:val="34"/>
  </w:num>
  <w:num w:numId="41">
    <w:abstractNumId w:val="9"/>
  </w:num>
  <w:num w:numId="42">
    <w:abstractNumId w:val="8"/>
  </w:num>
  <w:num w:numId="43">
    <w:abstractNumId w:val="15"/>
  </w:num>
  <w:num w:numId="44">
    <w:abstractNumId w:val="18"/>
  </w:num>
  <w:num w:numId="45">
    <w:abstractNumId w:val="4"/>
  </w:num>
  <w:num w:numId="46">
    <w:abstractNumId w:val="20"/>
  </w:num>
  <w:num w:numId="47">
    <w:abstractNumId w:val="47"/>
  </w:num>
  <w:num w:numId="48">
    <w:abstractNumId w:val="33"/>
  </w:num>
  <w:num w:numId="4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activeWritingStyle w:appName="MSWord" w:lang="en-US" w:vendorID="64" w:dllVersion="0" w:nlCheck="1" w:checkStyle="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058"/>
    <w:rsid w:val="00002AD2"/>
    <w:rsid w:val="000034DA"/>
    <w:rsid w:val="000226EC"/>
    <w:rsid w:val="00034D60"/>
    <w:rsid w:val="00035F1A"/>
    <w:rsid w:val="000377F4"/>
    <w:rsid w:val="000401DC"/>
    <w:rsid w:val="00042246"/>
    <w:rsid w:val="00043B1F"/>
    <w:rsid w:val="00044D00"/>
    <w:rsid w:val="000463BC"/>
    <w:rsid w:val="00047820"/>
    <w:rsid w:val="00051333"/>
    <w:rsid w:val="00051D24"/>
    <w:rsid w:val="00052049"/>
    <w:rsid w:val="000544DD"/>
    <w:rsid w:val="00060963"/>
    <w:rsid w:val="00061B86"/>
    <w:rsid w:val="000631D8"/>
    <w:rsid w:val="00063999"/>
    <w:rsid w:val="00065AB6"/>
    <w:rsid w:val="0006621D"/>
    <w:rsid w:val="00070520"/>
    <w:rsid w:val="00072FBC"/>
    <w:rsid w:val="00073996"/>
    <w:rsid w:val="000741AE"/>
    <w:rsid w:val="00082DD4"/>
    <w:rsid w:val="000870AC"/>
    <w:rsid w:val="0009014F"/>
    <w:rsid w:val="00091418"/>
    <w:rsid w:val="00091F84"/>
    <w:rsid w:val="00093015"/>
    <w:rsid w:val="00094273"/>
    <w:rsid w:val="00097579"/>
    <w:rsid w:val="000A012D"/>
    <w:rsid w:val="000A4DA8"/>
    <w:rsid w:val="000A6E65"/>
    <w:rsid w:val="000A7555"/>
    <w:rsid w:val="000B2E17"/>
    <w:rsid w:val="000B34C7"/>
    <w:rsid w:val="000C2A80"/>
    <w:rsid w:val="000C6B30"/>
    <w:rsid w:val="000C6F0C"/>
    <w:rsid w:val="000C7855"/>
    <w:rsid w:val="000D4567"/>
    <w:rsid w:val="000D6EB1"/>
    <w:rsid w:val="000D6EFE"/>
    <w:rsid w:val="000E0B97"/>
    <w:rsid w:val="000E1BEF"/>
    <w:rsid w:val="000E2EF0"/>
    <w:rsid w:val="000E3E01"/>
    <w:rsid w:val="000E418D"/>
    <w:rsid w:val="000E5804"/>
    <w:rsid w:val="000E61E0"/>
    <w:rsid w:val="000E6AA3"/>
    <w:rsid w:val="000F09CC"/>
    <w:rsid w:val="000F0B67"/>
    <w:rsid w:val="000F0EC8"/>
    <w:rsid w:val="000F15EC"/>
    <w:rsid w:val="000F48BA"/>
    <w:rsid w:val="001001F2"/>
    <w:rsid w:val="0010132D"/>
    <w:rsid w:val="00102F3C"/>
    <w:rsid w:val="00103AA2"/>
    <w:rsid w:val="00103CCC"/>
    <w:rsid w:val="00105553"/>
    <w:rsid w:val="001071B3"/>
    <w:rsid w:val="00107B5B"/>
    <w:rsid w:val="00111107"/>
    <w:rsid w:val="00114676"/>
    <w:rsid w:val="00121A20"/>
    <w:rsid w:val="00122E1C"/>
    <w:rsid w:val="001242BF"/>
    <w:rsid w:val="00124410"/>
    <w:rsid w:val="00124FBE"/>
    <w:rsid w:val="00125192"/>
    <w:rsid w:val="00126893"/>
    <w:rsid w:val="00127309"/>
    <w:rsid w:val="00132759"/>
    <w:rsid w:val="00133B45"/>
    <w:rsid w:val="00137932"/>
    <w:rsid w:val="00140452"/>
    <w:rsid w:val="00143391"/>
    <w:rsid w:val="00143D4C"/>
    <w:rsid w:val="00145107"/>
    <w:rsid w:val="00145976"/>
    <w:rsid w:val="001504B3"/>
    <w:rsid w:val="00151825"/>
    <w:rsid w:val="00151B97"/>
    <w:rsid w:val="00154696"/>
    <w:rsid w:val="00154E2E"/>
    <w:rsid w:val="00155EC1"/>
    <w:rsid w:val="00156A50"/>
    <w:rsid w:val="00160A79"/>
    <w:rsid w:val="00161199"/>
    <w:rsid w:val="001627A1"/>
    <w:rsid w:val="00171105"/>
    <w:rsid w:val="001730E1"/>
    <w:rsid w:val="0017405F"/>
    <w:rsid w:val="00177DDA"/>
    <w:rsid w:val="001822C9"/>
    <w:rsid w:val="00184743"/>
    <w:rsid w:val="0018570C"/>
    <w:rsid w:val="001876AD"/>
    <w:rsid w:val="0018796B"/>
    <w:rsid w:val="00191392"/>
    <w:rsid w:val="00192BF7"/>
    <w:rsid w:val="001936C8"/>
    <w:rsid w:val="001A0CAC"/>
    <w:rsid w:val="001A1CB5"/>
    <w:rsid w:val="001A2B12"/>
    <w:rsid w:val="001A4562"/>
    <w:rsid w:val="001A7087"/>
    <w:rsid w:val="001B03C4"/>
    <w:rsid w:val="001B1447"/>
    <w:rsid w:val="001B1724"/>
    <w:rsid w:val="001B5104"/>
    <w:rsid w:val="001B57BD"/>
    <w:rsid w:val="001B5FCB"/>
    <w:rsid w:val="001C1F8D"/>
    <w:rsid w:val="001C25AA"/>
    <w:rsid w:val="001D062A"/>
    <w:rsid w:val="001D0C6D"/>
    <w:rsid w:val="001D66B7"/>
    <w:rsid w:val="001E2C98"/>
    <w:rsid w:val="001E79FA"/>
    <w:rsid w:val="001F0C05"/>
    <w:rsid w:val="001F269F"/>
    <w:rsid w:val="001F2821"/>
    <w:rsid w:val="001F407C"/>
    <w:rsid w:val="002032F9"/>
    <w:rsid w:val="00203382"/>
    <w:rsid w:val="00204B3D"/>
    <w:rsid w:val="00205082"/>
    <w:rsid w:val="002059A4"/>
    <w:rsid w:val="00205A82"/>
    <w:rsid w:val="00205BF8"/>
    <w:rsid w:val="002068FC"/>
    <w:rsid w:val="00206C54"/>
    <w:rsid w:val="00206E0B"/>
    <w:rsid w:val="002071DC"/>
    <w:rsid w:val="0021151E"/>
    <w:rsid w:val="00215189"/>
    <w:rsid w:val="002154AD"/>
    <w:rsid w:val="002225DE"/>
    <w:rsid w:val="002251B5"/>
    <w:rsid w:val="00225825"/>
    <w:rsid w:val="00227193"/>
    <w:rsid w:val="002312F0"/>
    <w:rsid w:val="00233C35"/>
    <w:rsid w:val="00234F25"/>
    <w:rsid w:val="002475A3"/>
    <w:rsid w:val="00250F16"/>
    <w:rsid w:val="0025116E"/>
    <w:rsid w:val="0025218B"/>
    <w:rsid w:val="00252329"/>
    <w:rsid w:val="00254996"/>
    <w:rsid w:val="00254A56"/>
    <w:rsid w:val="00255137"/>
    <w:rsid w:val="002664A3"/>
    <w:rsid w:val="00266AE2"/>
    <w:rsid w:val="002702E7"/>
    <w:rsid w:val="00270E08"/>
    <w:rsid w:val="00272E15"/>
    <w:rsid w:val="00274013"/>
    <w:rsid w:val="002753C1"/>
    <w:rsid w:val="00277D5A"/>
    <w:rsid w:val="002820B6"/>
    <w:rsid w:val="0028331F"/>
    <w:rsid w:val="00286C27"/>
    <w:rsid w:val="00287D49"/>
    <w:rsid w:val="002909D5"/>
    <w:rsid w:val="00291264"/>
    <w:rsid w:val="00297CF4"/>
    <w:rsid w:val="002A0604"/>
    <w:rsid w:val="002A0AA9"/>
    <w:rsid w:val="002A65A5"/>
    <w:rsid w:val="002A65F8"/>
    <w:rsid w:val="002A769C"/>
    <w:rsid w:val="002B063E"/>
    <w:rsid w:val="002B0DB6"/>
    <w:rsid w:val="002B31FE"/>
    <w:rsid w:val="002B55B5"/>
    <w:rsid w:val="002B6D14"/>
    <w:rsid w:val="002C1D6A"/>
    <w:rsid w:val="002C55BD"/>
    <w:rsid w:val="002C5D29"/>
    <w:rsid w:val="002D18D8"/>
    <w:rsid w:val="002D238B"/>
    <w:rsid w:val="002D35C4"/>
    <w:rsid w:val="002D568B"/>
    <w:rsid w:val="002D5AAC"/>
    <w:rsid w:val="002D6178"/>
    <w:rsid w:val="002E0F4E"/>
    <w:rsid w:val="002E5724"/>
    <w:rsid w:val="002F052F"/>
    <w:rsid w:val="002F0853"/>
    <w:rsid w:val="002F1364"/>
    <w:rsid w:val="002F2A2E"/>
    <w:rsid w:val="002F2FD8"/>
    <w:rsid w:val="002F3AAF"/>
    <w:rsid w:val="002F5F1F"/>
    <w:rsid w:val="002F72E3"/>
    <w:rsid w:val="002F736A"/>
    <w:rsid w:val="002F743C"/>
    <w:rsid w:val="00301D8F"/>
    <w:rsid w:val="00303079"/>
    <w:rsid w:val="00305124"/>
    <w:rsid w:val="00307983"/>
    <w:rsid w:val="00307B5F"/>
    <w:rsid w:val="003169DC"/>
    <w:rsid w:val="00316EEA"/>
    <w:rsid w:val="003173C3"/>
    <w:rsid w:val="0032045B"/>
    <w:rsid w:val="0032084A"/>
    <w:rsid w:val="003234C5"/>
    <w:rsid w:val="00324137"/>
    <w:rsid w:val="00324F66"/>
    <w:rsid w:val="003277AA"/>
    <w:rsid w:val="0033197B"/>
    <w:rsid w:val="00331BA9"/>
    <w:rsid w:val="00332521"/>
    <w:rsid w:val="0033605C"/>
    <w:rsid w:val="0034196D"/>
    <w:rsid w:val="0034273B"/>
    <w:rsid w:val="00347409"/>
    <w:rsid w:val="00353664"/>
    <w:rsid w:val="0035386B"/>
    <w:rsid w:val="00357BE1"/>
    <w:rsid w:val="00363880"/>
    <w:rsid w:val="00367182"/>
    <w:rsid w:val="00375E9E"/>
    <w:rsid w:val="003778F2"/>
    <w:rsid w:val="00377D04"/>
    <w:rsid w:val="00381843"/>
    <w:rsid w:val="00383850"/>
    <w:rsid w:val="00384213"/>
    <w:rsid w:val="0038651A"/>
    <w:rsid w:val="00387DC7"/>
    <w:rsid w:val="003913A6"/>
    <w:rsid w:val="00391621"/>
    <w:rsid w:val="003923E0"/>
    <w:rsid w:val="003928DB"/>
    <w:rsid w:val="00392F98"/>
    <w:rsid w:val="003948A2"/>
    <w:rsid w:val="00395D26"/>
    <w:rsid w:val="0039604F"/>
    <w:rsid w:val="00397990"/>
    <w:rsid w:val="003A0E6B"/>
    <w:rsid w:val="003A3922"/>
    <w:rsid w:val="003A58CF"/>
    <w:rsid w:val="003A66B3"/>
    <w:rsid w:val="003A7943"/>
    <w:rsid w:val="003B3176"/>
    <w:rsid w:val="003B78AD"/>
    <w:rsid w:val="003C251B"/>
    <w:rsid w:val="003C4D66"/>
    <w:rsid w:val="003C5CFA"/>
    <w:rsid w:val="003C5D9D"/>
    <w:rsid w:val="003C7527"/>
    <w:rsid w:val="003D4428"/>
    <w:rsid w:val="003D4527"/>
    <w:rsid w:val="003E11D5"/>
    <w:rsid w:val="003E1A76"/>
    <w:rsid w:val="003E2B14"/>
    <w:rsid w:val="003E497D"/>
    <w:rsid w:val="003E76FF"/>
    <w:rsid w:val="003E7CC8"/>
    <w:rsid w:val="003F16FF"/>
    <w:rsid w:val="003F306F"/>
    <w:rsid w:val="003F307B"/>
    <w:rsid w:val="003F688B"/>
    <w:rsid w:val="003F6A50"/>
    <w:rsid w:val="003F7EF3"/>
    <w:rsid w:val="0040227E"/>
    <w:rsid w:val="004028A2"/>
    <w:rsid w:val="0040440C"/>
    <w:rsid w:val="00406635"/>
    <w:rsid w:val="00410F76"/>
    <w:rsid w:val="004147C4"/>
    <w:rsid w:val="0041687C"/>
    <w:rsid w:val="00416AC1"/>
    <w:rsid w:val="0041717D"/>
    <w:rsid w:val="0042067B"/>
    <w:rsid w:val="00427581"/>
    <w:rsid w:val="00430493"/>
    <w:rsid w:val="00430786"/>
    <w:rsid w:val="004307ED"/>
    <w:rsid w:val="004315AB"/>
    <w:rsid w:val="0043744A"/>
    <w:rsid w:val="00453494"/>
    <w:rsid w:val="00453615"/>
    <w:rsid w:val="00454448"/>
    <w:rsid w:val="00455843"/>
    <w:rsid w:val="00456E31"/>
    <w:rsid w:val="00461427"/>
    <w:rsid w:val="00461E07"/>
    <w:rsid w:val="004626A0"/>
    <w:rsid w:val="0046276E"/>
    <w:rsid w:val="00463264"/>
    <w:rsid w:val="0046400B"/>
    <w:rsid w:val="004677EC"/>
    <w:rsid w:val="00467EEB"/>
    <w:rsid w:val="00471E0D"/>
    <w:rsid w:val="004736F4"/>
    <w:rsid w:val="00476D32"/>
    <w:rsid w:val="00481099"/>
    <w:rsid w:val="004832A4"/>
    <w:rsid w:val="00483441"/>
    <w:rsid w:val="00487BE4"/>
    <w:rsid w:val="00490D58"/>
    <w:rsid w:val="00492F0F"/>
    <w:rsid w:val="0049798C"/>
    <w:rsid w:val="004A1F6E"/>
    <w:rsid w:val="004A34D7"/>
    <w:rsid w:val="004A722F"/>
    <w:rsid w:val="004A7FFE"/>
    <w:rsid w:val="004B14EC"/>
    <w:rsid w:val="004B7159"/>
    <w:rsid w:val="004C0723"/>
    <w:rsid w:val="004C18CF"/>
    <w:rsid w:val="004C2731"/>
    <w:rsid w:val="004C2904"/>
    <w:rsid w:val="004C3F0C"/>
    <w:rsid w:val="004C5714"/>
    <w:rsid w:val="004C70F6"/>
    <w:rsid w:val="004C741E"/>
    <w:rsid w:val="004C7547"/>
    <w:rsid w:val="004D65C5"/>
    <w:rsid w:val="004E38E9"/>
    <w:rsid w:val="004E3ADF"/>
    <w:rsid w:val="004E4744"/>
    <w:rsid w:val="004E62B7"/>
    <w:rsid w:val="004E6D4D"/>
    <w:rsid w:val="004F0D7C"/>
    <w:rsid w:val="00502735"/>
    <w:rsid w:val="00507E9C"/>
    <w:rsid w:val="005171D5"/>
    <w:rsid w:val="0052018C"/>
    <w:rsid w:val="00521848"/>
    <w:rsid w:val="005223F8"/>
    <w:rsid w:val="00522B67"/>
    <w:rsid w:val="005266A4"/>
    <w:rsid w:val="00526C7F"/>
    <w:rsid w:val="00534CA2"/>
    <w:rsid w:val="00535C6A"/>
    <w:rsid w:val="00535CF3"/>
    <w:rsid w:val="005376FC"/>
    <w:rsid w:val="005404C5"/>
    <w:rsid w:val="00544AD5"/>
    <w:rsid w:val="00561E06"/>
    <w:rsid w:val="00565C40"/>
    <w:rsid w:val="00565D45"/>
    <w:rsid w:val="005667BB"/>
    <w:rsid w:val="00572980"/>
    <w:rsid w:val="00572C20"/>
    <w:rsid w:val="0057580C"/>
    <w:rsid w:val="005758B8"/>
    <w:rsid w:val="00577680"/>
    <w:rsid w:val="0058192A"/>
    <w:rsid w:val="00582460"/>
    <w:rsid w:val="00590BCD"/>
    <w:rsid w:val="005929F8"/>
    <w:rsid w:val="00592E10"/>
    <w:rsid w:val="005A01FD"/>
    <w:rsid w:val="005A0A19"/>
    <w:rsid w:val="005A25DA"/>
    <w:rsid w:val="005A5285"/>
    <w:rsid w:val="005B2538"/>
    <w:rsid w:val="005B3824"/>
    <w:rsid w:val="005B4ECC"/>
    <w:rsid w:val="005C4B0F"/>
    <w:rsid w:val="005C584B"/>
    <w:rsid w:val="005C5A56"/>
    <w:rsid w:val="005C609D"/>
    <w:rsid w:val="005C6A3A"/>
    <w:rsid w:val="005D34AB"/>
    <w:rsid w:val="005D71EB"/>
    <w:rsid w:val="005E16AE"/>
    <w:rsid w:val="005E2A23"/>
    <w:rsid w:val="005E68B6"/>
    <w:rsid w:val="005E7FA6"/>
    <w:rsid w:val="005F0776"/>
    <w:rsid w:val="005F2A2C"/>
    <w:rsid w:val="005F437B"/>
    <w:rsid w:val="005F54B7"/>
    <w:rsid w:val="0060083C"/>
    <w:rsid w:val="00602768"/>
    <w:rsid w:val="00602A64"/>
    <w:rsid w:val="00603E75"/>
    <w:rsid w:val="00606737"/>
    <w:rsid w:val="00607810"/>
    <w:rsid w:val="0061117D"/>
    <w:rsid w:val="006114AD"/>
    <w:rsid w:val="00611B90"/>
    <w:rsid w:val="00612DF3"/>
    <w:rsid w:val="0061446E"/>
    <w:rsid w:val="00615285"/>
    <w:rsid w:val="00615EDF"/>
    <w:rsid w:val="00615FEC"/>
    <w:rsid w:val="00620C85"/>
    <w:rsid w:val="0062618C"/>
    <w:rsid w:val="00640186"/>
    <w:rsid w:val="0064224F"/>
    <w:rsid w:val="00646959"/>
    <w:rsid w:val="00647D97"/>
    <w:rsid w:val="006575DB"/>
    <w:rsid w:val="00663CF0"/>
    <w:rsid w:val="00666291"/>
    <w:rsid w:val="006663C2"/>
    <w:rsid w:val="006715F1"/>
    <w:rsid w:val="006719CD"/>
    <w:rsid w:val="00673DE6"/>
    <w:rsid w:val="006753C8"/>
    <w:rsid w:val="0067549A"/>
    <w:rsid w:val="00675AFA"/>
    <w:rsid w:val="00676E57"/>
    <w:rsid w:val="00677B65"/>
    <w:rsid w:val="00677F44"/>
    <w:rsid w:val="006852B3"/>
    <w:rsid w:val="00685C05"/>
    <w:rsid w:val="006864F0"/>
    <w:rsid w:val="006904ED"/>
    <w:rsid w:val="00691BF5"/>
    <w:rsid w:val="00693E84"/>
    <w:rsid w:val="00695FC4"/>
    <w:rsid w:val="00697363"/>
    <w:rsid w:val="00697749"/>
    <w:rsid w:val="00697929"/>
    <w:rsid w:val="006979FC"/>
    <w:rsid w:val="006A17BB"/>
    <w:rsid w:val="006B02DF"/>
    <w:rsid w:val="006B0629"/>
    <w:rsid w:val="006B0B19"/>
    <w:rsid w:val="006B2515"/>
    <w:rsid w:val="006B3A28"/>
    <w:rsid w:val="006C5F3B"/>
    <w:rsid w:val="006C686E"/>
    <w:rsid w:val="006C748C"/>
    <w:rsid w:val="006C76F8"/>
    <w:rsid w:val="006D3427"/>
    <w:rsid w:val="006D3F48"/>
    <w:rsid w:val="006D51BD"/>
    <w:rsid w:val="006D692A"/>
    <w:rsid w:val="006D6D4D"/>
    <w:rsid w:val="006E25A3"/>
    <w:rsid w:val="006E685F"/>
    <w:rsid w:val="006E7CC5"/>
    <w:rsid w:val="006F1075"/>
    <w:rsid w:val="006F2E1A"/>
    <w:rsid w:val="006F64E4"/>
    <w:rsid w:val="00701CE7"/>
    <w:rsid w:val="00702813"/>
    <w:rsid w:val="00703B89"/>
    <w:rsid w:val="00704838"/>
    <w:rsid w:val="0070511F"/>
    <w:rsid w:val="007066DA"/>
    <w:rsid w:val="00706890"/>
    <w:rsid w:val="007102BE"/>
    <w:rsid w:val="00710C92"/>
    <w:rsid w:val="00716502"/>
    <w:rsid w:val="00726329"/>
    <w:rsid w:val="00731274"/>
    <w:rsid w:val="00733AB3"/>
    <w:rsid w:val="0073429C"/>
    <w:rsid w:val="00734907"/>
    <w:rsid w:val="007358DE"/>
    <w:rsid w:val="0074002D"/>
    <w:rsid w:val="00740C00"/>
    <w:rsid w:val="00751E4D"/>
    <w:rsid w:val="00752563"/>
    <w:rsid w:val="00752FFA"/>
    <w:rsid w:val="007539AC"/>
    <w:rsid w:val="00755DDB"/>
    <w:rsid w:val="007618DF"/>
    <w:rsid w:val="00766A81"/>
    <w:rsid w:val="00767458"/>
    <w:rsid w:val="00770B43"/>
    <w:rsid w:val="0077100E"/>
    <w:rsid w:val="0077252B"/>
    <w:rsid w:val="0077349D"/>
    <w:rsid w:val="0077460D"/>
    <w:rsid w:val="007753FE"/>
    <w:rsid w:val="00776053"/>
    <w:rsid w:val="00777C43"/>
    <w:rsid w:val="0078002C"/>
    <w:rsid w:val="00782501"/>
    <w:rsid w:val="00782F6B"/>
    <w:rsid w:val="007855F3"/>
    <w:rsid w:val="00786DF9"/>
    <w:rsid w:val="00786E66"/>
    <w:rsid w:val="00790A00"/>
    <w:rsid w:val="00796914"/>
    <w:rsid w:val="00796FCF"/>
    <w:rsid w:val="007975B0"/>
    <w:rsid w:val="007A12C7"/>
    <w:rsid w:val="007A178E"/>
    <w:rsid w:val="007A4DF6"/>
    <w:rsid w:val="007A75EF"/>
    <w:rsid w:val="007B04CE"/>
    <w:rsid w:val="007B076E"/>
    <w:rsid w:val="007B4655"/>
    <w:rsid w:val="007B6697"/>
    <w:rsid w:val="007B6B0C"/>
    <w:rsid w:val="007B7F69"/>
    <w:rsid w:val="007C23DE"/>
    <w:rsid w:val="007C7D5A"/>
    <w:rsid w:val="007D084A"/>
    <w:rsid w:val="007D20C6"/>
    <w:rsid w:val="007D54BE"/>
    <w:rsid w:val="007D67A8"/>
    <w:rsid w:val="007D73E1"/>
    <w:rsid w:val="007E0C8F"/>
    <w:rsid w:val="007E38DE"/>
    <w:rsid w:val="007E53F3"/>
    <w:rsid w:val="007E7674"/>
    <w:rsid w:val="007F0383"/>
    <w:rsid w:val="007F0EEF"/>
    <w:rsid w:val="007F1CFC"/>
    <w:rsid w:val="007F2B70"/>
    <w:rsid w:val="00800A6E"/>
    <w:rsid w:val="008021F8"/>
    <w:rsid w:val="0080360F"/>
    <w:rsid w:val="008045C4"/>
    <w:rsid w:val="00805D45"/>
    <w:rsid w:val="00806374"/>
    <w:rsid w:val="00811E2B"/>
    <w:rsid w:val="00814058"/>
    <w:rsid w:val="00817700"/>
    <w:rsid w:val="00820EEA"/>
    <w:rsid w:val="008246C0"/>
    <w:rsid w:val="00826B94"/>
    <w:rsid w:val="00831DBE"/>
    <w:rsid w:val="00832240"/>
    <w:rsid w:val="00832E07"/>
    <w:rsid w:val="00833BC9"/>
    <w:rsid w:val="00836AFA"/>
    <w:rsid w:val="008400F9"/>
    <w:rsid w:val="0084032B"/>
    <w:rsid w:val="00840D96"/>
    <w:rsid w:val="0084265A"/>
    <w:rsid w:val="008426E3"/>
    <w:rsid w:val="00843353"/>
    <w:rsid w:val="00845D4B"/>
    <w:rsid w:val="00846F36"/>
    <w:rsid w:val="00847148"/>
    <w:rsid w:val="008479F5"/>
    <w:rsid w:val="00852BBE"/>
    <w:rsid w:val="00856961"/>
    <w:rsid w:val="00861C62"/>
    <w:rsid w:val="0086469B"/>
    <w:rsid w:val="00866163"/>
    <w:rsid w:val="00866E53"/>
    <w:rsid w:val="00871E4B"/>
    <w:rsid w:val="0087658A"/>
    <w:rsid w:val="0088006A"/>
    <w:rsid w:val="0088067B"/>
    <w:rsid w:val="008810A6"/>
    <w:rsid w:val="00883A85"/>
    <w:rsid w:val="00886732"/>
    <w:rsid w:val="00886F14"/>
    <w:rsid w:val="00887376"/>
    <w:rsid w:val="00892B9C"/>
    <w:rsid w:val="0089315E"/>
    <w:rsid w:val="00895056"/>
    <w:rsid w:val="0089528F"/>
    <w:rsid w:val="0089534C"/>
    <w:rsid w:val="008A021D"/>
    <w:rsid w:val="008A7B75"/>
    <w:rsid w:val="008B117E"/>
    <w:rsid w:val="008B3670"/>
    <w:rsid w:val="008B369B"/>
    <w:rsid w:val="008B5311"/>
    <w:rsid w:val="008B55D2"/>
    <w:rsid w:val="008B7DA7"/>
    <w:rsid w:val="008C2095"/>
    <w:rsid w:val="008C5466"/>
    <w:rsid w:val="008D3B19"/>
    <w:rsid w:val="008D42C1"/>
    <w:rsid w:val="008D59BA"/>
    <w:rsid w:val="008D5E4F"/>
    <w:rsid w:val="008D6673"/>
    <w:rsid w:val="008D7564"/>
    <w:rsid w:val="008E0E36"/>
    <w:rsid w:val="008E1AAB"/>
    <w:rsid w:val="008F0DA8"/>
    <w:rsid w:val="008F3B5C"/>
    <w:rsid w:val="008F5750"/>
    <w:rsid w:val="008F5D08"/>
    <w:rsid w:val="00902521"/>
    <w:rsid w:val="00903665"/>
    <w:rsid w:val="00903EF9"/>
    <w:rsid w:val="00905AC7"/>
    <w:rsid w:val="00907D4F"/>
    <w:rsid w:val="00911BE6"/>
    <w:rsid w:val="00914DCC"/>
    <w:rsid w:val="009154F9"/>
    <w:rsid w:val="00916210"/>
    <w:rsid w:val="0091667A"/>
    <w:rsid w:val="00916ADF"/>
    <w:rsid w:val="00917463"/>
    <w:rsid w:val="00931145"/>
    <w:rsid w:val="0093133A"/>
    <w:rsid w:val="00932B95"/>
    <w:rsid w:val="00936978"/>
    <w:rsid w:val="00942488"/>
    <w:rsid w:val="00942EDD"/>
    <w:rsid w:val="00945C49"/>
    <w:rsid w:val="009476B2"/>
    <w:rsid w:val="00950702"/>
    <w:rsid w:val="00950CDC"/>
    <w:rsid w:val="00953DB2"/>
    <w:rsid w:val="00957A47"/>
    <w:rsid w:val="00962267"/>
    <w:rsid w:val="009642F3"/>
    <w:rsid w:val="0096730D"/>
    <w:rsid w:val="00967B6B"/>
    <w:rsid w:val="00970DDF"/>
    <w:rsid w:val="00971C4E"/>
    <w:rsid w:val="00980241"/>
    <w:rsid w:val="00981478"/>
    <w:rsid w:val="00981EE4"/>
    <w:rsid w:val="0099298D"/>
    <w:rsid w:val="009938E1"/>
    <w:rsid w:val="009958AE"/>
    <w:rsid w:val="009964C7"/>
    <w:rsid w:val="00997AAB"/>
    <w:rsid w:val="009A007E"/>
    <w:rsid w:val="009A3AE1"/>
    <w:rsid w:val="009A534D"/>
    <w:rsid w:val="009A6C49"/>
    <w:rsid w:val="009B26B5"/>
    <w:rsid w:val="009B3AD8"/>
    <w:rsid w:val="009B59B0"/>
    <w:rsid w:val="009C5DF6"/>
    <w:rsid w:val="009C66BB"/>
    <w:rsid w:val="009C7F62"/>
    <w:rsid w:val="009D643A"/>
    <w:rsid w:val="00A00C45"/>
    <w:rsid w:val="00A02522"/>
    <w:rsid w:val="00A068D4"/>
    <w:rsid w:val="00A07FB1"/>
    <w:rsid w:val="00A1066C"/>
    <w:rsid w:val="00A11571"/>
    <w:rsid w:val="00A13331"/>
    <w:rsid w:val="00A1455F"/>
    <w:rsid w:val="00A1483E"/>
    <w:rsid w:val="00A2263C"/>
    <w:rsid w:val="00A2397D"/>
    <w:rsid w:val="00A24017"/>
    <w:rsid w:val="00A25013"/>
    <w:rsid w:val="00A26D0F"/>
    <w:rsid w:val="00A2758F"/>
    <w:rsid w:val="00A31971"/>
    <w:rsid w:val="00A32396"/>
    <w:rsid w:val="00A32D26"/>
    <w:rsid w:val="00A3406F"/>
    <w:rsid w:val="00A34ADD"/>
    <w:rsid w:val="00A34F5E"/>
    <w:rsid w:val="00A402BE"/>
    <w:rsid w:val="00A418EA"/>
    <w:rsid w:val="00A421DB"/>
    <w:rsid w:val="00A42B33"/>
    <w:rsid w:val="00A42DF4"/>
    <w:rsid w:val="00A44336"/>
    <w:rsid w:val="00A5141C"/>
    <w:rsid w:val="00A52B1D"/>
    <w:rsid w:val="00A5469C"/>
    <w:rsid w:val="00A5583F"/>
    <w:rsid w:val="00A56E1B"/>
    <w:rsid w:val="00A63061"/>
    <w:rsid w:val="00A640C6"/>
    <w:rsid w:val="00A73A98"/>
    <w:rsid w:val="00A75916"/>
    <w:rsid w:val="00A75D93"/>
    <w:rsid w:val="00A76E07"/>
    <w:rsid w:val="00A81157"/>
    <w:rsid w:val="00A81A44"/>
    <w:rsid w:val="00A84DF3"/>
    <w:rsid w:val="00A8665F"/>
    <w:rsid w:val="00A92577"/>
    <w:rsid w:val="00A92D61"/>
    <w:rsid w:val="00A973F5"/>
    <w:rsid w:val="00AA016A"/>
    <w:rsid w:val="00AA0227"/>
    <w:rsid w:val="00AA32AC"/>
    <w:rsid w:val="00AA5223"/>
    <w:rsid w:val="00AA5A86"/>
    <w:rsid w:val="00AA60AC"/>
    <w:rsid w:val="00AA6AF8"/>
    <w:rsid w:val="00AB087F"/>
    <w:rsid w:val="00AB1C57"/>
    <w:rsid w:val="00AB2A40"/>
    <w:rsid w:val="00AB375F"/>
    <w:rsid w:val="00AB4375"/>
    <w:rsid w:val="00AB6C4E"/>
    <w:rsid w:val="00AC0F66"/>
    <w:rsid w:val="00AC1FE7"/>
    <w:rsid w:val="00AC2C1D"/>
    <w:rsid w:val="00AC37EC"/>
    <w:rsid w:val="00AC5DC0"/>
    <w:rsid w:val="00AC6539"/>
    <w:rsid w:val="00AD6D40"/>
    <w:rsid w:val="00AE0E87"/>
    <w:rsid w:val="00AE0FDD"/>
    <w:rsid w:val="00AE16CD"/>
    <w:rsid w:val="00AE64D1"/>
    <w:rsid w:val="00AE7DD5"/>
    <w:rsid w:val="00AF26F8"/>
    <w:rsid w:val="00B01331"/>
    <w:rsid w:val="00B02F6D"/>
    <w:rsid w:val="00B07D8A"/>
    <w:rsid w:val="00B10EB9"/>
    <w:rsid w:val="00B1770F"/>
    <w:rsid w:val="00B22844"/>
    <w:rsid w:val="00B23899"/>
    <w:rsid w:val="00B24B33"/>
    <w:rsid w:val="00B2584F"/>
    <w:rsid w:val="00B26FAA"/>
    <w:rsid w:val="00B2760A"/>
    <w:rsid w:val="00B27CD8"/>
    <w:rsid w:val="00B30A13"/>
    <w:rsid w:val="00B31E50"/>
    <w:rsid w:val="00B33B87"/>
    <w:rsid w:val="00B33FFB"/>
    <w:rsid w:val="00B340C6"/>
    <w:rsid w:val="00B36CC5"/>
    <w:rsid w:val="00B370E3"/>
    <w:rsid w:val="00B4068E"/>
    <w:rsid w:val="00B422F0"/>
    <w:rsid w:val="00B42D9E"/>
    <w:rsid w:val="00B4515B"/>
    <w:rsid w:val="00B45A5D"/>
    <w:rsid w:val="00B46374"/>
    <w:rsid w:val="00B46588"/>
    <w:rsid w:val="00B56A18"/>
    <w:rsid w:val="00B57AC0"/>
    <w:rsid w:val="00B57C2D"/>
    <w:rsid w:val="00B64524"/>
    <w:rsid w:val="00B65A9F"/>
    <w:rsid w:val="00B67E74"/>
    <w:rsid w:val="00B709CE"/>
    <w:rsid w:val="00B7151F"/>
    <w:rsid w:val="00B725E4"/>
    <w:rsid w:val="00B72677"/>
    <w:rsid w:val="00B73D80"/>
    <w:rsid w:val="00B74065"/>
    <w:rsid w:val="00B76119"/>
    <w:rsid w:val="00B85730"/>
    <w:rsid w:val="00B90539"/>
    <w:rsid w:val="00B921FF"/>
    <w:rsid w:val="00B94E3D"/>
    <w:rsid w:val="00B97FAC"/>
    <w:rsid w:val="00BA0587"/>
    <w:rsid w:val="00BA08E3"/>
    <w:rsid w:val="00BA236D"/>
    <w:rsid w:val="00BA34ED"/>
    <w:rsid w:val="00BA412D"/>
    <w:rsid w:val="00BA5059"/>
    <w:rsid w:val="00BB217E"/>
    <w:rsid w:val="00BB3986"/>
    <w:rsid w:val="00BB47C1"/>
    <w:rsid w:val="00BB4CBA"/>
    <w:rsid w:val="00BB65AF"/>
    <w:rsid w:val="00BC05E4"/>
    <w:rsid w:val="00BC25AF"/>
    <w:rsid w:val="00BC5D79"/>
    <w:rsid w:val="00BC6369"/>
    <w:rsid w:val="00BD0D17"/>
    <w:rsid w:val="00BD372F"/>
    <w:rsid w:val="00BD60C9"/>
    <w:rsid w:val="00BD7099"/>
    <w:rsid w:val="00BE2703"/>
    <w:rsid w:val="00BE65A9"/>
    <w:rsid w:val="00BE6A30"/>
    <w:rsid w:val="00BF0509"/>
    <w:rsid w:val="00BF1DA1"/>
    <w:rsid w:val="00BF2AD2"/>
    <w:rsid w:val="00BF2F2D"/>
    <w:rsid w:val="00BF4432"/>
    <w:rsid w:val="00BF498B"/>
    <w:rsid w:val="00BF4C5D"/>
    <w:rsid w:val="00BF5D2B"/>
    <w:rsid w:val="00BF5F71"/>
    <w:rsid w:val="00BF76D7"/>
    <w:rsid w:val="00C030AF"/>
    <w:rsid w:val="00C03CE7"/>
    <w:rsid w:val="00C04C80"/>
    <w:rsid w:val="00C053FA"/>
    <w:rsid w:val="00C067B0"/>
    <w:rsid w:val="00C11E2D"/>
    <w:rsid w:val="00C1499E"/>
    <w:rsid w:val="00C14D34"/>
    <w:rsid w:val="00C17878"/>
    <w:rsid w:val="00C2077E"/>
    <w:rsid w:val="00C21C0A"/>
    <w:rsid w:val="00C22593"/>
    <w:rsid w:val="00C22F7E"/>
    <w:rsid w:val="00C25220"/>
    <w:rsid w:val="00C25EA3"/>
    <w:rsid w:val="00C303A1"/>
    <w:rsid w:val="00C33662"/>
    <w:rsid w:val="00C36E94"/>
    <w:rsid w:val="00C3729B"/>
    <w:rsid w:val="00C37540"/>
    <w:rsid w:val="00C41A8D"/>
    <w:rsid w:val="00C41F73"/>
    <w:rsid w:val="00C44413"/>
    <w:rsid w:val="00C44F29"/>
    <w:rsid w:val="00C506A4"/>
    <w:rsid w:val="00C50A8A"/>
    <w:rsid w:val="00C55BAD"/>
    <w:rsid w:val="00C60AC8"/>
    <w:rsid w:val="00C61D2E"/>
    <w:rsid w:val="00C64D32"/>
    <w:rsid w:val="00C7497D"/>
    <w:rsid w:val="00C75E8F"/>
    <w:rsid w:val="00C7653B"/>
    <w:rsid w:val="00C77049"/>
    <w:rsid w:val="00C77DAD"/>
    <w:rsid w:val="00C8167E"/>
    <w:rsid w:val="00C83216"/>
    <w:rsid w:val="00C83318"/>
    <w:rsid w:val="00C8636A"/>
    <w:rsid w:val="00C95C3A"/>
    <w:rsid w:val="00CA0304"/>
    <w:rsid w:val="00CA40FF"/>
    <w:rsid w:val="00CA7F93"/>
    <w:rsid w:val="00CB320D"/>
    <w:rsid w:val="00CB425A"/>
    <w:rsid w:val="00CB4895"/>
    <w:rsid w:val="00CC24FB"/>
    <w:rsid w:val="00CC351B"/>
    <w:rsid w:val="00CC3570"/>
    <w:rsid w:val="00CC36CE"/>
    <w:rsid w:val="00CC36D9"/>
    <w:rsid w:val="00CC4D92"/>
    <w:rsid w:val="00CC608C"/>
    <w:rsid w:val="00CC610D"/>
    <w:rsid w:val="00CC7C8E"/>
    <w:rsid w:val="00CD1F39"/>
    <w:rsid w:val="00CD27E1"/>
    <w:rsid w:val="00CE11E7"/>
    <w:rsid w:val="00CE451E"/>
    <w:rsid w:val="00CF0108"/>
    <w:rsid w:val="00CF0A9A"/>
    <w:rsid w:val="00CF1CFA"/>
    <w:rsid w:val="00CF39F3"/>
    <w:rsid w:val="00CF3B04"/>
    <w:rsid w:val="00D010CB"/>
    <w:rsid w:val="00D012F0"/>
    <w:rsid w:val="00D01873"/>
    <w:rsid w:val="00D041DB"/>
    <w:rsid w:val="00D1143E"/>
    <w:rsid w:val="00D11EC7"/>
    <w:rsid w:val="00D13812"/>
    <w:rsid w:val="00D21120"/>
    <w:rsid w:val="00D2348D"/>
    <w:rsid w:val="00D23987"/>
    <w:rsid w:val="00D23E0E"/>
    <w:rsid w:val="00D240F5"/>
    <w:rsid w:val="00D259CC"/>
    <w:rsid w:val="00D26542"/>
    <w:rsid w:val="00D27C01"/>
    <w:rsid w:val="00D30D95"/>
    <w:rsid w:val="00D36384"/>
    <w:rsid w:val="00D41D76"/>
    <w:rsid w:val="00D472B4"/>
    <w:rsid w:val="00D47C64"/>
    <w:rsid w:val="00D51636"/>
    <w:rsid w:val="00D57005"/>
    <w:rsid w:val="00D57256"/>
    <w:rsid w:val="00D63860"/>
    <w:rsid w:val="00D639BB"/>
    <w:rsid w:val="00D63ED9"/>
    <w:rsid w:val="00D709E9"/>
    <w:rsid w:val="00D71330"/>
    <w:rsid w:val="00D719C4"/>
    <w:rsid w:val="00D74252"/>
    <w:rsid w:val="00D74685"/>
    <w:rsid w:val="00D8026C"/>
    <w:rsid w:val="00D80D5F"/>
    <w:rsid w:val="00D80F29"/>
    <w:rsid w:val="00D86D89"/>
    <w:rsid w:val="00D86F55"/>
    <w:rsid w:val="00D91EA3"/>
    <w:rsid w:val="00D96F3A"/>
    <w:rsid w:val="00D97F75"/>
    <w:rsid w:val="00DA4CE6"/>
    <w:rsid w:val="00DB4B82"/>
    <w:rsid w:val="00DB5034"/>
    <w:rsid w:val="00DB5537"/>
    <w:rsid w:val="00DB59B9"/>
    <w:rsid w:val="00DB5EBC"/>
    <w:rsid w:val="00DB5FE0"/>
    <w:rsid w:val="00DB6B35"/>
    <w:rsid w:val="00DB79B1"/>
    <w:rsid w:val="00DC2BC7"/>
    <w:rsid w:val="00DC364D"/>
    <w:rsid w:val="00DC49E5"/>
    <w:rsid w:val="00DC5EE6"/>
    <w:rsid w:val="00DC5F06"/>
    <w:rsid w:val="00DC73DC"/>
    <w:rsid w:val="00DD037D"/>
    <w:rsid w:val="00DE37E6"/>
    <w:rsid w:val="00DE45D3"/>
    <w:rsid w:val="00DE5191"/>
    <w:rsid w:val="00DE6086"/>
    <w:rsid w:val="00DE796F"/>
    <w:rsid w:val="00E050A6"/>
    <w:rsid w:val="00E21C62"/>
    <w:rsid w:val="00E26180"/>
    <w:rsid w:val="00E34404"/>
    <w:rsid w:val="00E36B6A"/>
    <w:rsid w:val="00E37BE0"/>
    <w:rsid w:val="00E4059E"/>
    <w:rsid w:val="00E433C5"/>
    <w:rsid w:val="00E43885"/>
    <w:rsid w:val="00E4478B"/>
    <w:rsid w:val="00E44DCB"/>
    <w:rsid w:val="00E450BC"/>
    <w:rsid w:val="00E46CAF"/>
    <w:rsid w:val="00E5070E"/>
    <w:rsid w:val="00E54954"/>
    <w:rsid w:val="00E55A17"/>
    <w:rsid w:val="00E56743"/>
    <w:rsid w:val="00E56756"/>
    <w:rsid w:val="00E579BE"/>
    <w:rsid w:val="00E621AD"/>
    <w:rsid w:val="00E645F6"/>
    <w:rsid w:val="00E67066"/>
    <w:rsid w:val="00E670A2"/>
    <w:rsid w:val="00E719E1"/>
    <w:rsid w:val="00E74806"/>
    <w:rsid w:val="00E7561A"/>
    <w:rsid w:val="00E75726"/>
    <w:rsid w:val="00E75B96"/>
    <w:rsid w:val="00E75F5C"/>
    <w:rsid w:val="00E7671E"/>
    <w:rsid w:val="00E8586D"/>
    <w:rsid w:val="00E85A25"/>
    <w:rsid w:val="00E85A59"/>
    <w:rsid w:val="00E86D67"/>
    <w:rsid w:val="00E86DDE"/>
    <w:rsid w:val="00E871D8"/>
    <w:rsid w:val="00E87595"/>
    <w:rsid w:val="00E9486D"/>
    <w:rsid w:val="00EA158C"/>
    <w:rsid w:val="00EB0546"/>
    <w:rsid w:val="00EB190E"/>
    <w:rsid w:val="00EB50A6"/>
    <w:rsid w:val="00EB5143"/>
    <w:rsid w:val="00EB70F1"/>
    <w:rsid w:val="00EB7E37"/>
    <w:rsid w:val="00EC0D47"/>
    <w:rsid w:val="00EC2325"/>
    <w:rsid w:val="00EC5454"/>
    <w:rsid w:val="00ED1105"/>
    <w:rsid w:val="00ED46E2"/>
    <w:rsid w:val="00EE0882"/>
    <w:rsid w:val="00EE78B0"/>
    <w:rsid w:val="00EF3CF1"/>
    <w:rsid w:val="00EF4564"/>
    <w:rsid w:val="00EF6A8E"/>
    <w:rsid w:val="00EF6E50"/>
    <w:rsid w:val="00EF7820"/>
    <w:rsid w:val="00F019C5"/>
    <w:rsid w:val="00F02C41"/>
    <w:rsid w:val="00F049B7"/>
    <w:rsid w:val="00F11E4E"/>
    <w:rsid w:val="00F12172"/>
    <w:rsid w:val="00F1519A"/>
    <w:rsid w:val="00F20AEB"/>
    <w:rsid w:val="00F22890"/>
    <w:rsid w:val="00F237D2"/>
    <w:rsid w:val="00F25686"/>
    <w:rsid w:val="00F31F13"/>
    <w:rsid w:val="00F3634C"/>
    <w:rsid w:val="00F541A3"/>
    <w:rsid w:val="00F5534C"/>
    <w:rsid w:val="00F577D6"/>
    <w:rsid w:val="00F60BE1"/>
    <w:rsid w:val="00F60F70"/>
    <w:rsid w:val="00F64118"/>
    <w:rsid w:val="00F669E6"/>
    <w:rsid w:val="00F6718A"/>
    <w:rsid w:val="00F70C7E"/>
    <w:rsid w:val="00F72065"/>
    <w:rsid w:val="00F738A6"/>
    <w:rsid w:val="00F73C27"/>
    <w:rsid w:val="00F747D8"/>
    <w:rsid w:val="00F762F0"/>
    <w:rsid w:val="00F7756B"/>
    <w:rsid w:val="00F86EF3"/>
    <w:rsid w:val="00F87206"/>
    <w:rsid w:val="00F908BB"/>
    <w:rsid w:val="00F922E5"/>
    <w:rsid w:val="00F92FB4"/>
    <w:rsid w:val="00F93760"/>
    <w:rsid w:val="00F944CD"/>
    <w:rsid w:val="00FA050C"/>
    <w:rsid w:val="00FA2180"/>
    <w:rsid w:val="00FA27DD"/>
    <w:rsid w:val="00FA5950"/>
    <w:rsid w:val="00FA6D03"/>
    <w:rsid w:val="00FB0D26"/>
    <w:rsid w:val="00FB24CC"/>
    <w:rsid w:val="00FB2E39"/>
    <w:rsid w:val="00FB5665"/>
    <w:rsid w:val="00FC02AD"/>
    <w:rsid w:val="00FC18B5"/>
    <w:rsid w:val="00FC28E8"/>
    <w:rsid w:val="00FC4C8A"/>
    <w:rsid w:val="00FC70AE"/>
    <w:rsid w:val="00FD0225"/>
    <w:rsid w:val="00FD45C0"/>
    <w:rsid w:val="00FE029D"/>
    <w:rsid w:val="00FE0772"/>
    <w:rsid w:val="00FE1604"/>
    <w:rsid w:val="00FE2D0A"/>
    <w:rsid w:val="00FE553E"/>
    <w:rsid w:val="00FE5FB3"/>
    <w:rsid w:val="00FE7C61"/>
    <w:rsid w:val="00FF00BD"/>
    <w:rsid w:val="00FF0AF3"/>
    <w:rsid w:val="00FF1932"/>
    <w:rsid w:val="00FF310C"/>
    <w:rsid w:val="1DA57174"/>
    <w:rsid w:val="2BED8604"/>
    <w:rsid w:val="3493A43E"/>
    <w:rsid w:val="4C5971C7"/>
    <w:rsid w:val="56363149"/>
    <w:rsid w:val="57E3FF70"/>
    <w:rsid w:val="6D4F47CE"/>
    <w:rsid w:val="71F21F5E"/>
    <w:rsid w:val="7D28E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CDD22B"/>
  <w15:docId w15:val="{E49D73A3-9F93-4E56-942D-3D87E601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A02522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45C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D6EF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4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4058"/>
  </w:style>
  <w:style w:type="paragraph" w:styleId="Footer">
    <w:name w:val="footer"/>
    <w:basedOn w:val="Normal"/>
    <w:link w:val="FooterChar"/>
    <w:uiPriority w:val="99"/>
    <w:unhideWhenUsed/>
    <w:rsid w:val="008140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4058"/>
  </w:style>
  <w:style w:type="paragraph" w:styleId="BalloonText">
    <w:name w:val="Balloon Text"/>
    <w:basedOn w:val="Normal"/>
    <w:link w:val="BalloonTextChar"/>
    <w:uiPriority w:val="99"/>
    <w:semiHidden/>
    <w:unhideWhenUsed/>
    <w:rsid w:val="008140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405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114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inTitle">
    <w:name w:val="Main Title"/>
    <w:basedOn w:val="Normal"/>
    <w:rsid w:val="00FD45C0"/>
    <w:pPr>
      <w:widowControl w:val="0"/>
      <w:spacing w:after="0" w:line="240" w:lineRule="atLeast"/>
      <w:jc w:val="right"/>
    </w:pPr>
    <w:rPr>
      <w:rFonts w:ascii="Arial" w:eastAsia="Times New Roman" w:hAnsi="Arial"/>
      <w:b/>
      <w:sz w:val="36"/>
      <w:szCs w:val="20"/>
      <w:lang w:val="en-GB"/>
    </w:rPr>
  </w:style>
  <w:style w:type="paragraph" w:customStyle="1" w:styleId="MajorTitle">
    <w:name w:val="Major Title"/>
    <w:basedOn w:val="Normal"/>
    <w:next w:val="Heading1"/>
    <w:rsid w:val="00FD45C0"/>
    <w:pPr>
      <w:widowControl w:val="0"/>
      <w:spacing w:after="0" w:line="240" w:lineRule="atLeast"/>
      <w:jc w:val="center"/>
    </w:pPr>
    <w:rPr>
      <w:rFonts w:ascii="Arial" w:eastAsia="Times New Roman" w:hAnsi="Arial"/>
      <w:b/>
      <w:sz w:val="32"/>
      <w:szCs w:val="20"/>
    </w:rPr>
  </w:style>
  <w:style w:type="paragraph" w:customStyle="1" w:styleId="TableText">
    <w:name w:val="Table Text"/>
    <w:basedOn w:val="Normal"/>
    <w:link w:val="TableTextCharChar"/>
    <w:qFormat/>
    <w:rsid w:val="00FD45C0"/>
    <w:pPr>
      <w:keepLines/>
      <w:widowControl w:val="0"/>
      <w:spacing w:after="120" w:line="240" w:lineRule="atLeast"/>
    </w:pPr>
    <w:rPr>
      <w:rFonts w:ascii="Arial" w:eastAsia="Times New Roman" w:hAnsi="Arial"/>
      <w:sz w:val="18"/>
      <w:szCs w:val="20"/>
    </w:rPr>
  </w:style>
  <w:style w:type="paragraph" w:customStyle="1" w:styleId="TableHeader">
    <w:name w:val="Table Header"/>
    <w:basedOn w:val="TableText"/>
    <w:rsid w:val="00FD45C0"/>
    <w:rPr>
      <w:b/>
    </w:rPr>
  </w:style>
  <w:style w:type="paragraph" w:styleId="TOC1">
    <w:name w:val="toc 1"/>
    <w:basedOn w:val="Normal"/>
    <w:next w:val="Normal"/>
    <w:autoRedefine/>
    <w:uiPriority w:val="39"/>
    <w:rsid w:val="00FD45C0"/>
    <w:pPr>
      <w:widowControl w:val="0"/>
      <w:spacing w:after="0" w:line="240" w:lineRule="atLeast"/>
    </w:pPr>
    <w:rPr>
      <w:rFonts w:ascii="Arial" w:eastAsia="Times New Roman" w:hAnsi="Arial"/>
      <w:szCs w:val="20"/>
    </w:rPr>
  </w:style>
  <w:style w:type="paragraph" w:styleId="TOC2">
    <w:name w:val="toc 2"/>
    <w:basedOn w:val="Normal"/>
    <w:next w:val="Normal"/>
    <w:autoRedefine/>
    <w:uiPriority w:val="39"/>
    <w:rsid w:val="00BC25AF"/>
    <w:pPr>
      <w:widowControl w:val="0"/>
      <w:spacing w:after="0" w:line="240" w:lineRule="atLeast"/>
      <w:ind w:left="180"/>
    </w:pPr>
    <w:rPr>
      <w:rFonts w:ascii="Arial" w:eastAsia="Times New Roman" w:hAnsi="Arial"/>
      <w:sz w:val="20"/>
      <w:szCs w:val="20"/>
    </w:rPr>
  </w:style>
  <w:style w:type="character" w:styleId="Hyperlink">
    <w:name w:val="Hyperlink"/>
    <w:basedOn w:val="DefaultParagraphFont"/>
    <w:uiPriority w:val="99"/>
    <w:rsid w:val="00FD45C0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FD45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34"/>
    <w:qFormat/>
    <w:rsid w:val="00BC25AF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48A2"/>
    <w:pPr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Style1">
    <w:name w:val="Style1"/>
    <w:basedOn w:val="Heading1"/>
    <w:link w:val="Style1Char"/>
    <w:qFormat/>
    <w:rsid w:val="000D6EFE"/>
    <w:pPr>
      <w:pBdr>
        <w:bottom w:val="single" w:sz="6" w:space="1" w:color="auto"/>
      </w:pBdr>
      <w:spacing w:line="240" w:lineRule="auto"/>
    </w:pPr>
    <w:rPr>
      <w:b w:val="0"/>
      <w:sz w:val="36"/>
    </w:rPr>
  </w:style>
  <w:style w:type="character" w:customStyle="1" w:styleId="Heading2Char">
    <w:name w:val="Heading 2 Char"/>
    <w:basedOn w:val="DefaultParagraphFont"/>
    <w:link w:val="Heading2"/>
    <w:uiPriority w:val="9"/>
    <w:rsid w:val="000D6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Style1Char">
    <w:name w:val="Style1 Char"/>
    <w:basedOn w:val="Heading1Char"/>
    <w:link w:val="Style1"/>
    <w:rsid w:val="000D6EFE"/>
    <w:rPr>
      <w:rFonts w:ascii="Cambria" w:eastAsia="Times New Roman" w:hAnsi="Cambria" w:cs="Times New Roman"/>
      <w:b/>
      <w:bCs/>
      <w:color w:val="365F91"/>
      <w:sz w:val="36"/>
      <w:szCs w:val="28"/>
    </w:rPr>
  </w:style>
  <w:style w:type="paragraph" w:styleId="NoSpacing">
    <w:name w:val="No Spacing"/>
    <w:uiPriority w:val="1"/>
    <w:qFormat/>
    <w:rsid w:val="00704838"/>
    <w:rPr>
      <w:sz w:val="22"/>
      <w:szCs w:val="22"/>
    </w:rPr>
  </w:style>
  <w:style w:type="character" w:customStyle="1" w:styleId="TableTextCharChar">
    <w:name w:val="Table Text Char Char"/>
    <w:basedOn w:val="DefaultParagraphFont"/>
    <w:link w:val="TableText"/>
    <w:rsid w:val="00B26FAA"/>
    <w:rPr>
      <w:rFonts w:ascii="Arial" w:eastAsia="Times New Roman" w:hAnsi="Arial"/>
      <w:sz w:val="18"/>
    </w:rPr>
  </w:style>
  <w:style w:type="character" w:customStyle="1" w:styleId="search-highlight1">
    <w:name w:val="search-highlight1"/>
    <w:basedOn w:val="DefaultParagraphFont"/>
    <w:rsid w:val="00C053FA"/>
    <w:rPr>
      <w:b/>
      <w:bCs/>
    </w:rPr>
  </w:style>
  <w:style w:type="character" w:customStyle="1" w:styleId="apple-converted-space">
    <w:name w:val="apple-converted-space"/>
    <w:basedOn w:val="DefaultParagraphFont"/>
    <w:rsid w:val="00430493"/>
  </w:style>
  <w:style w:type="character" w:styleId="Strong">
    <w:name w:val="Strong"/>
    <w:basedOn w:val="DefaultParagraphFont"/>
    <w:uiPriority w:val="22"/>
    <w:qFormat/>
    <w:rsid w:val="00430493"/>
    <w:rPr>
      <w:b/>
      <w:bCs/>
    </w:rPr>
  </w:style>
  <w:style w:type="paragraph" w:customStyle="1" w:styleId="InfoBlue">
    <w:name w:val="InfoBlue"/>
    <w:basedOn w:val="Normal"/>
    <w:next w:val="BodyText"/>
    <w:link w:val="InfoBlueChar"/>
    <w:autoRedefine/>
    <w:rsid w:val="00F6718A"/>
    <w:pPr>
      <w:widowControl w:val="0"/>
      <w:spacing w:after="40" w:line="240" w:lineRule="atLeast"/>
      <w:ind w:left="720" w:right="720"/>
    </w:pPr>
    <w:rPr>
      <w:rFonts w:ascii="Times New Roman" w:eastAsia="Times New Roman" w:hAnsi="Times New Roman"/>
      <w:color w:val="0000FF"/>
      <w:sz w:val="20"/>
      <w:szCs w:val="20"/>
    </w:rPr>
  </w:style>
  <w:style w:type="character" w:customStyle="1" w:styleId="InfoBlueChar">
    <w:name w:val="InfoBlue Char"/>
    <w:basedOn w:val="DefaultParagraphFont"/>
    <w:link w:val="InfoBlue"/>
    <w:rsid w:val="00F6718A"/>
    <w:rPr>
      <w:rFonts w:ascii="Times New Roman" w:eastAsia="Times New Roman" w:hAnsi="Times New Roman"/>
      <w:color w:val="0000FF"/>
    </w:rPr>
  </w:style>
  <w:style w:type="paragraph" w:styleId="BodyText">
    <w:name w:val="Body Text"/>
    <w:basedOn w:val="Normal"/>
    <w:link w:val="BodyTextChar"/>
    <w:uiPriority w:val="99"/>
    <w:semiHidden/>
    <w:unhideWhenUsed/>
    <w:rsid w:val="00F671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718A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58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1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75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42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13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4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67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00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6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0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4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896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0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8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2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8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63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72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0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1810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5823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5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header" Target="head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1AF4F6C73BB3D4599CDCDC400FB79EE" ma:contentTypeVersion="11" ma:contentTypeDescription="Create a new document." ma:contentTypeScope="" ma:versionID="a9bd2e224dc8600c8afc36a8fe3e643f">
  <xsd:schema xmlns:xsd="http://www.w3.org/2001/XMLSchema" xmlns:xs="http://www.w3.org/2001/XMLSchema" xmlns:p="http://schemas.microsoft.com/office/2006/metadata/properties" xmlns:ns1="http://schemas.microsoft.com/sharepoint/v3" xmlns:ns2="54b50268-9b93-4afb-b619-286e8102a309" xmlns:ns3="725830cd-679e-435c-a241-09247b3df7e6" targetNamespace="http://schemas.microsoft.com/office/2006/metadata/properties" ma:root="true" ma:fieldsID="577391233e064dd15d46f24f65376622" ns1:_="" ns2:_="" ns3:_="">
    <xsd:import namespace="http://schemas.microsoft.com/sharepoint/v3"/>
    <xsd:import namespace="54b50268-9b93-4afb-b619-286e8102a309"/>
    <xsd:import namespace="725830cd-679e-435c-a241-09247b3df7e6"/>
    <xsd:element name="properties">
      <xsd:complexType>
        <xsd:sequence>
          <xsd:element name="documentManagement">
            <xsd:complexType>
              <xsd:all>
                <xsd:element ref="ns1:_dlc_Exempt" minOccurs="0"/>
                <xsd:element ref="ns2:DLCPolicyLabelValue" minOccurs="0"/>
                <xsd:element ref="ns2:DLCPolicyLabelClientValue" minOccurs="0"/>
                <xsd:element ref="ns2:DLCPolicyLabelLock" minOccurs="0"/>
                <xsd:element ref="ns3:SharedWithUsers" minOccurs="0"/>
                <xsd:element ref="ns3:SharingHintHash" minOccurs="0"/>
                <xsd:element ref="ns3:SharedWithDetails" minOccurs="0"/>
                <xsd:element ref="ns2:Comme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8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4b50268-9b93-4afb-b619-286e8102a309" elementFormDefault="qualified">
    <xsd:import namespace="http://schemas.microsoft.com/office/2006/documentManagement/types"/>
    <xsd:import namespace="http://schemas.microsoft.com/office/infopath/2007/PartnerControls"/>
    <xsd:element name="DLCPolicyLabelValue" ma:index="9" nillable="true" ma:displayName="Label" ma:description="Stores the current value of the label." ma:internalName="DLCPolicyLabelValue" ma:readOnly="true">
      <xsd:simpleType>
        <xsd:restriction base="dms:Note">
          <xsd:maxLength value="255"/>
        </xsd:restriction>
      </xsd:simpleType>
    </xsd:element>
    <xsd:element name="DLCPolicyLabelClientValue" ma:index="10" nillable="true" ma:displayName="Klientnavneværdi" ma:description="Gemmer den sidste navneværdi, der er beregnet på klienten." ma:hidden="true" ma:internalName="DLCPolicyLabelClientValue" ma:readOnly="false">
      <xsd:simpleType>
        <xsd:restriction base="dms:Note"/>
      </xsd:simpleType>
    </xsd:element>
    <xsd:element name="DLCPolicyLabelLock" ma:index="11" nillable="true" ma:displayName="Låst navn" ma:description="Angiver, om navnet skal opdateres, når elementegenskaber ændres." ma:hidden="true" ma:internalName="DLCPolicyLabelLock" ma:readOnly="false">
      <xsd:simpleType>
        <xsd:restriction base="dms:Text"/>
      </xsd:simpleType>
    </xsd:element>
    <xsd:element name="Comments" ma:index="15" nillable="true" ma:displayName="Comments" ma:internalName="Comment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5830cd-679e-435c-a241-09247b3df7e6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3" nillable="true" ma:displayName="Sharing Hint Hash" ma:internalName="SharingHintHash" ma:readOnly="true">
      <xsd:simpleType>
        <xsd:restriction base="dms:Text"/>
      </xsd:simple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LCPolicyLabelLock xmlns="54b50268-9b93-4afb-b619-286e8102a309" xsi:nil="true"/>
    <DLCPolicyLabelClientValue xmlns="54b50268-9b93-4afb-b619-286e8102a309">{_UIVersionString}</DLCPolicyLabelClientValue>
    <DLCPolicyLabelValue xmlns="54b50268-9b93-4afb-b619-286e8102a309">0.10</DLCPolicyLabelValue>
    <SharedWithUsers xmlns="725830cd-679e-435c-a241-09247b3df7e6">
      <UserInfo>
        <DisplayName/>
        <AccountId xsi:nil="true"/>
        <AccountType/>
      </UserInfo>
    </SharedWithUsers>
    <SharingHintHash xmlns="725830cd-679e-435c-a241-09247b3df7e6">1314380151</SharingHintHash>
    <Comments xmlns="54b50268-9b93-4afb-b619-286e8102a309" xsi:nil="true"/>
  </documentManagement>
</p:properties>
</file>

<file path=customXml/item4.xml><?xml version="1.0" encoding="utf-8"?>
<?mso-contentType ?>
<p:Policy xmlns:p="office.server.policy" id="" local="true">
  <p:Name>Dokument</p:Name>
  <p:Description/>
  <p:Statement/>
  <p:PolicyItems>
    <p:PolicyItem featureId="Microsoft.Office.RecordsManagement.PolicyFeatures.PolicyLabel" staticId="0x01010001AF4F6C73BB3D4599CDCDC400FB79EE|249572810" UniqueId="8c5aa5ce-d325-49ba-a220-338621ed4e2b">
      <p:Name>Navne</p:Name>
      <p:Description>Opretter navne, der kan indsættes i Microsoft Office-dokumenter, for at sikre, at dokumentegenskaber eller andre vigtige oplysninger inkluderes, når dokumenter udskrives. Etiketter kan også bruges til at søge efter dokumenter.</p:Description>
      <p:CustomData>
        <label>
          <segment type="metadata">_UIVersionString</segment>
        </label>
      </p:CustomData>
    </p:PolicyItem>
  </p:PolicyItems>
</p:Policy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B732C4-807E-43FA-9758-046C48EA76B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54b50268-9b93-4afb-b619-286e8102a309"/>
    <ds:schemaRef ds:uri="725830cd-679e-435c-a241-09247b3df7e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B2D3CA4-9C89-4798-9F79-BB50737CA643}">
  <ds:schemaRefs>
    <ds:schemaRef ds:uri="http://schemas.microsoft.com/office/2006/metadata/properties"/>
    <ds:schemaRef ds:uri="http://schemas.microsoft.com/office/infopath/2007/PartnerControls"/>
    <ds:schemaRef ds:uri="54b50268-9b93-4afb-b619-286e8102a309"/>
    <ds:schemaRef ds:uri="725830cd-679e-435c-a241-09247b3df7e6"/>
  </ds:schemaRefs>
</ds:datastoreItem>
</file>

<file path=customXml/itemProps4.xml><?xml version="1.0" encoding="utf-8"?>
<ds:datastoreItem xmlns:ds="http://schemas.openxmlformats.org/officeDocument/2006/customXml" ds:itemID="{21F074EB-7973-4969-A374-FFBA61F50B0C}">
  <ds:schemaRefs>
    <ds:schemaRef ds:uri="office.server.policy"/>
  </ds:schemaRefs>
</ds:datastoreItem>
</file>

<file path=customXml/itemProps5.xml><?xml version="1.0" encoding="utf-8"?>
<ds:datastoreItem xmlns:ds="http://schemas.openxmlformats.org/officeDocument/2006/customXml" ds:itemID="{EDE3E650-EE20-4589-9D3B-E6F1925307DA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ECBBB3DB-056A-403C-BA96-8AA60819B1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3478</TotalTime>
  <Pages>7</Pages>
  <Words>716</Words>
  <Characters>4084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CSC</Company>
  <LinksUpToDate>false</LinksUpToDate>
  <CharactersWithSpaces>4791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SOE Manager</dc:creator>
  <cp:lastModifiedBy>Verma, Dileep Kumar</cp:lastModifiedBy>
  <cp:revision>2428</cp:revision>
  <dcterms:created xsi:type="dcterms:W3CDTF">2016-12-09T04:40:00Z</dcterms:created>
  <dcterms:modified xsi:type="dcterms:W3CDTF">2017-08-18T04:49:00Z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0x01010001AF4F6C73BB3D4599CDCDC400FB79EE</vt:lpwstr>
  </property>
</Properties>
</file>