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4C0A2" w14:textId="77777777" w:rsidR="00922303" w:rsidRPr="00922303" w:rsidRDefault="00922303" w:rsidP="00922303">
      <w:pPr>
        <w:keepNext/>
        <w:keepLines/>
        <w:spacing w:after="240" w:line="300" w:lineRule="auto"/>
        <w:rPr>
          <w:rFonts w:ascii="Garamond" w:eastAsia="MS Gothic" w:hAnsi="Garamond" w:cs="Times New Roman"/>
          <w:color w:val="DF1010"/>
          <w:kern w:val="0"/>
          <w:sz w:val="72"/>
          <w:szCs w:val="72"/>
          <w:lang w:eastAsia="ja-JP"/>
          <w14:ligatures w14:val="none"/>
        </w:rPr>
      </w:pPr>
      <w:r w:rsidRPr="00922303">
        <w:rPr>
          <w:rFonts w:ascii="Garamond" w:eastAsia="MS Gothic" w:hAnsi="Garamond" w:cs="Times New Roman"/>
          <w:color w:val="0070C0"/>
          <w:kern w:val="0"/>
          <w:sz w:val="72"/>
          <w:szCs w:val="72"/>
          <w:lang w:eastAsia="ja-JP"/>
          <w14:ligatures w14:val="none"/>
        </w:rPr>
        <w:t>Table of contents</w:t>
      </w:r>
    </w:p>
    <w:p w14:paraId="404B3292" w14:textId="3C67AC1A" w:rsidR="006D160C" w:rsidRDefault="00922303">
      <w:pPr>
        <w:pStyle w:val="TOC1"/>
        <w:tabs>
          <w:tab w:val="right" w:leader="dot" w:pos="9350"/>
        </w:tabs>
        <w:rPr>
          <w:noProof/>
          <w:lang w:eastAsia="zh-TW"/>
        </w:rPr>
      </w:pPr>
      <w:r w:rsidRPr="00671B23">
        <w:rPr>
          <w:rFonts w:ascii="Garamond" w:eastAsia="MS Mincho" w:hAnsi="Garamond" w:cs="Times New Roman"/>
          <w:b/>
          <w:bCs/>
          <w:color w:val="4C483D"/>
          <w:kern w:val="0"/>
          <w:sz w:val="26"/>
          <w:szCs w:val="26"/>
          <w:lang w:eastAsia="ja-JP"/>
          <w14:ligatures w14:val="none"/>
        </w:rPr>
        <w:fldChar w:fldCharType="begin"/>
      </w:r>
      <w:r w:rsidRPr="00922303">
        <w:rPr>
          <w:rFonts w:ascii="Garamond" w:eastAsia="MS Mincho" w:hAnsi="Garamond" w:cs="Times New Roman"/>
          <w:b/>
          <w:bCs/>
          <w:color w:val="4C483D"/>
          <w:kern w:val="0"/>
          <w:sz w:val="26"/>
          <w:szCs w:val="26"/>
          <w:lang w:eastAsia="ja-JP"/>
          <w14:ligatures w14:val="none"/>
        </w:rPr>
        <w:instrText xml:space="preserve"> TOC \o "1-2" \h \z \u </w:instrText>
      </w:r>
      <w:r w:rsidRPr="00671B23">
        <w:rPr>
          <w:rFonts w:ascii="Garamond" w:eastAsia="MS Mincho" w:hAnsi="Garamond" w:cs="Times New Roman"/>
          <w:b/>
          <w:bCs/>
          <w:color w:val="4C483D"/>
          <w:kern w:val="0"/>
          <w:sz w:val="26"/>
          <w:szCs w:val="26"/>
          <w:lang w:eastAsia="ja-JP"/>
          <w14:ligatures w14:val="none"/>
        </w:rPr>
        <w:fldChar w:fldCharType="separate"/>
      </w:r>
      <w:hyperlink w:anchor="_Toc186040447" w:history="1">
        <w:r w:rsidR="006D160C" w:rsidRPr="00CC74A0">
          <w:rPr>
            <w:rStyle w:val="Hyperlink"/>
            <w:rFonts w:ascii="Garamond" w:eastAsia="Microsoft JhengHei" w:hAnsi="Garamond" w:cs="Microsoft JhengHei"/>
            <w:noProof/>
            <w:kern w:val="0"/>
            <w:lang w:eastAsia="zh-TW"/>
            <w14:ligatures w14:val="none"/>
          </w:rPr>
          <w:t>Introduction</w:t>
        </w:r>
        <w:r w:rsidR="006D160C">
          <w:rPr>
            <w:noProof/>
            <w:webHidden/>
          </w:rPr>
          <w:tab/>
        </w:r>
        <w:r w:rsidR="006D160C">
          <w:rPr>
            <w:noProof/>
            <w:webHidden/>
          </w:rPr>
          <w:fldChar w:fldCharType="begin"/>
        </w:r>
        <w:r w:rsidR="006D160C">
          <w:rPr>
            <w:noProof/>
            <w:webHidden/>
          </w:rPr>
          <w:instrText xml:space="preserve"> PAGEREF _Toc186040447 \h </w:instrText>
        </w:r>
        <w:r w:rsidR="006D160C">
          <w:rPr>
            <w:noProof/>
            <w:webHidden/>
          </w:rPr>
        </w:r>
        <w:r w:rsidR="006D160C">
          <w:rPr>
            <w:noProof/>
            <w:webHidden/>
          </w:rPr>
          <w:fldChar w:fldCharType="separate"/>
        </w:r>
        <w:r w:rsidR="006D160C">
          <w:rPr>
            <w:noProof/>
            <w:webHidden/>
          </w:rPr>
          <w:t>1</w:t>
        </w:r>
        <w:r w:rsidR="006D160C">
          <w:rPr>
            <w:noProof/>
            <w:webHidden/>
          </w:rPr>
          <w:fldChar w:fldCharType="end"/>
        </w:r>
      </w:hyperlink>
    </w:p>
    <w:p w14:paraId="1FDFD7D8" w14:textId="436EE136" w:rsidR="006D160C" w:rsidRDefault="006D160C">
      <w:pPr>
        <w:pStyle w:val="TOC2"/>
        <w:tabs>
          <w:tab w:val="right" w:leader="dot" w:pos="9350"/>
        </w:tabs>
        <w:rPr>
          <w:noProof/>
          <w:lang w:eastAsia="zh-TW"/>
        </w:rPr>
      </w:pPr>
      <w:hyperlink w:anchor="_Toc186040448" w:history="1">
        <w:r w:rsidRPr="00CC74A0">
          <w:rPr>
            <w:rStyle w:val="Hyperlink"/>
            <w:rFonts w:ascii="Garamond" w:eastAsia="MS Mincho" w:hAnsi="Garamond" w:cs="Times New Roman"/>
            <w:b/>
            <w:bCs/>
            <w:noProof/>
            <w:kern w:val="0"/>
            <w:lang w:eastAsia="ja-JP"/>
            <w14:ligatures w14:val="none"/>
          </w:rPr>
          <w:t>Overview.</w:t>
        </w:r>
        <w:r>
          <w:rPr>
            <w:noProof/>
            <w:webHidden/>
          </w:rPr>
          <w:tab/>
        </w:r>
        <w:r>
          <w:rPr>
            <w:noProof/>
            <w:webHidden/>
          </w:rPr>
          <w:fldChar w:fldCharType="begin"/>
        </w:r>
        <w:r>
          <w:rPr>
            <w:noProof/>
            <w:webHidden/>
          </w:rPr>
          <w:instrText xml:space="preserve"> PAGEREF _Toc186040448 \h </w:instrText>
        </w:r>
        <w:r>
          <w:rPr>
            <w:noProof/>
            <w:webHidden/>
          </w:rPr>
        </w:r>
        <w:r>
          <w:rPr>
            <w:noProof/>
            <w:webHidden/>
          </w:rPr>
          <w:fldChar w:fldCharType="separate"/>
        </w:r>
        <w:r>
          <w:rPr>
            <w:noProof/>
            <w:webHidden/>
          </w:rPr>
          <w:t>1</w:t>
        </w:r>
        <w:r>
          <w:rPr>
            <w:noProof/>
            <w:webHidden/>
          </w:rPr>
          <w:fldChar w:fldCharType="end"/>
        </w:r>
      </w:hyperlink>
    </w:p>
    <w:p w14:paraId="696833E9" w14:textId="7036414A" w:rsidR="006D160C" w:rsidRDefault="006D160C">
      <w:pPr>
        <w:pStyle w:val="TOC2"/>
        <w:tabs>
          <w:tab w:val="right" w:leader="dot" w:pos="9350"/>
        </w:tabs>
        <w:rPr>
          <w:noProof/>
          <w:lang w:eastAsia="zh-TW"/>
        </w:rPr>
      </w:pPr>
      <w:hyperlink w:anchor="_Toc186040449" w:history="1">
        <w:r w:rsidRPr="00CC74A0">
          <w:rPr>
            <w:rStyle w:val="Hyperlink"/>
            <w:rFonts w:ascii="Garamond" w:eastAsia="MS Mincho" w:hAnsi="Garamond" w:cs="Times New Roman"/>
            <w:b/>
            <w:bCs/>
            <w:noProof/>
            <w:kern w:val="0"/>
            <w:lang w:eastAsia="ja-JP"/>
            <w14:ligatures w14:val="none"/>
          </w:rPr>
          <w:t>Structure.</w:t>
        </w:r>
        <w:r>
          <w:rPr>
            <w:noProof/>
            <w:webHidden/>
          </w:rPr>
          <w:tab/>
        </w:r>
        <w:r>
          <w:rPr>
            <w:noProof/>
            <w:webHidden/>
          </w:rPr>
          <w:fldChar w:fldCharType="begin"/>
        </w:r>
        <w:r>
          <w:rPr>
            <w:noProof/>
            <w:webHidden/>
          </w:rPr>
          <w:instrText xml:space="preserve"> PAGEREF _Toc186040449 \h </w:instrText>
        </w:r>
        <w:r>
          <w:rPr>
            <w:noProof/>
            <w:webHidden/>
          </w:rPr>
        </w:r>
        <w:r>
          <w:rPr>
            <w:noProof/>
            <w:webHidden/>
          </w:rPr>
          <w:fldChar w:fldCharType="separate"/>
        </w:r>
        <w:r>
          <w:rPr>
            <w:noProof/>
            <w:webHidden/>
          </w:rPr>
          <w:t>1</w:t>
        </w:r>
        <w:r>
          <w:rPr>
            <w:noProof/>
            <w:webHidden/>
          </w:rPr>
          <w:fldChar w:fldCharType="end"/>
        </w:r>
      </w:hyperlink>
    </w:p>
    <w:p w14:paraId="5D9C658F" w14:textId="17F122C6" w:rsidR="006D160C" w:rsidRDefault="006D160C">
      <w:pPr>
        <w:pStyle w:val="TOC2"/>
        <w:tabs>
          <w:tab w:val="right" w:leader="dot" w:pos="9350"/>
        </w:tabs>
        <w:rPr>
          <w:noProof/>
          <w:lang w:eastAsia="zh-TW"/>
        </w:rPr>
      </w:pPr>
      <w:hyperlink w:anchor="_Toc186040450" w:history="1">
        <w:r w:rsidRPr="00CC74A0">
          <w:rPr>
            <w:rStyle w:val="Hyperlink"/>
            <w:rFonts w:ascii="Garamond" w:eastAsia="PMingLiU" w:hAnsi="Garamond" w:cs="Times New Roman"/>
            <w:b/>
            <w:bCs/>
            <w:noProof/>
            <w:kern w:val="0"/>
            <w:lang w:eastAsia="zh-TW"/>
            <w14:ligatures w14:val="none"/>
          </w:rPr>
          <w:t>Protocol</w:t>
        </w:r>
        <w:r w:rsidRPr="00CC74A0">
          <w:rPr>
            <w:rStyle w:val="Hyperlink"/>
            <w:rFonts w:ascii="Garamond" w:eastAsia="MS Mincho" w:hAnsi="Garamond" w:cs="Times New Roman"/>
            <w:b/>
            <w:bCs/>
            <w:noProof/>
            <w:kern w:val="0"/>
            <w:lang w:eastAsia="ja-JP"/>
            <w14:ligatures w14:val="none"/>
          </w:rPr>
          <w:t>.</w:t>
        </w:r>
        <w:r>
          <w:rPr>
            <w:noProof/>
            <w:webHidden/>
          </w:rPr>
          <w:tab/>
        </w:r>
        <w:r>
          <w:rPr>
            <w:noProof/>
            <w:webHidden/>
          </w:rPr>
          <w:fldChar w:fldCharType="begin"/>
        </w:r>
        <w:r>
          <w:rPr>
            <w:noProof/>
            <w:webHidden/>
          </w:rPr>
          <w:instrText xml:space="preserve"> PAGEREF _Toc186040450 \h </w:instrText>
        </w:r>
        <w:r>
          <w:rPr>
            <w:noProof/>
            <w:webHidden/>
          </w:rPr>
        </w:r>
        <w:r>
          <w:rPr>
            <w:noProof/>
            <w:webHidden/>
          </w:rPr>
          <w:fldChar w:fldCharType="separate"/>
        </w:r>
        <w:r>
          <w:rPr>
            <w:noProof/>
            <w:webHidden/>
          </w:rPr>
          <w:t>1</w:t>
        </w:r>
        <w:r>
          <w:rPr>
            <w:noProof/>
            <w:webHidden/>
          </w:rPr>
          <w:fldChar w:fldCharType="end"/>
        </w:r>
      </w:hyperlink>
    </w:p>
    <w:p w14:paraId="53F0F8B6" w14:textId="422337C6" w:rsidR="006D160C" w:rsidRDefault="006D160C">
      <w:pPr>
        <w:pStyle w:val="TOC1"/>
        <w:tabs>
          <w:tab w:val="right" w:leader="dot" w:pos="9350"/>
        </w:tabs>
        <w:rPr>
          <w:noProof/>
          <w:lang w:eastAsia="zh-TW"/>
        </w:rPr>
      </w:pPr>
      <w:hyperlink w:anchor="_Toc186040451" w:history="1">
        <w:r w:rsidRPr="00CC74A0">
          <w:rPr>
            <w:rStyle w:val="Hyperlink"/>
            <w:rFonts w:ascii="Garamond" w:eastAsia="Microsoft JhengHei" w:hAnsi="Garamond" w:cs="Microsoft JhengHei"/>
            <w:noProof/>
            <w:kern w:val="0"/>
            <w:lang w:eastAsia="zh-TW"/>
            <w14:ligatures w14:val="none"/>
          </w:rPr>
          <w:t>API</w:t>
        </w:r>
        <w:r>
          <w:rPr>
            <w:noProof/>
            <w:webHidden/>
          </w:rPr>
          <w:tab/>
        </w:r>
        <w:r>
          <w:rPr>
            <w:noProof/>
            <w:webHidden/>
          </w:rPr>
          <w:fldChar w:fldCharType="begin"/>
        </w:r>
        <w:r>
          <w:rPr>
            <w:noProof/>
            <w:webHidden/>
          </w:rPr>
          <w:instrText xml:space="preserve"> PAGEREF _Toc186040451 \h </w:instrText>
        </w:r>
        <w:r>
          <w:rPr>
            <w:noProof/>
            <w:webHidden/>
          </w:rPr>
        </w:r>
        <w:r>
          <w:rPr>
            <w:noProof/>
            <w:webHidden/>
          </w:rPr>
          <w:fldChar w:fldCharType="separate"/>
        </w:r>
        <w:r>
          <w:rPr>
            <w:noProof/>
            <w:webHidden/>
          </w:rPr>
          <w:t>2</w:t>
        </w:r>
        <w:r>
          <w:rPr>
            <w:noProof/>
            <w:webHidden/>
          </w:rPr>
          <w:fldChar w:fldCharType="end"/>
        </w:r>
      </w:hyperlink>
    </w:p>
    <w:p w14:paraId="5E824F2F" w14:textId="1600FCAC" w:rsidR="006D160C" w:rsidRDefault="006D160C">
      <w:pPr>
        <w:pStyle w:val="TOC2"/>
        <w:tabs>
          <w:tab w:val="right" w:leader="dot" w:pos="9350"/>
        </w:tabs>
        <w:rPr>
          <w:noProof/>
          <w:lang w:eastAsia="zh-TW"/>
        </w:rPr>
      </w:pPr>
      <w:hyperlink w:anchor="_Toc186040452" w:history="1">
        <w:r w:rsidRPr="00CC74A0">
          <w:rPr>
            <w:rStyle w:val="Hyperlink"/>
            <w:rFonts w:ascii="Garamond" w:eastAsia="PMingLiU" w:hAnsi="Garamond" w:cs="Times New Roman"/>
            <w:b/>
            <w:bCs/>
            <w:noProof/>
            <w:kern w:val="0"/>
            <w:lang w:eastAsia="zh-TW"/>
            <w14:ligatures w14:val="none"/>
          </w:rPr>
          <w:t>Protocols</w:t>
        </w:r>
        <w:r w:rsidRPr="00CC74A0">
          <w:rPr>
            <w:rStyle w:val="Hyperlink"/>
            <w:rFonts w:ascii="Garamond" w:eastAsia="MS Mincho" w:hAnsi="Garamond" w:cs="Times New Roman"/>
            <w:b/>
            <w:bCs/>
            <w:noProof/>
            <w:kern w:val="0"/>
            <w:lang w:eastAsia="ja-JP"/>
            <w14:ligatures w14:val="none"/>
          </w:rPr>
          <w:t>.</w:t>
        </w:r>
        <w:r>
          <w:rPr>
            <w:noProof/>
            <w:webHidden/>
          </w:rPr>
          <w:tab/>
        </w:r>
        <w:r>
          <w:rPr>
            <w:noProof/>
            <w:webHidden/>
          </w:rPr>
          <w:fldChar w:fldCharType="begin"/>
        </w:r>
        <w:r>
          <w:rPr>
            <w:noProof/>
            <w:webHidden/>
          </w:rPr>
          <w:instrText xml:space="preserve"> PAGEREF _Toc186040452 \h </w:instrText>
        </w:r>
        <w:r>
          <w:rPr>
            <w:noProof/>
            <w:webHidden/>
          </w:rPr>
        </w:r>
        <w:r>
          <w:rPr>
            <w:noProof/>
            <w:webHidden/>
          </w:rPr>
          <w:fldChar w:fldCharType="separate"/>
        </w:r>
        <w:r>
          <w:rPr>
            <w:noProof/>
            <w:webHidden/>
          </w:rPr>
          <w:t>2</w:t>
        </w:r>
        <w:r>
          <w:rPr>
            <w:noProof/>
            <w:webHidden/>
          </w:rPr>
          <w:fldChar w:fldCharType="end"/>
        </w:r>
      </w:hyperlink>
    </w:p>
    <w:p w14:paraId="1508FC53" w14:textId="48249B96" w:rsidR="00163070" w:rsidRPr="00671B23" w:rsidRDefault="00922303" w:rsidP="00922303">
      <w:pPr>
        <w:rPr>
          <w:rFonts w:ascii="Garamond" w:eastAsia="PMingLiU" w:hAnsi="Garamond" w:cs="Times New Roman"/>
          <w:color w:val="4C483D"/>
          <w:kern w:val="0"/>
          <w:sz w:val="20"/>
          <w:szCs w:val="20"/>
          <w:lang w:eastAsia="zh-TW"/>
          <w14:ligatures w14:val="none"/>
        </w:rPr>
      </w:pPr>
      <w:r w:rsidRPr="00671B23">
        <w:rPr>
          <w:rFonts w:ascii="Garamond" w:eastAsia="MS Mincho" w:hAnsi="Garamond" w:cs="Times New Roman"/>
          <w:color w:val="4C483D"/>
          <w:kern w:val="0"/>
          <w:sz w:val="20"/>
          <w:szCs w:val="20"/>
          <w:lang w:eastAsia="ja-JP"/>
          <w14:ligatures w14:val="none"/>
        </w:rPr>
        <w:fldChar w:fldCharType="end"/>
      </w:r>
    </w:p>
    <w:p w14:paraId="10EA548E" w14:textId="77777777" w:rsidR="00922303" w:rsidRPr="00671B23" w:rsidRDefault="00922303" w:rsidP="00922303">
      <w:pPr>
        <w:rPr>
          <w:rFonts w:ascii="Garamond" w:eastAsia="PMingLiU" w:hAnsi="Garamond" w:cs="Times New Roman"/>
          <w:color w:val="4C483D"/>
          <w:kern w:val="0"/>
          <w:sz w:val="20"/>
          <w:szCs w:val="20"/>
          <w:lang w:eastAsia="zh-TW"/>
          <w14:ligatures w14:val="none"/>
        </w:rPr>
      </w:pPr>
    </w:p>
    <w:tbl>
      <w:tblPr>
        <w:tblW w:w="0" w:type="auto"/>
        <w:tblBorders>
          <w:bottom w:val="single" w:sz="4" w:space="0" w:color="FCDBDB"/>
        </w:tblBorders>
        <w:tblLook w:val="0600" w:firstRow="0" w:lastRow="0" w:firstColumn="0" w:lastColumn="0" w:noHBand="1" w:noVBand="1"/>
      </w:tblPr>
      <w:tblGrid>
        <w:gridCol w:w="9350"/>
      </w:tblGrid>
      <w:tr w:rsidR="00922303" w:rsidRPr="00922303" w14:paraId="14DE1367" w14:textId="77777777" w:rsidTr="00922303">
        <w:tc>
          <w:tcPr>
            <w:tcW w:w="9350" w:type="dxa"/>
            <w:tcBorders>
              <w:bottom w:val="single" w:sz="4" w:space="0" w:color="FCDBDB"/>
            </w:tcBorders>
          </w:tcPr>
          <w:p w14:paraId="5048D346" w14:textId="7E450F48" w:rsidR="00922303" w:rsidRPr="00922303" w:rsidRDefault="00922303" w:rsidP="00922303">
            <w:pPr>
              <w:keepNext/>
              <w:keepLines/>
              <w:spacing w:after="200" w:line="300" w:lineRule="auto"/>
              <w:outlineLvl w:val="0"/>
              <w:rPr>
                <w:rFonts w:ascii="Garamond" w:eastAsia="MS Gothic" w:hAnsi="Garamond" w:cs="Times New Roman"/>
                <w:color w:val="F24F4F"/>
                <w:kern w:val="0"/>
                <w:sz w:val="36"/>
                <w:szCs w:val="36"/>
                <w:lang w:eastAsia="zh-TW"/>
                <w14:ligatures w14:val="none"/>
              </w:rPr>
            </w:pPr>
            <w:r w:rsidRPr="00922303">
              <w:rPr>
                <w:rFonts w:ascii="Garamond" w:eastAsia="MS Gothic" w:hAnsi="Garamond" w:cs="Times New Roman"/>
                <w:color w:val="F24F4F"/>
                <w:kern w:val="0"/>
                <w:sz w:val="36"/>
                <w:szCs w:val="36"/>
                <w:lang w:eastAsia="ja-JP"/>
                <w14:ligatures w14:val="none"/>
              </w:rPr>
              <w:br w:type="page"/>
            </w:r>
            <w:bookmarkStart w:id="0" w:name="_Hlk20404308"/>
            <w:bookmarkStart w:id="1" w:name="_Toc186040447"/>
            <w:r w:rsidRPr="00671B23">
              <w:rPr>
                <w:rFonts w:ascii="Garamond" w:eastAsia="Microsoft JhengHei" w:hAnsi="Garamond" w:cs="Microsoft JhengHei"/>
                <w:color w:val="0070C0"/>
                <w:kern w:val="0"/>
                <w:sz w:val="36"/>
                <w:szCs w:val="36"/>
                <w:lang w:eastAsia="zh-TW"/>
                <w14:ligatures w14:val="none"/>
              </w:rPr>
              <w:t>Introduction</w:t>
            </w:r>
            <w:bookmarkEnd w:id="1"/>
          </w:p>
        </w:tc>
      </w:tr>
      <w:bookmarkEnd w:id="0"/>
    </w:tbl>
    <w:p w14:paraId="269B0A45" w14:textId="77777777" w:rsidR="00922303" w:rsidRPr="00922303" w:rsidRDefault="00922303" w:rsidP="00922303">
      <w:pPr>
        <w:spacing w:after="0" w:line="300" w:lineRule="auto"/>
        <w:rPr>
          <w:rFonts w:ascii="Garamond" w:eastAsia="MS Mincho" w:hAnsi="Garamond" w:cs="Times New Roman"/>
          <w:color w:val="4C483D"/>
          <w:kern w:val="0"/>
          <w:sz w:val="20"/>
          <w:szCs w:val="20"/>
          <w:lang w:eastAsia="ja-JP"/>
          <w14:ligatures w14:val="none"/>
        </w:rPr>
      </w:pPr>
    </w:p>
    <w:p w14:paraId="1E187421" w14:textId="77777777" w:rsidR="00922303" w:rsidRPr="00922303" w:rsidRDefault="00922303" w:rsidP="00922303">
      <w:pPr>
        <w:keepNext/>
        <w:keepLines/>
        <w:spacing w:before="120" w:after="120" w:line="240" w:lineRule="auto"/>
        <w:outlineLvl w:val="1"/>
        <w:rPr>
          <w:rFonts w:ascii="Garamond" w:eastAsia="MS Mincho" w:hAnsi="Garamond" w:cs="Times New Roman"/>
          <w:b/>
          <w:bCs/>
          <w:color w:val="4C483D"/>
          <w:kern w:val="0"/>
          <w:sz w:val="26"/>
          <w:szCs w:val="26"/>
          <w:lang w:eastAsia="ja-JP"/>
          <w14:ligatures w14:val="none"/>
        </w:rPr>
      </w:pPr>
      <w:bookmarkStart w:id="2" w:name="_Toc162543110"/>
      <w:bookmarkStart w:id="3" w:name="_Toc186040448"/>
      <w:r w:rsidRPr="00922303">
        <w:rPr>
          <w:rFonts w:ascii="Garamond" w:eastAsia="MS Mincho" w:hAnsi="Garamond" w:cs="Times New Roman"/>
          <w:b/>
          <w:bCs/>
          <w:color w:val="4C483D"/>
          <w:kern w:val="0"/>
          <w:sz w:val="26"/>
          <w:szCs w:val="26"/>
          <w:lang w:eastAsia="ja-JP"/>
          <w14:ligatures w14:val="none"/>
        </w:rPr>
        <w:t>O</w:t>
      </w:r>
      <w:bookmarkEnd w:id="2"/>
      <w:r w:rsidRPr="00922303">
        <w:rPr>
          <w:rFonts w:ascii="Garamond" w:eastAsia="MS Mincho" w:hAnsi="Garamond" w:cs="Times New Roman"/>
          <w:b/>
          <w:bCs/>
          <w:color w:val="4C483D"/>
          <w:kern w:val="0"/>
          <w:sz w:val="26"/>
          <w:szCs w:val="26"/>
          <w:lang w:eastAsia="ja-JP"/>
          <w14:ligatures w14:val="none"/>
        </w:rPr>
        <w:t>verview.</w:t>
      </w:r>
      <w:bookmarkEnd w:id="3"/>
    </w:p>
    <w:p w14:paraId="135A0C6E" w14:textId="77777777" w:rsidR="00205F62" w:rsidRDefault="00A1034B" w:rsidP="00205F62">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Th</w:t>
      </w:r>
      <w:r w:rsidR="00205F62">
        <w:rPr>
          <w:rFonts w:ascii="Garamond" w:eastAsia="PMingLiU" w:hAnsi="Garamond" w:cs="Times New Roman" w:hint="eastAsia"/>
          <w:color w:val="4C483D"/>
          <w:kern w:val="0"/>
          <w:sz w:val="20"/>
          <w:szCs w:val="20"/>
          <w:lang w:eastAsia="zh-TW"/>
          <w14:ligatures w14:val="none"/>
        </w:rPr>
        <w:t xml:space="preserve">is project aims at enhancing accuracy of a step motor by integrating digital readout (DRO) as the encoder. </w:t>
      </w:r>
    </w:p>
    <w:p w14:paraId="6A2A1A64" w14:textId="64268615" w:rsidR="00205F62" w:rsidRDefault="00205F62" w:rsidP="00205F62">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 xml:space="preserve">The step motor is usually easy to be controlled by sending PWM commands, while the disadvantage comes from the lack of encoder. Thus, the pulses sent to the motor is commonly used to viewed as the travelling distance or further converted to the coordinate. This system combines the motor and the DRO. That is, it relies on the DRO readings as the encoder instead of the accumulative pulses. </w:t>
      </w:r>
    </w:p>
    <w:p w14:paraId="62426939" w14:textId="3CD2B0CA" w:rsidR="003165DF" w:rsidRDefault="003165DF" w:rsidP="00205F62">
      <w:pPr>
        <w:rPr>
          <w:rFonts w:ascii="Garamond" w:eastAsia="PMingLiU" w:hAnsi="Garamond" w:cs="Times New Roman" w:hint="eastAsia"/>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Further, this system includes a UI interface providing basic functionalities, such as triggering the motor, emergency stop and data visualization of the relationship between pulses and encoder readings.</w:t>
      </w:r>
    </w:p>
    <w:p w14:paraId="481D8AE8" w14:textId="5DE26220" w:rsidR="005F124B" w:rsidRPr="005F124B" w:rsidRDefault="005F124B" w:rsidP="005F124B">
      <w:pPr>
        <w:keepNext/>
        <w:keepLines/>
        <w:spacing w:before="120" w:after="120" w:line="240" w:lineRule="auto"/>
        <w:outlineLvl w:val="1"/>
        <w:rPr>
          <w:rFonts w:ascii="Garamond" w:eastAsia="PMingLiU" w:hAnsi="Garamond" w:cs="Times New Roman"/>
          <w:b/>
          <w:bCs/>
          <w:color w:val="4C483D"/>
          <w:kern w:val="0"/>
          <w:sz w:val="26"/>
          <w:szCs w:val="26"/>
          <w:lang w:eastAsia="zh-TW"/>
          <w14:ligatures w14:val="none"/>
        </w:rPr>
      </w:pPr>
      <w:bookmarkStart w:id="4" w:name="_Toc186040449"/>
      <w:r w:rsidRPr="005F124B">
        <w:rPr>
          <w:rFonts w:ascii="Garamond" w:eastAsia="MS Mincho" w:hAnsi="Garamond" w:cs="Times New Roman" w:hint="eastAsia"/>
          <w:b/>
          <w:bCs/>
          <w:color w:val="4C483D"/>
          <w:kern w:val="0"/>
          <w:sz w:val="26"/>
          <w:szCs w:val="26"/>
          <w:lang w:eastAsia="ja-JP"/>
          <w14:ligatures w14:val="none"/>
        </w:rPr>
        <w:t>Structure</w:t>
      </w:r>
      <w:r w:rsidRPr="00922303">
        <w:rPr>
          <w:rFonts w:ascii="Garamond" w:eastAsia="MS Mincho" w:hAnsi="Garamond" w:cs="Times New Roman"/>
          <w:b/>
          <w:bCs/>
          <w:color w:val="4C483D"/>
          <w:kern w:val="0"/>
          <w:sz w:val="26"/>
          <w:szCs w:val="26"/>
          <w:lang w:eastAsia="ja-JP"/>
          <w14:ligatures w14:val="none"/>
        </w:rPr>
        <w:t>.</w:t>
      </w:r>
      <w:bookmarkEnd w:id="4"/>
    </w:p>
    <w:p w14:paraId="71B70D7D" w14:textId="769B696E" w:rsidR="005F124B" w:rsidRDefault="00495DE5" w:rsidP="005F124B">
      <w:pPr>
        <w:jc w:val="center"/>
        <w:rPr>
          <w:rFonts w:ascii="Garamond" w:eastAsia="PMingLiU" w:hAnsi="Garamond" w:cs="Times New Roman"/>
          <w:color w:val="4C483D"/>
          <w:kern w:val="0"/>
          <w:sz w:val="20"/>
          <w:szCs w:val="20"/>
          <w:lang w:eastAsia="zh-TW"/>
          <w14:ligatures w14:val="none"/>
        </w:rPr>
      </w:pPr>
      <w:r w:rsidRPr="00495DE5">
        <w:rPr>
          <w:rFonts w:ascii="Garamond" w:eastAsia="PMingLiU" w:hAnsi="Garamond" w:cs="Times New Roman"/>
          <w:color w:val="4C483D"/>
          <w:kern w:val="0"/>
          <w:sz w:val="20"/>
          <w:szCs w:val="20"/>
          <w:lang w:eastAsia="zh-TW"/>
          <w14:ligatures w14:val="none"/>
        </w:rPr>
        <w:drawing>
          <wp:inline distT="0" distB="0" distL="0" distR="0" wp14:anchorId="4328928D" wp14:editId="261B16EC">
            <wp:extent cx="3568700" cy="1167834"/>
            <wp:effectExtent l="0" t="0" r="0" b="0"/>
            <wp:docPr id="55" name="Picture 54">
              <a:extLst xmlns:a="http://schemas.openxmlformats.org/drawingml/2006/main">
                <a:ext uri="{FF2B5EF4-FFF2-40B4-BE49-F238E27FC236}">
                  <a16:creationId xmlns:a16="http://schemas.microsoft.com/office/drawing/2014/main" id="{8B080D9A-D6B5-F620-B2D7-E44936BEF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a:extLst>
                        <a:ext uri="{FF2B5EF4-FFF2-40B4-BE49-F238E27FC236}">
                          <a16:creationId xmlns:a16="http://schemas.microsoft.com/office/drawing/2014/main" id="{8B080D9A-D6B5-F620-B2D7-E44936BEFF64}"/>
                        </a:ext>
                      </a:extLst>
                    </pic:cNvPr>
                    <pic:cNvPicPr>
                      <a:picLocks noChangeAspect="1"/>
                    </pic:cNvPicPr>
                  </pic:nvPicPr>
                  <pic:blipFill>
                    <a:blip r:embed="rId5"/>
                    <a:stretch>
                      <a:fillRect/>
                    </a:stretch>
                  </pic:blipFill>
                  <pic:spPr>
                    <a:xfrm>
                      <a:off x="0" y="0"/>
                      <a:ext cx="3585811" cy="1173433"/>
                    </a:xfrm>
                    <a:prstGeom prst="rect">
                      <a:avLst/>
                    </a:prstGeom>
                  </pic:spPr>
                </pic:pic>
              </a:graphicData>
            </a:graphic>
          </wp:inline>
        </w:drawing>
      </w:r>
    </w:p>
    <w:p w14:paraId="0A950A65" w14:textId="7021982D" w:rsidR="005F124B" w:rsidRDefault="005F124B" w:rsidP="005F124B">
      <w:pPr>
        <w:jc w:val="cente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Figure 1.1 Structure Outline</w:t>
      </w:r>
    </w:p>
    <w:p w14:paraId="20F713B6" w14:textId="08256B14" w:rsidR="005F124B" w:rsidRDefault="005F124B" w:rsidP="005F124B">
      <w:pPr>
        <w:keepNext/>
        <w:keepLines/>
        <w:spacing w:before="120" w:after="120" w:line="240" w:lineRule="auto"/>
        <w:outlineLvl w:val="1"/>
        <w:rPr>
          <w:rFonts w:ascii="Garamond" w:eastAsia="PMingLiU" w:hAnsi="Garamond" w:cs="Times New Roman"/>
          <w:b/>
          <w:bCs/>
          <w:color w:val="4C483D"/>
          <w:kern w:val="0"/>
          <w:sz w:val="26"/>
          <w:szCs w:val="26"/>
          <w:lang w:eastAsia="zh-TW"/>
          <w14:ligatures w14:val="none"/>
        </w:rPr>
      </w:pPr>
      <w:bookmarkStart w:id="5" w:name="_Toc186040450"/>
      <w:r>
        <w:rPr>
          <w:rFonts w:ascii="Garamond" w:eastAsia="PMingLiU" w:hAnsi="Garamond" w:cs="Times New Roman" w:hint="eastAsia"/>
          <w:b/>
          <w:bCs/>
          <w:color w:val="4C483D"/>
          <w:kern w:val="0"/>
          <w:sz w:val="26"/>
          <w:szCs w:val="26"/>
          <w:lang w:eastAsia="zh-TW"/>
          <w14:ligatures w14:val="none"/>
        </w:rPr>
        <w:t>Protocol</w:t>
      </w:r>
      <w:r w:rsidRPr="00922303">
        <w:rPr>
          <w:rFonts w:ascii="Garamond" w:eastAsia="MS Mincho" w:hAnsi="Garamond" w:cs="Times New Roman"/>
          <w:b/>
          <w:bCs/>
          <w:color w:val="4C483D"/>
          <w:kern w:val="0"/>
          <w:sz w:val="26"/>
          <w:szCs w:val="26"/>
          <w:lang w:eastAsia="ja-JP"/>
          <w14:ligatures w14:val="none"/>
        </w:rPr>
        <w:t>.</w:t>
      </w:r>
      <w:bookmarkEnd w:id="5"/>
    </w:p>
    <w:p w14:paraId="14E2932D" w14:textId="7BFB6B93" w:rsidR="00E87765" w:rsidRPr="00495DE5" w:rsidRDefault="005F124B" w:rsidP="00495DE5">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 xml:space="preserve">From the structure outline, there are </w:t>
      </w:r>
      <w:r w:rsidR="00E87765">
        <w:rPr>
          <w:rFonts w:ascii="Garamond" w:eastAsia="PMingLiU" w:hAnsi="Garamond" w:cs="Times New Roman" w:hint="eastAsia"/>
          <w:color w:val="4C483D"/>
          <w:kern w:val="0"/>
          <w:sz w:val="20"/>
          <w:szCs w:val="20"/>
          <w:lang w:eastAsia="zh-TW"/>
          <w14:ligatures w14:val="none"/>
        </w:rPr>
        <w:t>four</w:t>
      </w:r>
      <w:r>
        <w:rPr>
          <w:rFonts w:ascii="Garamond" w:eastAsia="PMingLiU" w:hAnsi="Garamond" w:cs="Times New Roman" w:hint="eastAsia"/>
          <w:color w:val="4C483D"/>
          <w:kern w:val="0"/>
          <w:sz w:val="20"/>
          <w:szCs w:val="20"/>
          <w:lang w:eastAsia="zh-TW"/>
          <w14:ligatures w14:val="none"/>
        </w:rPr>
        <w:t xml:space="preserve"> interfaces. </w:t>
      </w:r>
    </w:p>
    <w:p w14:paraId="259FAD13" w14:textId="3E8411CC" w:rsidR="00E87765" w:rsidRDefault="00495DE5" w:rsidP="00E87765">
      <w:pPr>
        <w:pStyle w:val="ListParagraph"/>
        <w:numPr>
          <w:ilvl w:val="0"/>
          <w:numId w:val="5"/>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Client Unit and Host PC</w:t>
      </w:r>
      <w:r w:rsidR="00E87765">
        <w:rPr>
          <w:rFonts w:ascii="Garamond" w:eastAsia="PMingLiU" w:hAnsi="Garamond" w:cs="Times New Roman" w:hint="eastAsia"/>
          <w:color w:val="4C483D"/>
          <w:kern w:val="0"/>
          <w:sz w:val="20"/>
          <w:szCs w:val="20"/>
          <w:lang w:eastAsia="zh-TW"/>
          <w14:ligatures w14:val="none"/>
        </w:rPr>
        <w:t>:</w:t>
      </w:r>
    </w:p>
    <w:p w14:paraId="4DA07D63" w14:textId="78DFD42B" w:rsidR="005F124B" w:rsidRPr="00A1034B" w:rsidRDefault="003D32BD" w:rsidP="00495DE5">
      <w:pPr>
        <w:pStyle w:val="ListParagraph"/>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lastRenderedPageBreak/>
        <w:t>Both interfaces on Arduino Mega (</w:t>
      </w:r>
      <w:r w:rsidR="00495DE5">
        <w:rPr>
          <w:rFonts w:ascii="Garamond" w:eastAsia="PMingLiU" w:hAnsi="Garamond" w:cs="Times New Roman" w:hint="eastAsia"/>
          <w:color w:val="4C483D"/>
          <w:kern w:val="0"/>
          <w:sz w:val="20"/>
          <w:szCs w:val="20"/>
          <w:lang w:eastAsia="zh-TW"/>
          <w14:ligatures w14:val="none"/>
        </w:rPr>
        <w:t>Client Unit</w:t>
      </w:r>
      <w:r>
        <w:rPr>
          <w:rFonts w:ascii="Garamond" w:eastAsia="PMingLiU" w:hAnsi="Garamond" w:cs="Times New Roman" w:hint="eastAsia"/>
          <w:color w:val="4C483D"/>
          <w:kern w:val="0"/>
          <w:sz w:val="20"/>
          <w:szCs w:val="20"/>
          <w:lang w:eastAsia="zh-TW"/>
          <w14:ligatures w14:val="none"/>
        </w:rPr>
        <w:t xml:space="preserve">) and </w:t>
      </w:r>
      <w:r w:rsidR="00495DE5">
        <w:rPr>
          <w:rFonts w:ascii="Garamond" w:eastAsia="PMingLiU" w:hAnsi="Garamond" w:cs="Times New Roman" w:hint="eastAsia"/>
          <w:color w:val="4C483D"/>
          <w:kern w:val="0"/>
          <w:sz w:val="20"/>
          <w:szCs w:val="20"/>
          <w:lang w:eastAsia="zh-TW"/>
          <w14:ligatures w14:val="none"/>
        </w:rPr>
        <w:t xml:space="preserve">Host </w:t>
      </w:r>
      <w:r>
        <w:rPr>
          <w:rFonts w:ascii="Garamond" w:eastAsia="PMingLiU" w:hAnsi="Garamond" w:cs="Times New Roman" w:hint="eastAsia"/>
          <w:color w:val="4C483D"/>
          <w:kern w:val="0"/>
          <w:sz w:val="20"/>
          <w:szCs w:val="20"/>
          <w:lang w:eastAsia="zh-TW"/>
          <w14:ligatures w14:val="none"/>
        </w:rPr>
        <w:t xml:space="preserve">PC are USBs. That is, PC would </w:t>
      </w:r>
      <w:r w:rsidR="00D73DB1">
        <w:rPr>
          <w:rFonts w:ascii="Garamond" w:eastAsia="PMingLiU" w:hAnsi="Garamond" w:cs="Times New Roman" w:hint="eastAsia"/>
          <w:color w:val="4C483D"/>
          <w:kern w:val="0"/>
          <w:sz w:val="20"/>
          <w:szCs w:val="20"/>
          <w:lang w:eastAsia="zh-TW"/>
          <w14:ligatures w14:val="none"/>
        </w:rPr>
        <w:t xml:space="preserve">send and receive signals from Arduino Mega via serial communication. In the </w:t>
      </w:r>
      <w:r w:rsidR="00495DE5">
        <w:rPr>
          <w:rFonts w:ascii="Garamond" w:eastAsia="PMingLiU" w:hAnsi="Garamond" w:cs="Times New Roman" w:hint="eastAsia"/>
          <w:color w:val="4C483D"/>
          <w:kern w:val="0"/>
          <w:sz w:val="20"/>
          <w:szCs w:val="20"/>
          <w:lang w:eastAsia="zh-TW"/>
          <w14:ligatures w14:val="none"/>
        </w:rPr>
        <w:t>UI software</w:t>
      </w:r>
      <w:r w:rsidR="00D73DB1">
        <w:rPr>
          <w:rFonts w:ascii="Garamond" w:eastAsia="PMingLiU" w:hAnsi="Garamond" w:cs="Times New Roman" w:hint="eastAsia"/>
          <w:color w:val="4C483D"/>
          <w:kern w:val="0"/>
          <w:sz w:val="20"/>
          <w:szCs w:val="20"/>
          <w:lang w:eastAsia="zh-TW"/>
          <w14:ligatures w14:val="none"/>
        </w:rPr>
        <w:t xml:space="preserve">, there will be a thread that keeps updating bytes </w:t>
      </w:r>
      <w:r w:rsidR="00D73DB1">
        <w:rPr>
          <w:rFonts w:ascii="Garamond" w:eastAsia="PMingLiU" w:hAnsi="Garamond" w:cs="Times New Roman"/>
          <w:color w:val="4C483D"/>
          <w:kern w:val="0"/>
          <w:sz w:val="20"/>
          <w:szCs w:val="20"/>
          <w:lang w:eastAsia="zh-TW"/>
          <w14:ligatures w14:val="none"/>
        </w:rPr>
        <w:t>coming</w:t>
      </w:r>
      <w:r w:rsidR="00D73DB1">
        <w:rPr>
          <w:rFonts w:ascii="Garamond" w:eastAsia="PMingLiU" w:hAnsi="Garamond" w:cs="Times New Roman" w:hint="eastAsia"/>
          <w:color w:val="4C483D"/>
          <w:kern w:val="0"/>
          <w:sz w:val="20"/>
          <w:szCs w:val="20"/>
          <w:lang w:eastAsia="zh-TW"/>
          <w14:ligatures w14:val="none"/>
        </w:rPr>
        <w:t xml:space="preserve"> in and out. For commands sent out to Arduino Mega, e.g. actuating motors, will be monitored by a function connected to button-clicked event. </w:t>
      </w:r>
      <w:r w:rsidR="00FB1B66">
        <w:rPr>
          <w:rFonts w:ascii="Garamond" w:eastAsia="PMingLiU" w:hAnsi="Garamond" w:cs="Times New Roman" w:hint="eastAsia"/>
          <w:color w:val="4C483D"/>
          <w:kern w:val="0"/>
          <w:sz w:val="20"/>
          <w:szCs w:val="20"/>
          <w:lang w:eastAsia="zh-TW"/>
          <w14:ligatures w14:val="none"/>
        </w:rPr>
        <w:t xml:space="preserve">As for status being reported from Arduino Mega, e.g. </w:t>
      </w:r>
      <w:r w:rsidR="00495DE5">
        <w:rPr>
          <w:rFonts w:ascii="Garamond" w:eastAsia="PMingLiU" w:hAnsi="Garamond" w:cs="Times New Roman" w:hint="eastAsia"/>
          <w:color w:val="4C483D"/>
          <w:kern w:val="0"/>
          <w:sz w:val="20"/>
          <w:szCs w:val="20"/>
          <w:lang w:eastAsia="zh-TW"/>
          <w14:ligatures w14:val="none"/>
        </w:rPr>
        <w:t>emergency stop</w:t>
      </w:r>
      <w:r w:rsidR="00FB1B66">
        <w:rPr>
          <w:rFonts w:ascii="Garamond" w:eastAsia="PMingLiU" w:hAnsi="Garamond" w:cs="Times New Roman" w:hint="eastAsia"/>
          <w:color w:val="4C483D"/>
          <w:kern w:val="0"/>
          <w:sz w:val="20"/>
          <w:szCs w:val="20"/>
          <w:lang w:eastAsia="zh-TW"/>
          <w14:ligatures w14:val="none"/>
        </w:rPr>
        <w:t xml:space="preserve">, </w:t>
      </w:r>
      <w:r w:rsidR="00495DE5">
        <w:rPr>
          <w:rFonts w:ascii="Garamond" w:eastAsia="PMingLiU" w:hAnsi="Garamond" w:cs="Times New Roman" w:hint="eastAsia"/>
          <w:color w:val="4C483D"/>
          <w:kern w:val="0"/>
          <w:sz w:val="20"/>
          <w:szCs w:val="20"/>
          <w:lang w:eastAsia="zh-TW"/>
          <w14:ligatures w14:val="none"/>
        </w:rPr>
        <w:t>DRO</w:t>
      </w:r>
      <w:r w:rsidR="00FB1B66">
        <w:rPr>
          <w:rFonts w:ascii="Garamond" w:eastAsia="PMingLiU" w:hAnsi="Garamond" w:cs="Times New Roman" w:hint="eastAsia"/>
          <w:color w:val="4C483D"/>
          <w:kern w:val="0"/>
          <w:sz w:val="20"/>
          <w:szCs w:val="20"/>
          <w:lang w:eastAsia="zh-TW"/>
          <w14:ligatures w14:val="none"/>
        </w:rPr>
        <w:t xml:space="preserve"> </w:t>
      </w:r>
      <w:r w:rsidR="00495DE5">
        <w:rPr>
          <w:rFonts w:ascii="Garamond" w:eastAsia="PMingLiU" w:hAnsi="Garamond" w:cs="Times New Roman" w:hint="eastAsia"/>
          <w:color w:val="4C483D"/>
          <w:kern w:val="0"/>
          <w:sz w:val="20"/>
          <w:szCs w:val="20"/>
          <w:lang w:eastAsia="zh-TW"/>
          <w14:ligatures w14:val="none"/>
        </w:rPr>
        <w:t>readings</w:t>
      </w:r>
      <w:r w:rsidR="00FB1B66">
        <w:rPr>
          <w:rFonts w:ascii="Garamond" w:eastAsia="PMingLiU" w:hAnsi="Garamond" w:cs="Times New Roman" w:hint="eastAsia"/>
          <w:color w:val="4C483D"/>
          <w:kern w:val="0"/>
          <w:sz w:val="20"/>
          <w:szCs w:val="20"/>
          <w:lang w:eastAsia="zh-TW"/>
          <w14:ligatures w14:val="none"/>
        </w:rPr>
        <w:t>, will be monitored by another function that manage the following actions, including either updating plot, software UI, or showing alert on the message box. The following part of this document will include the format of the protocols and what commands to trigger actions.</w:t>
      </w:r>
    </w:p>
    <w:p w14:paraId="3EE265A2" w14:textId="77777777" w:rsidR="00922303" w:rsidRPr="00671B23" w:rsidRDefault="00922303" w:rsidP="00922303">
      <w:pPr>
        <w:rPr>
          <w:rFonts w:ascii="Garamond" w:eastAsia="PMingLiU" w:hAnsi="Garamond" w:cs="Times New Roman"/>
          <w:color w:val="4C483D"/>
          <w:kern w:val="0"/>
          <w:sz w:val="20"/>
          <w:szCs w:val="20"/>
          <w:lang w:eastAsia="zh-TW"/>
          <w14:ligatures w14:val="none"/>
        </w:rPr>
      </w:pPr>
    </w:p>
    <w:tbl>
      <w:tblPr>
        <w:tblW w:w="0" w:type="auto"/>
        <w:tblBorders>
          <w:bottom w:val="single" w:sz="4" w:space="0" w:color="FCDBDB"/>
        </w:tblBorders>
        <w:tblLook w:val="0600" w:firstRow="0" w:lastRow="0" w:firstColumn="0" w:lastColumn="0" w:noHBand="1" w:noVBand="1"/>
      </w:tblPr>
      <w:tblGrid>
        <w:gridCol w:w="9350"/>
      </w:tblGrid>
      <w:tr w:rsidR="00922303" w:rsidRPr="00922303" w14:paraId="169D8AC3" w14:textId="77777777" w:rsidTr="00056525">
        <w:tc>
          <w:tcPr>
            <w:tcW w:w="9350" w:type="dxa"/>
            <w:tcBorders>
              <w:bottom w:val="single" w:sz="4" w:space="0" w:color="FCDBDB"/>
            </w:tcBorders>
          </w:tcPr>
          <w:p w14:paraId="106F3DAB" w14:textId="5738CE17" w:rsidR="00922303" w:rsidRPr="00922303" w:rsidRDefault="00922303" w:rsidP="00056525">
            <w:pPr>
              <w:keepNext/>
              <w:keepLines/>
              <w:spacing w:after="200" w:line="300" w:lineRule="auto"/>
              <w:outlineLvl w:val="0"/>
              <w:rPr>
                <w:rFonts w:ascii="Garamond" w:eastAsia="MS Gothic" w:hAnsi="Garamond" w:cs="Times New Roman"/>
                <w:color w:val="F24F4F"/>
                <w:kern w:val="0"/>
                <w:sz w:val="36"/>
                <w:szCs w:val="36"/>
                <w:lang w:eastAsia="zh-TW"/>
                <w14:ligatures w14:val="none"/>
              </w:rPr>
            </w:pPr>
            <w:r w:rsidRPr="00922303">
              <w:rPr>
                <w:rFonts w:ascii="Garamond" w:eastAsia="MS Gothic" w:hAnsi="Garamond" w:cs="Times New Roman"/>
                <w:color w:val="F24F4F"/>
                <w:kern w:val="0"/>
                <w:sz w:val="36"/>
                <w:szCs w:val="36"/>
                <w:lang w:eastAsia="ja-JP"/>
                <w14:ligatures w14:val="none"/>
              </w:rPr>
              <w:br w:type="page"/>
            </w:r>
            <w:bookmarkStart w:id="6" w:name="_Toc186040451"/>
            <w:r w:rsidR="00A1034B" w:rsidRPr="00A1034B">
              <w:rPr>
                <w:rFonts w:ascii="Garamond" w:eastAsia="Microsoft JhengHei" w:hAnsi="Garamond" w:cs="Microsoft JhengHei" w:hint="eastAsia"/>
                <w:color w:val="0070C0"/>
                <w:kern w:val="0"/>
                <w:sz w:val="36"/>
                <w:szCs w:val="36"/>
                <w:lang w:eastAsia="zh-TW"/>
                <w14:ligatures w14:val="none"/>
              </w:rPr>
              <w:t>API</w:t>
            </w:r>
            <w:bookmarkEnd w:id="6"/>
          </w:p>
        </w:tc>
      </w:tr>
    </w:tbl>
    <w:p w14:paraId="34E112D0" w14:textId="77777777" w:rsidR="00922303" w:rsidRPr="00922303" w:rsidRDefault="00922303" w:rsidP="00922303">
      <w:pPr>
        <w:spacing w:after="0" w:line="300" w:lineRule="auto"/>
        <w:rPr>
          <w:rFonts w:ascii="Garamond" w:eastAsia="MS Mincho" w:hAnsi="Garamond" w:cs="Times New Roman"/>
          <w:color w:val="4C483D"/>
          <w:kern w:val="0"/>
          <w:sz w:val="20"/>
          <w:szCs w:val="20"/>
          <w:lang w:eastAsia="ja-JP"/>
          <w14:ligatures w14:val="none"/>
        </w:rPr>
      </w:pPr>
    </w:p>
    <w:p w14:paraId="1E0A68EA" w14:textId="565BE949" w:rsidR="00922303" w:rsidRDefault="00495DE5" w:rsidP="00922303">
      <w:pPr>
        <w:keepNext/>
        <w:keepLines/>
        <w:spacing w:before="120" w:after="120" w:line="240" w:lineRule="auto"/>
        <w:outlineLvl w:val="1"/>
        <w:rPr>
          <w:rFonts w:ascii="Garamond" w:eastAsia="PMingLiU" w:hAnsi="Garamond" w:cs="Times New Roman"/>
          <w:b/>
          <w:bCs/>
          <w:color w:val="4C483D"/>
          <w:kern w:val="0"/>
          <w:sz w:val="26"/>
          <w:szCs w:val="26"/>
          <w:lang w:eastAsia="zh-TW"/>
          <w14:ligatures w14:val="none"/>
        </w:rPr>
      </w:pPr>
      <w:bookmarkStart w:id="7" w:name="_Toc186040452"/>
      <w:r>
        <w:rPr>
          <w:rFonts w:ascii="Garamond" w:eastAsia="PMingLiU" w:hAnsi="Garamond" w:cs="Times New Roman" w:hint="eastAsia"/>
          <w:b/>
          <w:bCs/>
          <w:color w:val="4C483D"/>
          <w:kern w:val="0"/>
          <w:sz w:val="26"/>
          <w:szCs w:val="26"/>
          <w:lang w:eastAsia="zh-TW"/>
          <w14:ligatures w14:val="none"/>
        </w:rPr>
        <w:t>Protocols</w:t>
      </w:r>
      <w:r w:rsidR="00922303" w:rsidRPr="00922303">
        <w:rPr>
          <w:rFonts w:ascii="Garamond" w:eastAsia="MS Mincho" w:hAnsi="Garamond" w:cs="Times New Roman"/>
          <w:b/>
          <w:bCs/>
          <w:color w:val="4C483D"/>
          <w:kern w:val="0"/>
          <w:sz w:val="26"/>
          <w:szCs w:val="26"/>
          <w:lang w:eastAsia="ja-JP"/>
          <w14:ligatures w14:val="none"/>
        </w:rPr>
        <w:t>.</w:t>
      </w:r>
      <w:bookmarkEnd w:id="7"/>
    </w:p>
    <w:p w14:paraId="1F16CBB6" w14:textId="0832FE51" w:rsidR="00384EB1" w:rsidRPr="00384EB1" w:rsidRDefault="00B95A01" w:rsidP="00384EB1">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In-bound</w:t>
      </w:r>
      <w:r w:rsidR="00384EB1" w:rsidRPr="00384EB1">
        <w:rPr>
          <w:rFonts w:ascii="Garamond" w:eastAsia="PMingLiU" w:hAnsi="Garamond" w:cs="Times New Roman" w:hint="eastAsia"/>
          <w:color w:val="4C483D"/>
          <w:kern w:val="0"/>
          <w:sz w:val="20"/>
          <w:szCs w:val="20"/>
          <w:lang w:eastAsia="zh-TW"/>
          <w14:ligatures w14:val="none"/>
        </w:rPr>
        <w:t xml:space="preserve"> command (command from PC to Arduino)</w:t>
      </w:r>
    </w:p>
    <w:p w14:paraId="1067975A" w14:textId="354FF69C" w:rsidR="00922303" w:rsidRDefault="00574213" w:rsidP="00574213">
      <w:pPr>
        <w:pStyle w:val="ListParagraph"/>
        <w:numPr>
          <w:ilvl w:val="0"/>
          <w:numId w:val="8"/>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Data type: String</w:t>
      </w:r>
    </w:p>
    <w:p w14:paraId="47907CA6" w14:textId="77EA0FAC" w:rsidR="00574213" w:rsidRDefault="00574213" w:rsidP="00A84074">
      <w:pPr>
        <w:pStyle w:val="ListParagraph"/>
        <w:numPr>
          <w:ilvl w:val="0"/>
          <w:numId w:val="8"/>
        </w:numPr>
        <w:spacing w:after="0"/>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Data length: 7 bytes</w:t>
      </w:r>
    </w:p>
    <w:tbl>
      <w:tblPr>
        <w:tblStyle w:val="TableGrid"/>
        <w:tblpPr w:leftFromText="180" w:rightFromText="180" w:vertAnchor="text" w:horzAnchor="margin" w:tblpXSpec="center" w:tblpY="509"/>
        <w:tblW w:w="10075" w:type="dxa"/>
        <w:tblLook w:val="04A0" w:firstRow="1" w:lastRow="0" w:firstColumn="1" w:lastColumn="0" w:noHBand="0" w:noVBand="1"/>
      </w:tblPr>
      <w:tblGrid>
        <w:gridCol w:w="749"/>
        <w:gridCol w:w="510"/>
        <w:gridCol w:w="907"/>
        <w:gridCol w:w="1584"/>
        <w:gridCol w:w="1339"/>
        <w:gridCol w:w="1338"/>
        <w:gridCol w:w="1004"/>
        <w:gridCol w:w="1004"/>
        <w:gridCol w:w="1640"/>
      </w:tblGrid>
      <w:tr w:rsidR="00241EAE" w14:paraId="1440D62B" w14:textId="77777777" w:rsidTr="00A84074">
        <w:trPr>
          <w:trHeight w:val="413"/>
        </w:trPr>
        <w:tc>
          <w:tcPr>
            <w:tcW w:w="749" w:type="dxa"/>
          </w:tcPr>
          <w:p w14:paraId="48D65D2D"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No. of bytes</w:t>
            </w:r>
          </w:p>
        </w:tc>
        <w:tc>
          <w:tcPr>
            <w:tcW w:w="510" w:type="dxa"/>
          </w:tcPr>
          <w:p w14:paraId="62C1575F"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1</w:t>
            </w:r>
          </w:p>
        </w:tc>
        <w:tc>
          <w:tcPr>
            <w:tcW w:w="907" w:type="dxa"/>
          </w:tcPr>
          <w:p w14:paraId="2E41B10D"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2</w:t>
            </w:r>
          </w:p>
        </w:tc>
        <w:tc>
          <w:tcPr>
            <w:tcW w:w="1584" w:type="dxa"/>
          </w:tcPr>
          <w:p w14:paraId="29321BE3"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3</w:t>
            </w:r>
          </w:p>
        </w:tc>
        <w:tc>
          <w:tcPr>
            <w:tcW w:w="1339" w:type="dxa"/>
          </w:tcPr>
          <w:p w14:paraId="026496FB"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4</w:t>
            </w:r>
          </w:p>
        </w:tc>
        <w:tc>
          <w:tcPr>
            <w:tcW w:w="1338" w:type="dxa"/>
          </w:tcPr>
          <w:p w14:paraId="6800C18B"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5</w:t>
            </w:r>
          </w:p>
        </w:tc>
        <w:tc>
          <w:tcPr>
            <w:tcW w:w="1004" w:type="dxa"/>
          </w:tcPr>
          <w:p w14:paraId="000DF1B4"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6</w:t>
            </w:r>
          </w:p>
        </w:tc>
        <w:tc>
          <w:tcPr>
            <w:tcW w:w="1004" w:type="dxa"/>
          </w:tcPr>
          <w:p w14:paraId="31FE48B4"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7</w:t>
            </w:r>
          </w:p>
        </w:tc>
        <w:tc>
          <w:tcPr>
            <w:tcW w:w="1640" w:type="dxa"/>
          </w:tcPr>
          <w:p w14:paraId="0337F1B8"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8</w:t>
            </w:r>
          </w:p>
        </w:tc>
      </w:tr>
      <w:tr w:rsidR="00241EAE" w14:paraId="4EE96240" w14:textId="77777777" w:rsidTr="00A84074">
        <w:trPr>
          <w:trHeight w:val="413"/>
        </w:trPr>
        <w:tc>
          <w:tcPr>
            <w:tcW w:w="749" w:type="dxa"/>
          </w:tcPr>
          <w:p w14:paraId="1664FD8D"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Name</w:t>
            </w:r>
          </w:p>
        </w:tc>
        <w:tc>
          <w:tcPr>
            <w:tcW w:w="510" w:type="dxa"/>
          </w:tcPr>
          <w:p w14:paraId="3B5FD11B"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axis</w:t>
            </w:r>
          </w:p>
        </w:tc>
        <w:tc>
          <w:tcPr>
            <w:tcW w:w="907" w:type="dxa"/>
          </w:tcPr>
          <w:p w14:paraId="65E5CC34"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direction</w:t>
            </w:r>
          </w:p>
        </w:tc>
        <w:tc>
          <w:tcPr>
            <w:tcW w:w="1584" w:type="dxa"/>
          </w:tcPr>
          <w:p w14:paraId="3BD7C719"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stroke</w:t>
            </w:r>
          </w:p>
          <w:p w14:paraId="5FFDEC9C"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(10 thousand digit)</w:t>
            </w:r>
          </w:p>
        </w:tc>
        <w:tc>
          <w:tcPr>
            <w:tcW w:w="1339" w:type="dxa"/>
          </w:tcPr>
          <w:p w14:paraId="2B6B1768"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stroke</w:t>
            </w:r>
          </w:p>
          <w:p w14:paraId="466DB87D"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(thousand digit)</w:t>
            </w:r>
          </w:p>
        </w:tc>
        <w:tc>
          <w:tcPr>
            <w:tcW w:w="1338" w:type="dxa"/>
          </w:tcPr>
          <w:p w14:paraId="7A4B66BA"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stroke</w:t>
            </w:r>
          </w:p>
          <w:p w14:paraId="39B0ED2D"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(hundred digit)</w:t>
            </w:r>
          </w:p>
        </w:tc>
        <w:tc>
          <w:tcPr>
            <w:tcW w:w="1004" w:type="dxa"/>
          </w:tcPr>
          <w:p w14:paraId="538797B6"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stroke</w:t>
            </w:r>
          </w:p>
          <w:p w14:paraId="13D3FC15"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(tens digit)</w:t>
            </w:r>
          </w:p>
        </w:tc>
        <w:tc>
          <w:tcPr>
            <w:tcW w:w="1004" w:type="dxa"/>
          </w:tcPr>
          <w:p w14:paraId="467A78BC"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stroke</w:t>
            </w:r>
          </w:p>
          <w:p w14:paraId="6376AC98"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(unit digit)</w:t>
            </w:r>
          </w:p>
        </w:tc>
        <w:tc>
          <w:tcPr>
            <w:tcW w:w="1640" w:type="dxa"/>
          </w:tcPr>
          <w:p w14:paraId="5AC83D6D" w14:textId="77777777" w:rsidR="00241EAE" w:rsidRDefault="00241EAE" w:rsidP="00241EAE">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End of command</w:t>
            </w:r>
          </w:p>
        </w:tc>
      </w:tr>
    </w:tbl>
    <w:p w14:paraId="1F07EB68" w14:textId="3C1A2413" w:rsidR="00574213" w:rsidRPr="00574213" w:rsidRDefault="00574213" w:rsidP="00574213">
      <w:pPr>
        <w:pStyle w:val="ListParagraph"/>
        <w:numPr>
          <w:ilvl w:val="0"/>
          <w:numId w:val="8"/>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Byte of string</w:t>
      </w:r>
    </w:p>
    <w:p w14:paraId="0F699B5E" w14:textId="69683F87" w:rsidR="00671B23" w:rsidRDefault="00671B23" w:rsidP="00574213">
      <w:pPr>
        <w:pStyle w:val="ListParagraph"/>
        <w:rPr>
          <w:rFonts w:ascii="Garamond" w:eastAsia="PMingLiU" w:hAnsi="Garamond" w:cs="Times New Roman"/>
          <w:color w:val="4C483D"/>
          <w:kern w:val="0"/>
          <w:sz w:val="20"/>
          <w:szCs w:val="20"/>
          <w:lang w:eastAsia="zh-TW"/>
          <w14:ligatures w14:val="none"/>
        </w:rPr>
      </w:pPr>
    </w:p>
    <w:p w14:paraId="38F13350" w14:textId="2DAB1164" w:rsidR="00574213" w:rsidRDefault="00574213" w:rsidP="00574213">
      <w:pPr>
        <w:pStyle w:val="ListParagraph"/>
        <w:numPr>
          <w:ilvl w:val="0"/>
          <w:numId w:val="10"/>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Details</w:t>
      </w:r>
    </w:p>
    <w:tbl>
      <w:tblPr>
        <w:tblStyle w:val="TableGrid"/>
        <w:tblW w:w="9625" w:type="dxa"/>
        <w:tblLook w:val="04A0" w:firstRow="1" w:lastRow="0" w:firstColumn="1" w:lastColumn="0" w:noHBand="0" w:noVBand="1"/>
      </w:tblPr>
      <w:tblGrid>
        <w:gridCol w:w="1870"/>
        <w:gridCol w:w="1870"/>
        <w:gridCol w:w="5885"/>
      </w:tblGrid>
      <w:tr w:rsidR="00AF6644" w14:paraId="6EFE195F" w14:textId="77777777" w:rsidTr="00601B7C">
        <w:tc>
          <w:tcPr>
            <w:tcW w:w="1870" w:type="dxa"/>
          </w:tcPr>
          <w:p w14:paraId="5F53763A" w14:textId="6783B0D0" w:rsidR="00AF6644" w:rsidRDefault="00AF6644"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axis</w:t>
            </w:r>
          </w:p>
        </w:tc>
        <w:tc>
          <w:tcPr>
            <w:tcW w:w="1870" w:type="dxa"/>
          </w:tcPr>
          <w:p w14:paraId="1FEB665D" w14:textId="540E318E" w:rsidR="00AF6644" w:rsidRDefault="00AF6644"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direction</w:t>
            </w:r>
          </w:p>
        </w:tc>
        <w:tc>
          <w:tcPr>
            <w:tcW w:w="5885" w:type="dxa"/>
          </w:tcPr>
          <w:p w14:paraId="24C2C8B7" w14:textId="7E13A30F" w:rsidR="00AF6644" w:rsidRDefault="008D5D09"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color w:val="4C483D"/>
                <w:kern w:val="0"/>
                <w:sz w:val="20"/>
                <w:szCs w:val="20"/>
                <w:lang w:eastAsia="zh-TW"/>
                <w14:ligatures w14:val="none"/>
              </w:rPr>
              <w:t>remark</w:t>
            </w:r>
          </w:p>
        </w:tc>
      </w:tr>
      <w:tr w:rsidR="00AF6644" w14:paraId="0D4F8B11" w14:textId="77777777" w:rsidTr="00601B7C">
        <w:trPr>
          <w:trHeight w:val="129"/>
        </w:trPr>
        <w:tc>
          <w:tcPr>
            <w:tcW w:w="1870" w:type="dxa"/>
            <w:vMerge w:val="restart"/>
          </w:tcPr>
          <w:p w14:paraId="25204DE5" w14:textId="600C6C43" w:rsidR="00AF6644" w:rsidRDefault="00AF6644"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L: linear</w:t>
            </w:r>
          </w:p>
        </w:tc>
        <w:tc>
          <w:tcPr>
            <w:tcW w:w="1870" w:type="dxa"/>
          </w:tcPr>
          <w:p w14:paraId="635911BF" w14:textId="252A6983" w:rsidR="00AF6644" w:rsidRDefault="00495DE5"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w:t>
            </w:r>
            <w:r w:rsidR="00AF6644">
              <w:rPr>
                <w:rFonts w:ascii="Garamond" w:eastAsia="PMingLiU" w:hAnsi="Garamond" w:cs="Times New Roman" w:hint="eastAsia"/>
                <w:color w:val="4C483D"/>
                <w:kern w:val="0"/>
                <w:sz w:val="20"/>
                <w:szCs w:val="20"/>
                <w:lang w:eastAsia="zh-TW"/>
                <w14:ligatures w14:val="none"/>
              </w:rPr>
              <w:t>: forward (x)</w:t>
            </w:r>
          </w:p>
        </w:tc>
        <w:tc>
          <w:tcPr>
            <w:tcW w:w="5885" w:type="dxa"/>
          </w:tcPr>
          <w:p w14:paraId="6B0AB822" w14:textId="014A12F6" w:rsidR="00AF6644" w:rsidRDefault="00AF6644"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Move pro</w:t>
            </w:r>
            <w:r w:rsidR="00384EB1">
              <w:rPr>
                <w:rFonts w:ascii="Garamond" w:eastAsia="PMingLiU" w:hAnsi="Garamond" w:cs="Times New Roman" w:hint="eastAsia"/>
                <w:color w:val="4C483D"/>
                <w:kern w:val="0"/>
                <w:sz w:val="20"/>
                <w:szCs w:val="20"/>
                <w:lang w:eastAsia="zh-TW"/>
                <w14:ligatures w14:val="none"/>
              </w:rPr>
              <w:t>b</w:t>
            </w:r>
            <w:r>
              <w:rPr>
                <w:rFonts w:ascii="Garamond" w:eastAsia="PMingLiU" w:hAnsi="Garamond" w:cs="Times New Roman" w:hint="eastAsia"/>
                <w:color w:val="4C483D"/>
                <w:kern w:val="0"/>
                <w:sz w:val="20"/>
                <w:szCs w:val="20"/>
                <w:lang w:eastAsia="zh-TW"/>
                <w14:ligatures w14:val="none"/>
              </w:rPr>
              <w:t>e away from original point</w:t>
            </w:r>
          </w:p>
        </w:tc>
      </w:tr>
      <w:tr w:rsidR="00AF6644" w14:paraId="3285ED13" w14:textId="77777777" w:rsidTr="00601B7C">
        <w:trPr>
          <w:trHeight w:val="102"/>
        </w:trPr>
        <w:tc>
          <w:tcPr>
            <w:tcW w:w="1870" w:type="dxa"/>
            <w:vMerge/>
          </w:tcPr>
          <w:p w14:paraId="5A88905E" w14:textId="77777777" w:rsidR="00AF6644" w:rsidRDefault="00AF6644" w:rsidP="00574213">
            <w:pPr>
              <w:rPr>
                <w:rFonts w:ascii="Garamond" w:eastAsia="PMingLiU" w:hAnsi="Garamond" w:cs="Times New Roman"/>
                <w:color w:val="4C483D"/>
                <w:kern w:val="0"/>
                <w:sz w:val="20"/>
                <w:szCs w:val="20"/>
                <w:lang w:eastAsia="zh-TW"/>
                <w14:ligatures w14:val="none"/>
              </w:rPr>
            </w:pPr>
          </w:p>
        </w:tc>
        <w:tc>
          <w:tcPr>
            <w:tcW w:w="1870" w:type="dxa"/>
          </w:tcPr>
          <w:p w14:paraId="44174E00" w14:textId="17ADCACF" w:rsidR="00AF6644" w:rsidRDefault="00495DE5"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w:t>
            </w:r>
            <w:r w:rsidR="00AF6644">
              <w:rPr>
                <w:rFonts w:ascii="Garamond" w:eastAsia="PMingLiU" w:hAnsi="Garamond" w:cs="Times New Roman" w:hint="eastAsia"/>
                <w:color w:val="4C483D"/>
                <w:kern w:val="0"/>
                <w:sz w:val="20"/>
                <w:szCs w:val="20"/>
                <w:lang w:eastAsia="zh-TW"/>
                <w14:ligatures w14:val="none"/>
              </w:rPr>
              <w:t>: backward (x)</w:t>
            </w:r>
          </w:p>
        </w:tc>
        <w:tc>
          <w:tcPr>
            <w:tcW w:w="5885" w:type="dxa"/>
          </w:tcPr>
          <w:p w14:paraId="4D182666" w14:textId="11C61DD8" w:rsidR="00AF6644" w:rsidRDefault="00AF6644" w:rsidP="00574213">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Move pro</w:t>
            </w:r>
            <w:r w:rsidR="00384EB1">
              <w:rPr>
                <w:rFonts w:ascii="Garamond" w:eastAsia="PMingLiU" w:hAnsi="Garamond" w:cs="Times New Roman" w:hint="eastAsia"/>
                <w:color w:val="4C483D"/>
                <w:kern w:val="0"/>
                <w:sz w:val="20"/>
                <w:szCs w:val="20"/>
                <w:lang w:eastAsia="zh-TW"/>
                <w14:ligatures w14:val="none"/>
              </w:rPr>
              <w:t>b</w:t>
            </w:r>
            <w:r>
              <w:rPr>
                <w:rFonts w:ascii="Garamond" w:eastAsia="PMingLiU" w:hAnsi="Garamond" w:cs="Times New Roman" w:hint="eastAsia"/>
                <w:color w:val="4C483D"/>
                <w:kern w:val="0"/>
                <w:sz w:val="20"/>
                <w:szCs w:val="20"/>
                <w:lang w:eastAsia="zh-TW"/>
                <w14:ligatures w14:val="none"/>
              </w:rPr>
              <w:t>e closer to original point</w:t>
            </w:r>
          </w:p>
        </w:tc>
      </w:tr>
    </w:tbl>
    <w:p w14:paraId="307E132A" w14:textId="77777777" w:rsidR="00220C0E" w:rsidRPr="00241EAE" w:rsidRDefault="00220C0E" w:rsidP="00241EAE">
      <w:pPr>
        <w:rPr>
          <w:rFonts w:ascii="Garamond" w:eastAsia="PMingLiU" w:hAnsi="Garamond" w:cs="Times New Roman"/>
          <w:color w:val="4C483D"/>
          <w:kern w:val="0"/>
          <w:sz w:val="20"/>
          <w:szCs w:val="20"/>
          <w:lang w:eastAsia="zh-TW"/>
          <w14:ligatures w14:val="none"/>
        </w:rPr>
      </w:pPr>
    </w:p>
    <w:tbl>
      <w:tblPr>
        <w:tblStyle w:val="TableGrid"/>
        <w:tblW w:w="9625" w:type="dxa"/>
        <w:tblLook w:val="04A0" w:firstRow="1" w:lastRow="0" w:firstColumn="1" w:lastColumn="0" w:noHBand="0" w:noVBand="1"/>
      </w:tblPr>
      <w:tblGrid>
        <w:gridCol w:w="1870"/>
        <w:gridCol w:w="1870"/>
        <w:gridCol w:w="5885"/>
      </w:tblGrid>
      <w:tr w:rsidR="003B3FD7" w14:paraId="26BA190C" w14:textId="77777777" w:rsidTr="009465EC">
        <w:tc>
          <w:tcPr>
            <w:tcW w:w="1870" w:type="dxa"/>
          </w:tcPr>
          <w:p w14:paraId="02649757" w14:textId="77777777" w:rsidR="003B3FD7" w:rsidRDefault="003B3FD7"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axis</w:t>
            </w:r>
          </w:p>
        </w:tc>
        <w:tc>
          <w:tcPr>
            <w:tcW w:w="1870" w:type="dxa"/>
          </w:tcPr>
          <w:p w14:paraId="680E8A98" w14:textId="7D3222A0" w:rsidR="003B3FD7" w:rsidRDefault="00241EAE"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pulse</w:t>
            </w:r>
          </w:p>
        </w:tc>
        <w:tc>
          <w:tcPr>
            <w:tcW w:w="5885" w:type="dxa"/>
          </w:tcPr>
          <w:p w14:paraId="10E7C696" w14:textId="77777777" w:rsidR="003B3FD7" w:rsidRDefault="003B3FD7"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color w:val="4C483D"/>
                <w:kern w:val="0"/>
                <w:sz w:val="20"/>
                <w:szCs w:val="20"/>
                <w:lang w:eastAsia="zh-TW"/>
                <w14:ligatures w14:val="none"/>
              </w:rPr>
              <w:t>remark</w:t>
            </w:r>
          </w:p>
        </w:tc>
      </w:tr>
      <w:tr w:rsidR="003B3FD7" w14:paraId="58051CC6" w14:textId="77777777" w:rsidTr="009465EC">
        <w:trPr>
          <w:trHeight w:val="129"/>
        </w:trPr>
        <w:tc>
          <w:tcPr>
            <w:tcW w:w="1870" w:type="dxa"/>
          </w:tcPr>
          <w:p w14:paraId="4C5FAFCF" w14:textId="77777777" w:rsidR="003B3FD7" w:rsidRDefault="003B3FD7"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L: linear</w:t>
            </w:r>
          </w:p>
        </w:tc>
        <w:tc>
          <w:tcPr>
            <w:tcW w:w="1870" w:type="dxa"/>
          </w:tcPr>
          <w:p w14:paraId="0DE878DC" w14:textId="665B4CA7" w:rsidR="003B3FD7" w:rsidRDefault="00241EAE"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0</w:t>
            </w:r>
            <w:r w:rsidR="003B3FD7">
              <w:rPr>
                <w:rFonts w:ascii="Garamond" w:eastAsia="PMingLiU" w:hAnsi="Garamond" w:cs="Times New Roman"/>
                <w:color w:val="4C483D"/>
                <w:kern w:val="0"/>
                <w:sz w:val="20"/>
                <w:szCs w:val="20"/>
                <w:lang w:eastAsia="zh-TW"/>
                <w14:ligatures w14:val="none"/>
              </w:rPr>
              <w:t>-</w:t>
            </w:r>
            <w:r>
              <w:rPr>
                <w:rFonts w:ascii="Garamond" w:eastAsia="PMingLiU" w:hAnsi="Garamond" w:cs="Times New Roman" w:hint="eastAsia"/>
                <w:color w:val="4C483D"/>
                <w:kern w:val="0"/>
                <w:sz w:val="20"/>
                <w:szCs w:val="20"/>
                <w:lang w:eastAsia="zh-TW"/>
                <w14:ligatures w14:val="none"/>
              </w:rPr>
              <w:t>99999</w:t>
            </w:r>
            <w:r w:rsidR="003B3FD7">
              <w:rPr>
                <w:rFonts w:ascii="Garamond" w:eastAsia="PMingLiU" w:hAnsi="Garamond" w:cs="Times New Roman" w:hint="eastAsia"/>
                <w:color w:val="4C483D"/>
                <w:kern w:val="0"/>
                <w:sz w:val="20"/>
                <w:szCs w:val="20"/>
                <w:lang w:eastAsia="zh-TW"/>
                <w14:ligatures w14:val="none"/>
              </w:rPr>
              <w:t xml:space="preserve"> </w:t>
            </w:r>
          </w:p>
        </w:tc>
        <w:tc>
          <w:tcPr>
            <w:tcW w:w="5885" w:type="dxa"/>
          </w:tcPr>
          <w:p w14:paraId="2A714F8A" w14:textId="5CABB6C2" w:rsidR="003B3FD7" w:rsidRDefault="00241EAE"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Pulses send to motor</w:t>
            </w:r>
          </w:p>
        </w:tc>
      </w:tr>
    </w:tbl>
    <w:p w14:paraId="7B3DD02B" w14:textId="77777777" w:rsidR="003B3FD7" w:rsidRDefault="003B3FD7" w:rsidP="003B3FD7">
      <w:pPr>
        <w:pStyle w:val="ListParagraph"/>
        <w:rPr>
          <w:rFonts w:ascii="Garamond" w:eastAsia="PMingLiU" w:hAnsi="Garamond" w:cs="Times New Roman"/>
          <w:color w:val="4C483D"/>
          <w:kern w:val="0"/>
          <w:sz w:val="20"/>
          <w:szCs w:val="20"/>
          <w:lang w:eastAsia="zh-TW"/>
          <w14:ligatures w14:val="none"/>
        </w:rPr>
      </w:pPr>
    </w:p>
    <w:tbl>
      <w:tblPr>
        <w:tblStyle w:val="TableGrid"/>
        <w:tblW w:w="9625" w:type="dxa"/>
        <w:tblLook w:val="04A0" w:firstRow="1" w:lastRow="0" w:firstColumn="1" w:lastColumn="0" w:noHBand="0" w:noVBand="1"/>
      </w:tblPr>
      <w:tblGrid>
        <w:gridCol w:w="1870"/>
        <w:gridCol w:w="1870"/>
        <w:gridCol w:w="5885"/>
      </w:tblGrid>
      <w:tr w:rsidR="00B95A01" w14:paraId="7836A5C8" w14:textId="77777777" w:rsidTr="009465EC">
        <w:tc>
          <w:tcPr>
            <w:tcW w:w="1870" w:type="dxa"/>
          </w:tcPr>
          <w:p w14:paraId="47816BAB" w14:textId="4B06AA0F" w:rsidR="00B95A01" w:rsidRDefault="00B95A01"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name</w:t>
            </w:r>
          </w:p>
        </w:tc>
        <w:tc>
          <w:tcPr>
            <w:tcW w:w="1870" w:type="dxa"/>
          </w:tcPr>
          <w:p w14:paraId="4B0C53A4" w14:textId="3D13954E" w:rsidR="00B95A01" w:rsidRDefault="00B95A01"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symbol</w:t>
            </w:r>
          </w:p>
        </w:tc>
        <w:tc>
          <w:tcPr>
            <w:tcW w:w="5885" w:type="dxa"/>
          </w:tcPr>
          <w:p w14:paraId="32F19039" w14:textId="77777777" w:rsidR="00B95A01" w:rsidRDefault="00B95A01"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color w:val="4C483D"/>
                <w:kern w:val="0"/>
                <w:sz w:val="20"/>
                <w:szCs w:val="20"/>
                <w:lang w:eastAsia="zh-TW"/>
                <w14:ligatures w14:val="none"/>
              </w:rPr>
              <w:t>remark</w:t>
            </w:r>
          </w:p>
        </w:tc>
      </w:tr>
      <w:tr w:rsidR="00B95A01" w14:paraId="13A2B732" w14:textId="77777777" w:rsidTr="009465EC">
        <w:trPr>
          <w:trHeight w:val="129"/>
        </w:trPr>
        <w:tc>
          <w:tcPr>
            <w:tcW w:w="1870" w:type="dxa"/>
          </w:tcPr>
          <w:p w14:paraId="6382EA02" w14:textId="6F2E2CFD" w:rsidR="00B95A01" w:rsidRDefault="00B95A01"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end of command</w:t>
            </w:r>
          </w:p>
        </w:tc>
        <w:tc>
          <w:tcPr>
            <w:tcW w:w="1870" w:type="dxa"/>
          </w:tcPr>
          <w:p w14:paraId="30582E69" w14:textId="28E990E8" w:rsidR="00B95A01" w:rsidRDefault="00B95A01"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w:t>
            </w:r>
          </w:p>
        </w:tc>
        <w:tc>
          <w:tcPr>
            <w:tcW w:w="5885" w:type="dxa"/>
          </w:tcPr>
          <w:p w14:paraId="41F94A43" w14:textId="688199C4" w:rsidR="00B95A01" w:rsidRPr="00F85DA5" w:rsidRDefault="00F85DA5" w:rsidP="009465EC">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 xml:space="preserve">Arduino will execute command in front of </w:t>
            </w:r>
            <w:r>
              <w:rPr>
                <w:rFonts w:ascii="Garamond" w:eastAsia="PMingLiU" w:hAnsi="Garamond" w:cs="Times New Roman"/>
                <w:color w:val="4C483D"/>
                <w:kern w:val="0"/>
                <w:sz w:val="20"/>
                <w:szCs w:val="20"/>
                <w:lang w:eastAsia="zh-TW"/>
                <w14:ligatures w14:val="none"/>
              </w:rPr>
              <w:t>‘</w:t>
            </w:r>
            <w:r>
              <w:rPr>
                <w:rFonts w:ascii="Garamond" w:eastAsia="PMingLiU" w:hAnsi="Garamond" w:cs="Times New Roman" w:hint="eastAsia"/>
                <w:color w:val="4C483D"/>
                <w:kern w:val="0"/>
                <w:sz w:val="20"/>
                <w:szCs w:val="20"/>
                <w:lang w:eastAsia="zh-TW"/>
                <w14:ligatures w14:val="none"/>
              </w:rPr>
              <w:t>#</w:t>
            </w:r>
            <w:r>
              <w:rPr>
                <w:rFonts w:ascii="Garamond" w:eastAsia="PMingLiU" w:hAnsi="Garamond" w:cs="Times New Roman"/>
                <w:color w:val="4C483D"/>
                <w:kern w:val="0"/>
                <w:sz w:val="20"/>
                <w:szCs w:val="20"/>
                <w:lang w:eastAsia="zh-TW"/>
                <w14:ligatures w14:val="none"/>
              </w:rPr>
              <w:t>’</w:t>
            </w:r>
          </w:p>
        </w:tc>
      </w:tr>
    </w:tbl>
    <w:p w14:paraId="3481E190" w14:textId="1DBB6CCB" w:rsidR="008B1CF0" w:rsidRPr="00495DE5" w:rsidRDefault="008B1CF0" w:rsidP="00495DE5">
      <w:pPr>
        <w:rPr>
          <w:rFonts w:ascii="Garamond" w:eastAsia="PMingLiU" w:hAnsi="Garamond" w:cs="Times New Roman"/>
          <w:color w:val="4C483D"/>
          <w:kern w:val="0"/>
          <w:sz w:val="20"/>
          <w:szCs w:val="20"/>
          <w:lang w:eastAsia="zh-TW"/>
          <w14:ligatures w14:val="none"/>
        </w:rPr>
      </w:pPr>
    </w:p>
    <w:p w14:paraId="75F7DF5F" w14:textId="720E84B2" w:rsidR="008B1CF0" w:rsidRDefault="008B1CF0" w:rsidP="008B1CF0">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Out-bound</w:t>
      </w:r>
      <w:r w:rsidRPr="00384EB1">
        <w:rPr>
          <w:rFonts w:ascii="Garamond" w:eastAsia="PMingLiU" w:hAnsi="Garamond" w:cs="Times New Roman" w:hint="eastAsia"/>
          <w:color w:val="4C483D"/>
          <w:kern w:val="0"/>
          <w:sz w:val="20"/>
          <w:szCs w:val="20"/>
          <w:lang w:eastAsia="zh-TW"/>
          <w14:ligatures w14:val="none"/>
        </w:rPr>
        <w:t xml:space="preserve"> command (command from </w:t>
      </w:r>
      <w:r>
        <w:rPr>
          <w:rFonts w:ascii="Garamond" w:eastAsia="PMingLiU" w:hAnsi="Garamond" w:cs="Times New Roman" w:hint="eastAsia"/>
          <w:color w:val="4C483D"/>
          <w:kern w:val="0"/>
          <w:sz w:val="20"/>
          <w:szCs w:val="20"/>
          <w:lang w:eastAsia="zh-TW"/>
          <w14:ligatures w14:val="none"/>
        </w:rPr>
        <w:t>Arduino</w:t>
      </w:r>
      <w:r w:rsidRPr="00384EB1">
        <w:rPr>
          <w:rFonts w:ascii="Garamond" w:eastAsia="PMingLiU" w:hAnsi="Garamond" w:cs="Times New Roman" w:hint="eastAsia"/>
          <w:color w:val="4C483D"/>
          <w:kern w:val="0"/>
          <w:sz w:val="20"/>
          <w:szCs w:val="20"/>
          <w:lang w:eastAsia="zh-TW"/>
          <w14:ligatures w14:val="none"/>
        </w:rPr>
        <w:t xml:space="preserve"> to </w:t>
      </w:r>
      <w:r>
        <w:rPr>
          <w:rFonts w:ascii="Garamond" w:eastAsia="PMingLiU" w:hAnsi="Garamond" w:cs="Times New Roman" w:hint="eastAsia"/>
          <w:color w:val="4C483D"/>
          <w:kern w:val="0"/>
          <w:sz w:val="20"/>
          <w:szCs w:val="20"/>
          <w:lang w:eastAsia="zh-TW"/>
          <w14:ligatures w14:val="none"/>
        </w:rPr>
        <w:t>Arduino</w:t>
      </w:r>
      <w:r w:rsidRPr="00384EB1">
        <w:rPr>
          <w:rFonts w:ascii="Garamond" w:eastAsia="PMingLiU" w:hAnsi="Garamond" w:cs="Times New Roman" w:hint="eastAsia"/>
          <w:color w:val="4C483D"/>
          <w:kern w:val="0"/>
          <w:sz w:val="20"/>
          <w:szCs w:val="20"/>
          <w:lang w:eastAsia="zh-TW"/>
          <w14:ligatures w14:val="none"/>
        </w:rPr>
        <w:t>)</w:t>
      </w:r>
    </w:p>
    <w:p w14:paraId="0F6B731F" w14:textId="77777777" w:rsidR="00142788" w:rsidRDefault="00142788" w:rsidP="00142788">
      <w:pPr>
        <w:pStyle w:val="ListParagraph"/>
        <w:numPr>
          <w:ilvl w:val="0"/>
          <w:numId w:val="8"/>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Data type: String</w:t>
      </w:r>
    </w:p>
    <w:p w14:paraId="282C1C84" w14:textId="5EAC8A0E" w:rsidR="00142788" w:rsidRDefault="00142788" w:rsidP="00142788">
      <w:pPr>
        <w:pStyle w:val="ListParagraph"/>
        <w:numPr>
          <w:ilvl w:val="0"/>
          <w:numId w:val="8"/>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Data length: Flexible</w:t>
      </w:r>
    </w:p>
    <w:p w14:paraId="3F4ECCE5" w14:textId="77777777" w:rsidR="00142788" w:rsidRDefault="00142788" w:rsidP="00142788">
      <w:pPr>
        <w:pStyle w:val="ListParagraph"/>
        <w:numPr>
          <w:ilvl w:val="0"/>
          <w:numId w:val="8"/>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Byte of string</w:t>
      </w:r>
    </w:p>
    <w:tbl>
      <w:tblPr>
        <w:tblStyle w:val="TableGrid"/>
        <w:tblpPr w:leftFromText="180" w:rightFromText="180" w:vertAnchor="text" w:horzAnchor="margin" w:tblpXSpec="center" w:tblpY="-46"/>
        <w:tblW w:w="9350" w:type="dxa"/>
        <w:tblLook w:val="04A0" w:firstRow="1" w:lastRow="0" w:firstColumn="1" w:lastColumn="0" w:noHBand="0" w:noVBand="1"/>
      </w:tblPr>
      <w:tblGrid>
        <w:gridCol w:w="1640"/>
        <w:gridCol w:w="1406"/>
        <w:gridCol w:w="1228"/>
        <w:gridCol w:w="1607"/>
        <w:gridCol w:w="1720"/>
        <w:gridCol w:w="1749"/>
      </w:tblGrid>
      <w:tr w:rsidR="00241EAE" w14:paraId="1D8FBB13" w14:textId="77777777" w:rsidTr="00241EAE">
        <w:tc>
          <w:tcPr>
            <w:tcW w:w="1640" w:type="dxa"/>
          </w:tcPr>
          <w:p w14:paraId="0B8693B3" w14:textId="77777777"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No. of Segment</w:t>
            </w:r>
          </w:p>
        </w:tc>
        <w:tc>
          <w:tcPr>
            <w:tcW w:w="1406" w:type="dxa"/>
          </w:tcPr>
          <w:p w14:paraId="44DCF166" w14:textId="77777777"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1</w:t>
            </w:r>
          </w:p>
        </w:tc>
        <w:tc>
          <w:tcPr>
            <w:tcW w:w="1228" w:type="dxa"/>
          </w:tcPr>
          <w:p w14:paraId="6B25B8CF" w14:textId="77777777"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2</w:t>
            </w:r>
          </w:p>
        </w:tc>
        <w:tc>
          <w:tcPr>
            <w:tcW w:w="1607" w:type="dxa"/>
          </w:tcPr>
          <w:p w14:paraId="5E5D6F5E" w14:textId="5550C85F"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3</w:t>
            </w:r>
          </w:p>
        </w:tc>
        <w:tc>
          <w:tcPr>
            <w:tcW w:w="1720" w:type="dxa"/>
          </w:tcPr>
          <w:p w14:paraId="212FC67A" w14:textId="541BD3E8"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4</w:t>
            </w:r>
          </w:p>
        </w:tc>
        <w:tc>
          <w:tcPr>
            <w:tcW w:w="1749" w:type="dxa"/>
          </w:tcPr>
          <w:p w14:paraId="40DDF1BD" w14:textId="0E96E641"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5</w:t>
            </w:r>
          </w:p>
        </w:tc>
      </w:tr>
      <w:tr w:rsidR="00241EAE" w14:paraId="4DC7E8FD" w14:textId="77777777" w:rsidTr="00241EAE">
        <w:tc>
          <w:tcPr>
            <w:tcW w:w="1640" w:type="dxa"/>
          </w:tcPr>
          <w:p w14:paraId="2E089275" w14:textId="77777777"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Name</w:t>
            </w:r>
          </w:p>
        </w:tc>
        <w:tc>
          <w:tcPr>
            <w:tcW w:w="1406" w:type="dxa"/>
          </w:tcPr>
          <w:p w14:paraId="19E76215" w14:textId="77777777"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Source Symbol</w:t>
            </w:r>
          </w:p>
        </w:tc>
        <w:tc>
          <w:tcPr>
            <w:tcW w:w="1228" w:type="dxa"/>
          </w:tcPr>
          <w:p w14:paraId="5CAA6F5B" w14:textId="736CC3F0"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Pulse</w:t>
            </w:r>
          </w:p>
        </w:tc>
        <w:tc>
          <w:tcPr>
            <w:tcW w:w="1607" w:type="dxa"/>
          </w:tcPr>
          <w:p w14:paraId="5A652BCF" w14:textId="6AB3890F"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Split symbol</w:t>
            </w:r>
          </w:p>
        </w:tc>
        <w:tc>
          <w:tcPr>
            <w:tcW w:w="1720" w:type="dxa"/>
          </w:tcPr>
          <w:p w14:paraId="117EEAF3" w14:textId="41865B31"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Encoder Reading</w:t>
            </w:r>
          </w:p>
        </w:tc>
        <w:tc>
          <w:tcPr>
            <w:tcW w:w="1749" w:type="dxa"/>
          </w:tcPr>
          <w:p w14:paraId="4D082D8A" w14:textId="77777777" w:rsidR="00241EAE" w:rsidRDefault="00241EAE" w:rsidP="00406A0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End symbol</w:t>
            </w:r>
          </w:p>
        </w:tc>
      </w:tr>
    </w:tbl>
    <w:p w14:paraId="5EB9B8AF" w14:textId="119F07CB" w:rsidR="00142788" w:rsidRDefault="00406A0A" w:rsidP="00406A0A">
      <w:pPr>
        <w:pStyle w:val="ListParagraph"/>
        <w:numPr>
          <w:ilvl w:val="0"/>
          <w:numId w:val="12"/>
        </w:num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Details</w:t>
      </w:r>
    </w:p>
    <w:tbl>
      <w:tblPr>
        <w:tblStyle w:val="TableGrid"/>
        <w:tblW w:w="9625" w:type="dxa"/>
        <w:tblLook w:val="04A0" w:firstRow="1" w:lastRow="0" w:firstColumn="1" w:lastColumn="0" w:noHBand="0" w:noVBand="1"/>
      </w:tblPr>
      <w:tblGrid>
        <w:gridCol w:w="1870"/>
        <w:gridCol w:w="1870"/>
        <w:gridCol w:w="5885"/>
      </w:tblGrid>
      <w:tr w:rsidR="00406A0A" w14:paraId="0C0561D7" w14:textId="77777777" w:rsidTr="001A343A">
        <w:tc>
          <w:tcPr>
            <w:tcW w:w="1870" w:type="dxa"/>
          </w:tcPr>
          <w:p w14:paraId="6E1F6C61" w14:textId="77777777"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name</w:t>
            </w:r>
          </w:p>
        </w:tc>
        <w:tc>
          <w:tcPr>
            <w:tcW w:w="1870" w:type="dxa"/>
          </w:tcPr>
          <w:p w14:paraId="468DB8DA" w14:textId="77777777"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symbol</w:t>
            </w:r>
          </w:p>
        </w:tc>
        <w:tc>
          <w:tcPr>
            <w:tcW w:w="5885" w:type="dxa"/>
          </w:tcPr>
          <w:p w14:paraId="45F96786" w14:textId="77777777"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color w:val="4C483D"/>
                <w:kern w:val="0"/>
                <w:sz w:val="20"/>
                <w:szCs w:val="20"/>
                <w:lang w:eastAsia="zh-TW"/>
                <w14:ligatures w14:val="none"/>
              </w:rPr>
              <w:t>remark</w:t>
            </w:r>
          </w:p>
        </w:tc>
      </w:tr>
      <w:tr w:rsidR="00406A0A" w14:paraId="62944950" w14:textId="77777777" w:rsidTr="001A343A">
        <w:trPr>
          <w:trHeight w:val="129"/>
        </w:trPr>
        <w:tc>
          <w:tcPr>
            <w:tcW w:w="1870" w:type="dxa"/>
          </w:tcPr>
          <w:p w14:paraId="458726A2" w14:textId="21D6294A"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lastRenderedPageBreak/>
              <w:t>Source</w:t>
            </w:r>
          </w:p>
        </w:tc>
        <w:tc>
          <w:tcPr>
            <w:tcW w:w="1870" w:type="dxa"/>
          </w:tcPr>
          <w:p w14:paraId="6CE1F129" w14:textId="2F57A3F0"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R</w:t>
            </w:r>
          </w:p>
        </w:tc>
        <w:tc>
          <w:tcPr>
            <w:tcW w:w="5885" w:type="dxa"/>
          </w:tcPr>
          <w:p w14:paraId="32EDA9B5" w14:textId="3138ED5D" w:rsidR="00406A0A" w:rsidRPr="00F85DA5"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The command comes from the Router</w:t>
            </w:r>
          </w:p>
        </w:tc>
      </w:tr>
    </w:tbl>
    <w:p w14:paraId="5A3B3D87" w14:textId="77777777" w:rsidR="00406A0A" w:rsidRDefault="00406A0A" w:rsidP="00406A0A">
      <w:pPr>
        <w:ind w:left="360"/>
        <w:rPr>
          <w:rFonts w:ascii="Garamond" w:eastAsia="PMingLiU" w:hAnsi="Garamond" w:cs="Times New Roman"/>
          <w:color w:val="4C483D"/>
          <w:kern w:val="0"/>
          <w:sz w:val="20"/>
          <w:szCs w:val="20"/>
          <w:lang w:eastAsia="zh-TW"/>
          <w14:ligatures w14:val="none"/>
        </w:rPr>
      </w:pPr>
    </w:p>
    <w:tbl>
      <w:tblPr>
        <w:tblStyle w:val="TableGrid"/>
        <w:tblW w:w="9625" w:type="dxa"/>
        <w:tblLook w:val="04A0" w:firstRow="1" w:lastRow="0" w:firstColumn="1" w:lastColumn="0" w:noHBand="0" w:noVBand="1"/>
      </w:tblPr>
      <w:tblGrid>
        <w:gridCol w:w="1870"/>
        <w:gridCol w:w="1870"/>
        <w:gridCol w:w="5885"/>
      </w:tblGrid>
      <w:tr w:rsidR="00406A0A" w14:paraId="3CDBA2B9" w14:textId="77777777" w:rsidTr="001A343A">
        <w:tc>
          <w:tcPr>
            <w:tcW w:w="1870" w:type="dxa"/>
          </w:tcPr>
          <w:p w14:paraId="62226E37" w14:textId="77777777"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name</w:t>
            </w:r>
          </w:p>
        </w:tc>
        <w:tc>
          <w:tcPr>
            <w:tcW w:w="1870" w:type="dxa"/>
          </w:tcPr>
          <w:p w14:paraId="5DEB23C6" w14:textId="77777777"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symbol</w:t>
            </w:r>
          </w:p>
        </w:tc>
        <w:tc>
          <w:tcPr>
            <w:tcW w:w="5885" w:type="dxa"/>
          </w:tcPr>
          <w:p w14:paraId="20C83D12" w14:textId="77777777" w:rsidR="00406A0A" w:rsidRDefault="00406A0A"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color w:val="4C483D"/>
                <w:kern w:val="0"/>
                <w:sz w:val="20"/>
                <w:szCs w:val="20"/>
                <w:lang w:eastAsia="zh-TW"/>
                <w14:ligatures w14:val="none"/>
              </w:rPr>
              <w:t>remark</w:t>
            </w:r>
          </w:p>
        </w:tc>
      </w:tr>
      <w:tr w:rsidR="0056031E" w14:paraId="60B5E637" w14:textId="77777777" w:rsidTr="001A343A">
        <w:trPr>
          <w:trHeight w:val="129"/>
        </w:trPr>
        <w:tc>
          <w:tcPr>
            <w:tcW w:w="1870" w:type="dxa"/>
          </w:tcPr>
          <w:p w14:paraId="4602296B" w14:textId="64DDF7B6" w:rsidR="0056031E" w:rsidRDefault="0056031E"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Status Symbol</w:t>
            </w:r>
          </w:p>
        </w:tc>
        <w:tc>
          <w:tcPr>
            <w:tcW w:w="1870" w:type="dxa"/>
          </w:tcPr>
          <w:p w14:paraId="5BFBB4E7" w14:textId="643E9000" w:rsidR="0056031E" w:rsidRDefault="0056031E"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R</w:t>
            </w:r>
          </w:p>
        </w:tc>
        <w:tc>
          <w:tcPr>
            <w:tcW w:w="5885" w:type="dxa"/>
          </w:tcPr>
          <w:p w14:paraId="6257E340" w14:textId="7CB5F59E" w:rsidR="0056031E" w:rsidRDefault="00CD587C"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Return linear position</w:t>
            </w:r>
            <w:r w:rsidR="0056031E">
              <w:rPr>
                <w:rFonts w:ascii="Garamond" w:eastAsia="PMingLiU" w:hAnsi="Garamond" w:cs="Times New Roman" w:hint="eastAsia"/>
                <w:color w:val="4C483D"/>
                <w:kern w:val="0"/>
                <w:sz w:val="20"/>
                <w:szCs w:val="20"/>
                <w:lang w:eastAsia="zh-TW"/>
                <w14:ligatures w14:val="none"/>
              </w:rPr>
              <w:t xml:space="preserve"> while the linear stage is moving</w:t>
            </w:r>
          </w:p>
        </w:tc>
      </w:tr>
      <w:tr w:rsidR="006F000F" w14:paraId="6F851451" w14:textId="77777777" w:rsidTr="001A343A">
        <w:trPr>
          <w:trHeight w:val="129"/>
        </w:trPr>
        <w:tc>
          <w:tcPr>
            <w:tcW w:w="1870" w:type="dxa"/>
          </w:tcPr>
          <w:p w14:paraId="13A133F0" w14:textId="1080F260" w:rsidR="006F000F" w:rsidRDefault="006F000F"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Status Symbol</w:t>
            </w:r>
          </w:p>
        </w:tc>
        <w:tc>
          <w:tcPr>
            <w:tcW w:w="1870" w:type="dxa"/>
          </w:tcPr>
          <w:p w14:paraId="2A52351D" w14:textId="3DDEF4AA" w:rsidR="006F000F" w:rsidRDefault="006F000F"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F</w:t>
            </w:r>
          </w:p>
        </w:tc>
        <w:tc>
          <w:tcPr>
            <w:tcW w:w="5885" w:type="dxa"/>
          </w:tcPr>
          <w:p w14:paraId="2ECC527B" w14:textId="177AC528" w:rsidR="006F000F" w:rsidRDefault="006F000F" w:rsidP="001A343A">
            <w:pPr>
              <w:rPr>
                <w:rFonts w:ascii="Garamond" w:eastAsia="PMingLiU" w:hAnsi="Garamond" w:cs="Times New Roman"/>
                <w:color w:val="4C483D"/>
                <w:kern w:val="0"/>
                <w:sz w:val="20"/>
                <w:szCs w:val="20"/>
                <w:lang w:eastAsia="zh-TW"/>
                <w14:ligatures w14:val="none"/>
              </w:rPr>
            </w:pPr>
            <w:r>
              <w:rPr>
                <w:rFonts w:ascii="Garamond" w:eastAsia="PMingLiU" w:hAnsi="Garamond" w:cs="Times New Roman" w:hint="eastAsia"/>
                <w:color w:val="4C483D"/>
                <w:kern w:val="0"/>
                <w:sz w:val="20"/>
                <w:szCs w:val="20"/>
                <w:lang w:eastAsia="zh-TW"/>
                <w14:ligatures w14:val="none"/>
              </w:rPr>
              <w:t xml:space="preserve">Return when </w:t>
            </w:r>
            <w:r w:rsidR="00A84074">
              <w:rPr>
                <w:rFonts w:ascii="Garamond" w:eastAsia="PMingLiU" w:hAnsi="Garamond" w:cs="Times New Roman" w:hint="eastAsia"/>
                <w:color w:val="4C483D"/>
                <w:kern w:val="0"/>
                <w:sz w:val="20"/>
                <w:szCs w:val="20"/>
                <w:lang w:eastAsia="zh-TW"/>
                <w14:ligatures w14:val="none"/>
              </w:rPr>
              <w:t>linear movement</w:t>
            </w:r>
            <w:r>
              <w:rPr>
                <w:rFonts w:ascii="Garamond" w:eastAsia="PMingLiU" w:hAnsi="Garamond" w:cs="Times New Roman" w:hint="eastAsia"/>
                <w:color w:val="4C483D"/>
                <w:kern w:val="0"/>
                <w:sz w:val="20"/>
                <w:szCs w:val="20"/>
                <w:lang w:eastAsia="zh-TW"/>
                <w14:ligatures w14:val="none"/>
              </w:rPr>
              <w:t xml:space="preserve"> is complete</w:t>
            </w:r>
          </w:p>
        </w:tc>
      </w:tr>
    </w:tbl>
    <w:p w14:paraId="5612198F" w14:textId="77777777" w:rsidR="00142788" w:rsidRDefault="00142788" w:rsidP="008B1CF0">
      <w:pPr>
        <w:rPr>
          <w:rFonts w:ascii="Garamond" w:eastAsia="PMingLiU" w:hAnsi="Garamond" w:cs="Times New Roman"/>
          <w:color w:val="4C483D"/>
          <w:kern w:val="0"/>
          <w:sz w:val="20"/>
          <w:szCs w:val="20"/>
          <w:lang w:eastAsia="zh-TW"/>
          <w14:ligatures w14:val="none"/>
        </w:rPr>
      </w:pPr>
    </w:p>
    <w:p w14:paraId="7441CE98" w14:textId="77777777" w:rsidR="008B1CF0" w:rsidRPr="008B1CF0" w:rsidRDefault="008B1CF0" w:rsidP="008B1CF0">
      <w:pPr>
        <w:rPr>
          <w:rFonts w:ascii="Garamond" w:eastAsia="PMingLiU" w:hAnsi="Garamond" w:cs="Times New Roman"/>
          <w:color w:val="4C483D"/>
          <w:kern w:val="0"/>
          <w:sz w:val="20"/>
          <w:szCs w:val="20"/>
          <w:lang w:eastAsia="zh-TW"/>
          <w14:ligatures w14:val="none"/>
        </w:rPr>
      </w:pPr>
    </w:p>
    <w:sectPr w:rsidR="008B1CF0" w:rsidRPr="008B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2906"/>
    <w:multiLevelType w:val="hybridMultilevel"/>
    <w:tmpl w:val="FD6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2AE6"/>
    <w:multiLevelType w:val="hybridMultilevel"/>
    <w:tmpl w:val="E462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1164DD"/>
    <w:multiLevelType w:val="hybridMultilevel"/>
    <w:tmpl w:val="96DAAB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83481D"/>
    <w:multiLevelType w:val="hybridMultilevel"/>
    <w:tmpl w:val="96DA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D0FAE"/>
    <w:multiLevelType w:val="hybridMultilevel"/>
    <w:tmpl w:val="61009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EC0E87"/>
    <w:multiLevelType w:val="hybridMultilevel"/>
    <w:tmpl w:val="8FB21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63D77"/>
    <w:multiLevelType w:val="hybridMultilevel"/>
    <w:tmpl w:val="2A7669C4"/>
    <w:lvl w:ilvl="0" w:tplc="8AEAC6C6">
      <w:numFmt w:val="bullet"/>
      <w:lvlText w:val="-"/>
      <w:lvlJc w:val="left"/>
      <w:pPr>
        <w:ind w:left="1080" w:hanging="360"/>
      </w:pPr>
      <w:rPr>
        <w:rFonts w:ascii="Garamond" w:eastAsia="PMingLiU"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AC4BDD"/>
    <w:multiLevelType w:val="hybridMultilevel"/>
    <w:tmpl w:val="55A2A9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D64368"/>
    <w:multiLevelType w:val="hybridMultilevel"/>
    <w:tmpl w:val="4524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32A2B"/>
    <w:multiLevelType w:val="hybridMultilevel"/>
    <w:tmpl w:val="DD50068C"/>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60A95"/>
    <w:multiLevelType w:val="hybridMultilevel"/>
    <w:tmpl w:val="61B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224CD"/>
    <w:multiLevelType w:val="hybridMultilevel"/>
    <w:tmpl w:val="96DAAB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0843971">
    <w:abstractNumId w:val="3"/>
  </w:num>
  <w:num w:numId="2" w16cid:durableId="374543889">
    <w:abstractNumId w:val="11"/>
  </w:num>
  <w:num w:numId="3" w16cid:durableId="923564020">
    <w:abstractNumId w:val="2"/>
  </w:num>
  <w:num w:numId="4" w16cid:durableId="1402286128">
    <w:abstractNumId w:val="9"/>
  </w:num>
  <w:num w:numId="5" w16cid:durableId="1596355625">
    <w:abstractNumId w:val="5"/>
  </w:num>
  <w:num w:numId="6" w16cid:durableId="865630921">
    <w:abstractNumId w:val="7"/>
  </w:num>
  <w:num w:numId="7" w16cid:durableId="1983580841">
    <w:abstractNumId w:val="4"/>
  </w:num>
  <w:num w:numId="8" w16cid:durableId="705328721">
    <w:abstractNumId w:val="8"/>
  </w:num>
  <w:num w:numId="9" w16cid:durableId="1858351937">
    <w:abstractNumId w:val="1"/>
  </w:num>
  <w:num w:numId="10" w16cid:durableId="1756710729">
    <w:abstractNumId w:val="10"/>
  </w:num>
  <w:num w:numId="11" w16cid:durableId="182279892">
    <w:abstractNumId w:val="6"/>
  </w:num>
  <w:num w:numId="12" w16cid:durableId="184208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D0"/>
    <w:rsid w:val="00045E74"/>
    <w:rsid w:val="000D502E"/>
    <w:rsid w:val="000F64C1"/>
    <w:rsid w:val="000F6667"/>
    <w:rsid w:val="000F666F"/>
    <w:rsid w:val="00106CBE"/>
    <w:rsid w:val="0014210E"/>
    <w:rsid w:val="00142788"/>
    <w:rsid w:val="00145F44"/>
    <w:rsid w:val="00163070"/>
    <w:rsid w:val="00205F62"/>
    <w:rsid w:val="00220C0E"/>
    <w:rsid w:val="00241EAE"/>
    <w:rsid w:val="002F7DB7"/>
    <w:rsid w:val="003165DF"/>
    <w:rsid w:val="00384EB1"/>
    <w:rsid w:val="003B3FD7"/>
    <w:rsid w:val="003C2FEC"/>
    <w:rsid w:val="003D32BD"/>
    <w:rsid w:val="00406A0A"/>
    <w:rsid w:val="00495DE5"/>
    <w:rsid w:val="004D7530"/>
    <w:rsid w:val="004D762B"/>
    <w:rsid w:val="0056031E"/>
    <w:rsid w:val="00574213"/>
    <w:rsid w:val="005E222A"/>
    <w:rsid w:val="005F026B"/>
    <w:rsid w:val="005F124B"/>
    <w:rsid w:val="00601B7C"/>
    <w:rsid w:val="00616BE2"/>
    <w:rsid w:val="00671B23"/>
    <w:rsid w:val="006D160C"/>
    <w:rsid w:val="006F000F"/>
    <w:rsid w:val="007632E7"/>
    <w:rsid w:val="008B1CF0"/>
    <w:rsid w:val="008D5D09"/>
    <w:rsid w:val="00922303"/>
    <w:rsid w:val="00930EA7"/>
    <w:rsid w:val="00A1034B"/>
    <w:rsid w:val="00A63EF3"/>
    <w:rsid w:val="00A7441C"/>
    <w:rsid w:val="00A84074"/>
    <w:rsid w:val="00AF6644"/>
    <w:rsid w:val="00B32985"/>
    <w:rsid w:val="00B55EC1"/>
    <w:rsid w:val="00B95A01"/>
    <w:rsid w:val="00B97494"/>
    <w:rsid w:val="00C459D0"/>
    <w:rsid w:val="00CD587C"/>
    <w:rsid w:val="00D53706"/>
    <w:rsid w:val="00D60B8D"/>
    <w:rsid w:val="00D73DB1"/>
    <w:rsid w:val="00E3600A"/>
    <w:rsid w:val="00E819AF"/>
    <w:rsid w:val="00E87765"/>
    <w:rsid w:val="00F16704"/>
    <w:rsid w:val="00F85DA5"/>
    <w:rsid w:val="00FA544D"/>
    <w:rsid w:val="00FB1B66"/>
    <w:rsid w:val="00FB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471D"/>
  <w15:chartTrackingRefBased/>
  <w15:docId w15:val="{B0E23869-E269-481F-A726-63ADCDFF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9D0"/>
    <w:rPr>
      <w:rFonts w:eastAsiaTheme="majorEastAsia" w:cstheme="majorBidi"/>
      <w:color w:val="272727" w:themeColor="text1" w:themeTint="D8"/>
    </w:rPr>
  </w:style>
  <w:style w:type="paragraph" w:styleId="Title">
    <w:name w:val="Title"/>
    <w:basedOn w:val="Normal"/>
    <w:next w:val="Normal"/>
    <w:link w:val="TitleChar"/>
    <w:uiPriority w:val="10"/>
    <w:qFormat/>
    <w:rsid w:val="00C45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9D0"/>
    <w:pPr>
      <w:spacing w:before="160"/>
      <w:jc w:val="center"/>
    </w:pPr>
    <w:rPr>
      <w:i/>
      <w:iCs/>
      <w:color w:val="404040" w:themeColor="text1" w:themeTint="BF"/>
    </w:rPr>
  </w:style>
  <w:style w:type="character" w:customStyle="1" w:styleId="QuoteChar">
    <w:name w:val="Quote Char"/>
    <w:basedOn w:val="DefaultParagraphFont"/>
    <w:link w:val="Quote"/>
    <w:uiPriority w:val="29"/>
    <w:rsid w:val="00C459D0"/>
    <w:rPr>
      <w:i/>
      <w:iCs/>
      <w:color w:val="404040" w:themeColor="text1" w:themeTint="BF"/>
    </w:rPr>
  </w:style>
  <w:style w:type="paragraph" w:styleId="ListParagraph">
    <w:name w:val="List Paragraph"/>
    <w:basedOn w:val="Normal"/>
    <w:uiPriority w:val="34"/>
    <w:qFormat/>
    <w:rsid w:val="00C459D0"/>
    <w:pPr>
      <w:ind w:left="720"/>
      <w:contextualSpacing/>
    </w:pPr>
  </w:style>
  <w:style w:type="character" w:styleId="IntenseEmphasis">
    <w:name w:val="Intense Emphasis"/>
    <w:basedOn w:val="DefaultParagraphFont"/>
    <w:uiPriority w:val="21"/>
    <w:qFormat/>
    <w:rsid w:val="00C459D0"/>
    <w:rPr>
      <w:i/>
      <w:iCs/>
      <w:color w:val="0F4761" w:themeColor="accent1" w:themeShade="BF"/>
    </w:rPr>
  </w:style>
  <w:style w:type="paragraph" w:styleId="IntenseQuote">
    <w:name w:val="Intense Quote"/>
    <w:basedOn w:val="Normal"/>
    <w:next w:val="Normal"/>
    <w:link w:val="IntenseQuoteChar"/>
    <w:uiPriority w:val="30"/>
    <w:qFormat/>
    <w:rsid w:val="00C45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9D0"/>
    <w:rPr>
      <w:i/>
      <w:iCs/>
      <w:color w:val="0F4761" w:themeColor="accent1" w:themeShade="BF"/>
    </w:rPr>
  </w:style>
  <w:style w:type="character" w:styleId="IntenseReference">
    <w:name w:val="Intense Reference"/>
    <w:basedOn w:val="DefaultParagraphFont"/>
    <w:uiPriority w:val="32"/>
    <w:qFormat/>
    <w:rsid w:val="00C459D0"/>
    <w:rPr>
      <w:b/>
      <w:bCs/>
      <w:smallCaps/>
      <w:color w:val="0F4761" w:themeColor="accent1" w:themeShade="BF"/>
      <w:spacing w:val="5"/>
    </w:rPr>
  </w:style>
  <w:style w:type="character" w:styleId="Hyperlink">
    <w:name w:val="Hyperlink"/>
    <w:basedOn w:val="DefaultParagraphFont"/>
    <w:uiPriority w:val="99"/>
    <w:unhideWhenUsed/>
    <w:rsid w:val="00922303"/>
    <w:rPr>
      <w:color w:val="467886" w:themeColor="hyperlink"/>
      <w:u w:val="single"/>
    </w:rPr>
  </w:style>
  <w:style w:type="character" w:styleId="UnresolvedMention">
    <w:name w:val="Unresolved Mention"/>
    <w:basedOn w:val="DefaultParagraphFont"/>
    <w:uiPriority w:val="99"/>
    <w:semiHidden/>
    <w:unhideWhenUsed/>
    <w:rsid w:val="00922303"/>
    <w:rPr>
      <w:color w:val="605E5C"/>
      <w:shd w:val="clear" w:color="auto" w:fill="E1DFDD"/>
    </w:rPr>
  </w:style>
  <w:style w:type="paragraph" w:styleId="TOC1">
    <w:name w:val="toc 1"/>
    <w:basedOn w:val="Normal"/>
    <w:next w:val="Normal"/>
    <w:autoRedefine/>
    <w:uiPriority w:val="39"/>
    <w:unhideWhenUsed/>
    <w:rsid w:val="00922303"/>
    <w:pPr>
      <w:spacing w:after="100"/>
    </w:pPr>
  </w:style>
  <w:style w:type="paragraph" w:styleId="TOC2">
    <w:name w:val="toc 2"/>
    <w:basedOn w:val="Normal"/>
    <w:next w:val="Normal"/>
    <w:autoRedefine/>
    <w:uiPriority w:val="39"/>
    <w:unhideWhenUsed/>
    <w:rsid w:val="00922303"/>
    <w:pPr>
      <w:spacing w:after="100"/>
      <w:ind w:left="240"/>
    </w:pPr>
  </w:style>
  <w:style w:type="table" w:styleId="TableGrid">
    <w:name w:val="Table Grid"/>
    <w:basedOn w:val="TableNormal"/>
    <w:uiPriority w:val="39"/>
    <w:rsid w:val="00574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Shen</dc:creator>
  <cp:keywords/>
  <dc:description/>
  <cp:lastModifiedBy>Warren Shen</cp:lastModifiedBy>
  <cp:revision>19</cp:revision>
  <cp:lastPrinted>2024-09-03T21:56:00Z</cp:lastPrinted>
  <dcterms:created xsi:type="dcterms:W3CDTF">2024-10-23T16:12:00Z</dcterms:created>
  <dcterms:modified xsi:type="dcterms:W3CDTF">2024-12-26T01:35:00Z</dcterms:modified>
</cp:coreProperties>
</file>