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3DC0C4E" w:rsidR="00381847" w:rsidRDefault="008226D2">
            <w:pPr>
              <w:pBdr>
                <w:top w:val="nil"/>
                <w:left w:val="nil"/>
                <w:bottom w:val="nil"/>
                <w:right w:val="nil"/>
                <w:between w:val="nil"/>
              </w:pBdr>
            </w:pPr>
            <w:r w:rsidRPr="008226D2">
              <w:t>Any data coming from outside the system should be considered unsafe until proven otherwise. Whether it’s user input, file contents, or network data, validating it protects the application from malformed or malicious values. Strong input validation helps prevent injection attacks, buffer overflows, and unexpected behavior that could compromise the system.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1806225F" w:rsidR="00381847" w:rsidRDefault="008226D2">
            <w:pPr>
              <w:pBdr>
                <w:top w:val="nil"/>
                <w:left w:val="nil"/>
                <w:bottom w:val="nil"/>
                <w:right w:val="nil"/>
                <w:between w:val="nil"/>
              </w:pBdr>
            </w:pPr>
            <w:r w:rsidRPr="008226D2">
              <w:t>Compiler warnings are early indicators that something in the code may be unsafe or unreliable. Treating warnings seriously</w:t>
            </w:r>
            <w:r>
              <w:t xml:space="preserve"> </w:t>
            </w:r>
            <w:r w:rsidRPr="008226D2">
              <w:t xml:space="preserve">and fixing them as they </w:t>
            </w:r>
            <w:proofErr w:type="gramStart"/>
            <w:r w:rsidRPr="008226D2">
              <w:t>appear</w:t>
            </w:r>
            <w:r>
              <w:t>,</w:t>
            </w:r>
            <w:proofErr w:type="gramEnd"/>
            <w:r>
              <w:t xml:space="preserve"> </w:t>
            </w:r>
            <w:r w:rsidRPr="008226D2">
              <w:t>helps eliminate subtle bugs and prevents undefined behavior. Addressing warnings early leads to cleaner, safer, and more predictable code.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8448F2C" w:rsidR="00381847" w:rsidRDefault="008226D2">
            <w:pPr>
              <w:pBdr>
                <w:top w:val="nil"/>
                <w:left w:val="nil"/>
                <w:bottom w:val="nil"/>
                <w:right w:val="nil"/>
                <w:between w:val="nil"/>
              </w:pBdr>
            </w:pPr>
            <w:r w:rsidRPr="008226D2">
              <w:t>Security isn’t something to bolt on at the end</w:t>
            </w:r>
            <w:r>
              <w:t>,</w:t>
            </w:r>
            <w:r w:rsidRPr="008226D2">
              <w:t xml:space="preserve"> it must be part of the system’s foundation. Designing software with security policies in mind ensures that access controls, data protections, and secure patterns are built into the architecture. This reduces long</w:t>
            </w:r>
            <w:r w:rsidRPr="008226D2">
              <w:noBreakHyphen/>
              <w:t>term risk and keeps the system aligned with organizational security requirements.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07EF235E" w:rsidR="00381847" w:rsidRDefault="008226D2">
            <w:pPr>
              <w:pBdr>
                <w:top w:val="nil"/>
                <w:left w:val="nil"/>
                <w:bottom w:val="nil"/>
                <w:right w:val="nil"/>
                <w:between w:val="nil"/>
              </w:pBdr>
            </w:pPr>
            <w:r w:rsidRPr="008226D2">
              <w:t>Complex code is harder to understand, harder to maintain, and more likely to contain hidden vulnerabilities. Keeping designs and implementations simple reduces the attack surface and makes it easier to secure and audit the system. Clear, straightforward code is almost always safer.</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781CA65" w:rsidR="00381847" w:rsidRDefault="008226D2">
            <w:pPr>
              <w:pBdr>
                <w:top w:val="nil"/>
                <w:left w:val="nil"/>
                <w:bottom w:val="nil"/>
                <w:right w:val="nil"/>
                <w:between w:val="nil"/>
              </w:pBdr>
            </w:pPr>
            <w:r w:rsidRPr="008226D2">
              <w:t xml:space="preserve">Access should never be granted automatically. A “default deny” posture ensures that users, processes, and components only receive permissions that have been explicitly approved. This prevents accidental exposure </w:t>
            </w:r>
            <w:proofErr w:type="gramStart"/>
            <w:r w:rsidRPr="008226D2">
              <w:t>of</w:t>
            </w:r>
            <w:proofErr w:type="gramEnd"/>
            <w:r w:rsidRPr="008226D2">
              <w:t xml:space="preserve"> sensitive resources and reduces the risk of unauthorized access.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AA8E422" w:rsidR="00381847" w:rsidRDefault="008226D2">
            <w:pPr>
              <w:pBdr>
                <w:top w:val="nil"/>
                <w:left w:val="nil"/>
                <w:bottom w:val="nil"/>
                <w:right w:val="nil"/>
                <w:between w:val="nil"/>
              </w:pBdr>
            </w:pPr>
            <w:r w:rsidRPr="008226D2">
              <w:t>Every user and system component should operate with only the permissions necessary to perform its tasks</w:t>
            </w:r>
            <w:r>
              <w:t>,</w:t>
            </w:r>
            <w:r w:rsidRPr="008226D2">
              <w:t xml:space="preserve"> nothing more. Limiting privileges helps contain damage if an account or process is compromised and prevents attackers from gaining broad access to the system.</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25319038" w:rsidR="00381847" w:rsidRDefault="008226D2">
            <w:pPr>
              <w:pBdr>
                <w:top w:val="nil"/>
                <w:left w:val="nil"/>
                <w:bottom w:val="nil"/>
                <w:right w:val="nil"/>
                <w:between w:val="nil"/>
              </w:pBdr>
            </w:pPr>
            <w:r w:rsidRPr="008226D2">
              <w:t>Before data is passed to external systems such as databases, APIs, or logging services</w:t>
            </w:r>
            <w:r>
              <w:t xml:space="preserve">, </w:t>
            </w:r>
            <w:r w:rsidRPr="008226D2">
              <w:t>it must be sanitized and properly encoded. This prevents injection attacks, data corruption, and misinterpretation. Sanitizing outbound data ensures safe communication and protects downstream systems.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4FDCAEE" w:rsidR="00381847" w:rsidRDefault="008226D2">
            <w:pPr>
              <w:pBdr>
                <w:top w:val="nil"/>
                <w:left w:val="nil"/>
                <w:bottom w:val="nil"/>
                <w:right w:val="nil"/>
                <w:between w:val="nil"/>
              </w:pBdr>
            </w:pPr>
            <w:r w:rsidRPr="008226D2">
              <w:t xml:space="preserve">No single security control is perfect. Defense in depth layers multiple protections </w:t>
            </w:r>
            <w:proofErr w:type="gramStart"/>
            <w:r>
              <w:t>include</w:t>
            </w:r>
            <w:r w:rsidRPr="008226D2">
              <w:t>s</w:t>
            </w:r>
            <w:proofErr w:type="gramEnd"/>
            <w:r w:rsidRPr="008226D2">
              <w:t xml:space="preserve"> validation, encryption, monitoring, and auditing</w:t>
            </w:r>
            <w:r>
              <w:t xml:space="preserve"> </w:t>
            </w:r>
            <w:r w:rsidRPr="008226D2">
              <w:t>so that if one control fails, others remain in place. This layered approach significantly improves resilience against attacks.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1078CB84" w:rsidR="00381847" w:rsidRDefault="008226D2">
            <w:pPr>
              <w:pBdr>
                <w:top w:val="nil"/>
                <w:left w:val="nil"/>
                <w:bottom w:val="nil"/>
                <w:right w:val="nil"/>
                <w:between w:val="nil"/>
              </w:pBdr>
            </w:pPr>
            <w:r w:rsidRPr="008226D2">
              <w:t>Security improves when code is thoroughly tested and reviewed. Techniques like static analysis, dynamic testing, fuzzing, and peer reviews help identify vulnerabilities early. Strong QA practices ensure that security remains a continuous part of development rather than an afterthought.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4E19A89" w:rsidR="00381847" w:rsidRDefault="008226D2">
            <w:pPr>
              <w:pBdr>
                <w:top w:val="nil"/>
                <w:left w:val="nil"/>
                <w:bottom w:val="nil"/>
                <w:right w:val="nil"/>
                <w:between w:val="nil"/>
              </w:pBdr>
            </w:pPr>
            <w:r w:rsidRPr="008226D2">
              <w:t xml:space="preserve">Following established secure coding standards, such as SEI CERT C/C++, </w:t>
            </w:r>
            <w:proofErr w:type="gramStart"/>
            <w:r w:rsidRPr="008226D2">
              <w:t>ensures</w:t>
            </w:r>
            <w:proofErr w:type="gramEnd"/>
            <w:r w:rsidRPr="008226D2">
              <w:t xml:space="preserve"> that developers consistently apply proven techniques to avoid common vulnerabilities. These standards provide guidance on memory safety, error handling, input validation, and secure design, creating a reliable and defensible codebase.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6610F5C8" w:rsidR="00381847" w:rsidRDefault="00F11C4D">
            <w:pPr>
              <w:jc w:val="center"/>
              <w:rPr>
                <w:b/>
                <w:sz w:val="24"/>
                <w:szCs w:val="24"/>
              </w:rPr>
            </w:pPr>
            <w:r w:rsidRPr="00F11C4D">
              <w:rPr>
                <w:b/>
                <w:sz w:val="24"/>
                <w:szCs w:val="24"/>
              </w:rPr>
              <w:t>Data Type Safety</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27FBF64" w:rsidR="00381847" w:rsidRDefault="00E769D9">
            <w:pPr>
              <w:jc w:val="center"/>
            </w:pPr>
            <w:r>
              <w:t>[STD-</w:t>
            </w:r>
            <w:r w:rsidR="00290B43">
              <w:t>001-CPP</w:t>
            </w:r>
            <w:r>
              <w:t>]</w:t>
            </w:r>
          </w:p>
        </w:tc>
        <w:tc>
          <w:tcPr>
            <w:tcW w:w="7632" w:type="dxa"/>
            <w:tcMar>
              <w:top w:w="100" w:type="dxa"/>
              <w:left w:w="100" w:type="dxa"/>
              <w:bottom w:w="100" w:type="dxa"/>
              <w:right w:w="100" w:type="dxa"/>
            </w:tcMar>
          </w:tcPr>
          <w:p w14:paraId="7140E542" w14:textId="2FDEEDC3" w:rsidR="00381847" w:rsidRDefault="00290B43">
            <w:r w:rsidRPr="00290B43">
              <w:t>Using the correct data types is essential for writing secure and predictable C++ code. When developers mix signed and unsigned types, rely on implicit conversions, or use types that don’t match the intended range of values, the program can behave unpredictably. These mistakes often lead to integer wraparound, truncation, or logic errors that attackers can exploit. Following SEI CERT rules for type correctness helps ensure that variables behave consistently, arithmetic operations remain safe, and the application avoids undefined behavior.</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6D925876" w:rsidR="00F72634" w:rsidRDefault="00290B43" w:rsidP="0015146B">
            <w:r w:rsidRPr="00290B43">
              <w:t>This example shows how an implicit conversion from a signed integer to an unsigned integer can produce a dangerous and unexpected result.</w:t>
            </w:r>
          </w:p>
        </w:tc>
      </w:tr>
      <w:tr w:rsidR="00F72634" w14:paraId="5B8614A1" w14:textId="77777777" w:rsidTr="00001F14">
        <w:trPr>
          <w:trHeight w:val="460"/>
        </w:trPr>
        <w:tc>
          <w:tcPr>
            <w:tcW w:w="10800" w:type="dxa"/>
            <w:tcMar>
              <w:top w:w="100" w:type="dxa"/>
              <w:left w:w="100" w:type="dxa"/>
              <w:bottom w:w="100" w:type="dxa"/>
              <w:right w:w="100" w:type="dxa"/>
            </w:tcMar>
          </w:tcPr>
          <w:p w14:paraId="4D61B737" w14:textId="77777777" w:rsidR="00290B43" w:rsidRDefault="00290B43" w:rsidP="00290B43">
            <w:r>
              <w:t>int count = -1;</w:t>
            </w:r>
          </w:p>
          <w:p w14:paraId="3ECD0D5A" w14:textId="38BE882E" w:rsidR="00F72634" w:rsidRDefault="00290B43" w:rsidP="00290B43">
            <w:r>
              <w:t xml:space="preserve">unsigned int size = </w:t>
            </w:r>
            <w:proofErr w:type="gramStart"/>
            <w:r>
              <w:t xml:space="preserve">count;   </w:t>
            </w:r>
            <w:proofErr w:type="gramEnd"/>
            <w:r>
              <w:t>// Implicit conversion: becomes a very large positive number</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55FE441" w:rsidR="00F72634" w:rsidRDefault="00290B43" w:rsidP="0015146B">
            <w:r w:rsidRPr="00290B43">
              <w:t>This version validates the value before converting it, ensuring that the resulting unsigned integer is safe and meaningful.</w:t>
            </w:r>
          </w:p>
        </w:tc>
      </w:tr>
      <w:tr w:rsidR="00F72634" w14:paraId="4EAB134E" w14:textId="77777777" w:rsidTr="00001F14">
        <w:trPr>
          <w:trHeight w:val="460"/>
        </w:trPr>
        <w:tc>
          <w:tcPr>
            <w:tcW w:w="10800" w:type="dxa"/>
            <w:tcMar>
              <w:top w:w="100" w:type="dxa"/>
              <w:left w:w="100" w:type="dxa"/>
              <w:bottom w:w="100" w:type="dxa"/>
              <w:right w:w="100" w:type="dxa"/>
            </w:tcMar>
          </w:tcPr>
          <w:p w14:paraId="5F3DA29E" w14:textId="77777777" w:rsidR="00290B43" w:rsidRDefault="00290B43" w:rsidP="00290B43">
            <w:r>
              <w:t xml:space="preserve">int count = </w:t>
            </w:r>
            <w:proofErr w:type="spellStart"/>
            <w:proofErr w:type="gramStart"/>
            <w:r>
              <w:t>getCount</w:t>
            </w:r>
            <w:proofErr w:type="spellEnd"/>
            <w:r>
              <w:t>(</w:t>
            </w:r>
            <w:proofErr w:type="gramEnd"/>
            <w:r>
              <w:t>);</w:t>
            </w:r>
          </w:p>
          <w:p w14:paraId="5A947AA3" w14:textId="77777777" w:rsidR="00290B43" w:rsidRDefault="00290B43" w:rsidP="00290B43">
            <w:r>
              <w:t xml:space="preserve">if (count &gt;= </w:t>
            </w:r>
            <w:proofErr w:type="gramStart"/>
            <w:r>
              <w:t>0) {</w:t>
            </w:r>
            <w:proofErr w:type="gramEnd"/>
          </w:p>
          <w:p w14:paraId="0D31A6FE" w14:textId="77777777" w:rsidR="00290B43" w:rsidRDefault="00290B43" w:rsidP="00290B43">
            <w:r>
              <w:t xml:space="preserve">    unsigned int size = </w:t>
            </w:r>
            <w:proofErr w:type="spellStart"/>
            <w:r>
              <w:t>static_cast</w:t>
            </w:r>
            <w:proofErr w:type="spellEnd"/>
            <w:r>
              <w:t>&lt;unsigned int&gt;(count);</w:t>
            </w:r>
          </w:p>
          <w:p w14:paraId="44E027B4" w14:textId="77777777" w:rsidR="00290B43" w:rsidRDefault="00290B43" w:rsidP="00290B43">
            <w:r>
              <w:t>} else {</w:t>
            </w:r>
          </w:p>
          <w:p w14:paraId="665FFE87" w14:textId="77777777" w:rsidR="00290B43" w:rsidRDefault="00290B43" w:rsidP="00290B43">
            <w:r>
              <w:t xml:space="preserve">    // Handle invalid value safely</w:t>
            </w:r>
          </w:p>
          <w:p w14:paraId="783CC6FF" w14:textId="0BB46E97" w:rsidR="00F72634" w:rsidRDefault="00290B43" w:rsidP="00290B43">
            <w: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2ACB13B" w14:textId="77777777" w:rsidR="005D639F" w:rsidRDefault="00B475A1" w:rsidP="00F51FA8">
            <w:pPr>
              <w:pBdr>
                <w:top w:val="nil"/>
                <w:left w:val="nil"/>
                <w:bottom w:val="nil"/>
                <w:right w:val="nil"/>
                <w:between w:val="nil"/>
              </w:pBdr>
            </w:pPr>
            <w:r>
              <w:rPr>
                <w:b/>
              </w:rPr>
              <w:t>Principles(s):</w:t>
            </w:r>
            <w:r>
              <w:t xml:space="preserve"> </w:t>
            </w:r>
            <w:r w:rsidR="00290B43" w:rsidRPr="00290B43">
              <w:rPr>
                <w:b/>
                <w:bCs/>
              </w:rPr>
              <w:t xml:space="preserve">Principle 1 </w:t>
            </w:r>
            <w:r w:rsidR="00CE7465">
              <w:rPr>
                <w:b/>
                <w:bCs/>
              </w:rPr>
              <w:t>-</w:t>
            </w:r>
            <w:r w:rsidR="00290B43" w:rsidRPr="00290B43">
              <w:rPr>
                <w:b/>
                <w:bCs/>
              </w:rPr>
              <w:t xml:space="preserve"> Validate Input Data:</w:t>
            </w:r>
            <w:r w:rsidR="00290B43" w:rsidRPr="00290B43">
              <w:t xml:space="preserve"> Ensures that values used in type conversions are safe and within expected ranges. </w:t>
            </w:r>
          </w:p>
          <w:p w14:paraId="3393944F" w14:textId="77777777" w:rsidR="005D639F" w:rsidRDefault="00290B43" w:rsidP="00F51FA8">
            <w:pPr>
              <w:pBdr>
                <w:top w:val="nil"/>
                <w:left w:val="nil"/>
                <w:bottom w:val="nil"/>
                <w:right w:val="nil"/>
                <w:between w:val="nil"/>
              </w:pBdr>
            </w:pPr>
            <w:r w:rsidRPr="00290B43">
              <w:rPr>
                <w:b/>
                <w:bCs/>
              </w:rPr>
              <w:t xml:space="preserve">Principle 2 </w:t>
            </w:r>
            <w:r w:rsidR="00CE7465">
              <w:rPr>
                <w:b/>
                <w:bCs/>
              </w:rPr>
              <w:t>-</w:t>
            </w:r>
            <w:r w:rsidRPr="00290B43">
              <w:rPr>
                <w:b/>
                <w:bCs/>
              </w:rPr>
              <w:t xml:space="preserve"> Heed Compiler Warnings:</w:t>
            </w:r>
            <w:r w:rsidRPr="00290B43">
              <w:t xml:space="preserve"> Many compilers warn about unsafe conversions; addressing these warnings prevents subtle bugs. </w:t>
            </w:r>
          </w:p>
          <w:p w14:paraId="7007063D" w14:textId="16180C11" w:rsidR="00B475A1" w:rsidRDefault="00290B43" w:rsidP="00F51FA8">
            <w:pPr>
              <w:pBdr>
                <w:top w:val="nil"/>
                <w:left w:val="nil"/>
                <w:bottom w:val="nil"/>
                <w:right w:val="nil"/>
                <w:between w:val="nil"/>
              </w:pBdr>
            </w:pPr>
            <w:r w:rsidRPr="00290B43">
              <w:rPr>
                <w:b/>
                <w:bCs/>
              </w:rPr>
              <w:t xml:space="preserve">Principle 10 </w:t>
            </w:r>
            <w:r w:rsidR="00CE7465">
              <w:rPr>
                <w:b/>
                <w:bCs/>
              </w:rPr>
              <w:t>-</w:t>
            </w:r>
            <w:r w:rsidRPr="00290B43">
              <w:rPr>
                <w:b/>
                <w:bCs/>
              </w:rPr>
              <w:t xml:space="preserve"> Adopt a Secure Coding Standard:</w:t>
            </w:r>
            <w:r w:rsidRPr="00290B43">
              <w:t xml:space="preserve"> SEI CERT rules require explicit, safe type usage to avoid undefined behavior.</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3CE4CAA" w:rsidR="00B475A1" w:rsidRDefault="00290B43" w:rsidP="00F51FA8">
            <w:pPr>
              <w:jc w:val="center"/>
            </w:pPr>
            <w:r>
              <w:t>High</w:t>
            </w:r>
          </w:p>
        </w:tc>
        <w:tc>
          <w:tcPr>
            <w:tcW w:w="1341" w:type="dxa"/>
            <w:shd w:val="clear" w:color="auto" w:fill="auto"/>
          </w:tcPr>
          <w:p w14:paraId="6EE4DA51" w14:textId="34BE76AB" w:rsidR="00B475A1" w:rsidRDefault="00290B43" w:rsidP="00F51FA8">
            <w:pPr>
              <w:jc w:val="center"/>
            </w:pPr>
            <w:r>
              <w:t>Likely</w:t>
            </w:r>
          </w:p>
        </w:tc>
        <w:tc>
          <w:tcPr>
            <w:tcW w:w="4021" w:type="dxa"/>
            <w:shd w:val="clear" w:color="auto" w:fill="auto"/>
          </w:tcPr>
          <w:p w14:paraId="5C9846CA" w14:textId="2D8ACE90" w:rsidR="00B475A1" w:rsidRDefault="00290B43" w:rsidP="00F51FA8">
            <w:pPr>
              <w:jc w:val="center"/>
            </w:pPr>
            <w:r>
              <w:t>Medium</w:t>
            </w:r>
          </w:p>
        </w:tc>
        <w:tc>
          <w:tcPr>
            <w:tcW w:w="1807" w:type="dxa"/>
            <w:shd w:val="clear" w:color="auto" w:fill="auto"/>
          </w:tcPr>
          <w:p w14:paraId="58E0ACD7" w14:textId="14F47E30" w:rsidR="00B475A1" w:rsidRDefault="00290B43" w:rsidP="00F51FA8">
            <w:pPr>
              <w:jc w:val="center"/>
            </w:pPr>
            <w:r>
              <w:t>High</w:t>
            </w:r>
          </w:p>
        </w:tc>
        <w:tc>
          <w:tcPr>
            <w:tcW w:w="1805" w:type="dxa"/>
            <w:shd w:val="clear" w:color="auto" w:fill="auto"/>
          </w:tcPr>
          <w:p w14:paraId="3E539ECE" w14:textId="5F358289" w:rsidR="00B475A1" w:rsidRDefault="00290B43" w:rsidP="00F51FA8">
            <w:pPr>
              <w:jc w:val="center"/>
            </w:pPr>
            <w:r>
              <w:t>4</w:t>
            </w:r>
          </w:p>
        </w:tc>
      </w:tr>
    </w:tbl>
    <w:p w14:paraId="02ABBB49" w14:textId="77777777" w:rsidR="00B475A1" w:rsidRDefault="00B475A1" w:rsidP="00B475A1">
      <w:pPr>
        <w:rPr>
          <w:b/>
        </w:rPr>
      </w:pPr>
    </w:p>
    <w:p w14:paraId="2E452EB5" w14:textId="77777777" w:rsidR="00290B43" w:rsidRDefault="00290B43" w:rsidP="00B475A1">
      <w:pPr>
        <w:rPr>
          <w:b/>
        </w:rPr>
      </w:pPr>
    </w:p>
    <w:p w14:paraId="1C150360" w14:textId="77777777" w:rsidR="00290B43" w:rsidRDefault="00290B43" w:rsidP="00B475A1">
      <w:pPr>
        <w:rPr>
          <w:b/>
        </w:rPr>
      </w:pPr>
    </w:p>
    <w:p w14:paraId="113C8EF4" w14:textId="2F1D8F73"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64540EF1" w:rsidR="00B475A1" w:rsidRDefault="00290B43" w:rsidP="00F51FA8">
            <w:pPr>
              <w:jc w:val="center"/>
            </w:pPr>
            <w:r>
              <w:t>Clang-Tidy</w:t>
            </w:r>
          </w:p>
        </w:tc>
        <w:tc>
          <w:tcPr>
            <w:tcW w:w="1341" w:type="dxa"/>
            <w:shd w:val="clear" w:color="auto" w:fill="auto"/>
          </w:tcPr>
          <w:p w14:paraId="3AAB69D9" w14:textId="71C1F3D7" w:rsidR="00B475A1" w:rsidRDefault="00290B43" w:rsidP="00F51FA8">
            <w:pPr>
              <w:jc w:val="center"/>
            </w:pPr>
            <w:r>
              <w:t>17</w:t>
            </w:r>
            <w:r w:rsidR="00CE7465">
              <w:t>.0</w:t>
            </w:r>
          </w:p>
        </w:tc>
        <w:tc>
          <w:tcPr>
            <w:tcW w:w="4021" w:type="dxa"/>
            <w:shd w:val="clear" w:color="auto" w:fill="auto"/>
          </w:tcPr>
          <w:p w14:paraId="5D087CB4" w14:textId="0F9C13FB" w:rsidR="00B475A1" w:rsidRDefault="00290B43" w:rsidP="00F51FA8">
            <w:pPr>
              <w:jc w:val="center"/>
            </w:pPr>
            <w:r>
              <w:t>cert-int02-cpp</w:t>
            </w:r>
          </w:p>
        </w:tc>
        <w:tc>
          <w:tcPr>
            <w:tcW w:w="3611" w:type="dxa"/>
            <w:shd w:val="clear" w:color="auto" w:fill="auto"/>
          </w:tcPr>
          <w:p w14:paraId="29A4DB2F" w14:textId="3188F598" w:rsidR="00B475A1" w:rsidRDefault="00290B43" w:rsidP="00F51FA8">
            <w:pPr>
              <w:jc w:val="center"/>
            </w:pPr>
            <w:r>
              <w:t xml:space="preserve">Flags </w:t>
            </w:r>
            <w:proofErr w:type="gramStart"/>
            <w:r>
              <w:t>unsafe</w:t>
            </w:r>
            <w:proofErr w:type="gramEnd"/>
            <w:r>
              <w:t xml:space="preserve"> integer conversations and implicit type changes.</w:t>
            </w:r>
          </w:p>
        </w:tc>
      </w:tr>
      <w:tr w:rsidR="00B475A1" w14:paraId="39933CAB" w14:textId="77777777" w:rsidTr="00001F14">
        <w:trPr>
          <w:trHeight w:val="460"/>
        </w:trPr>
        <w:tc>
          <w:tcPr>
            <w:tcW w:w="1807" w:type="dxa"/>
            <w:shd w:val="clear" w:color="auto" w:fill="auto"/>
          </w:tcPr>
          <w:p w14:paraId="32410B1A" w14:textId="51F89CAE" w:rsidR="00B475A1" w:rsidRDefault="00290B43" w:rsidP="00F51FA8">
            <w:pPr>
              <w:jc w:val="center"/>
            </w:pPr>
            <w:proofErr w:type="spellStart"/>
            <w:r>
              <w:t>Cppcheck</w:t>
            </w:r>
            <w:proofErr w:type="spellEnd"/>
          </w:p>
        </w:tc>
        <w:tc>
          <w:tcPr>
            <w:tcW w:w="1341" w:type="dxa"/>
            <w:shd w:val="clear" w:color="auto" w:fill="auto"/>
          </w:tcPr>
          <w:p w14:paraId="0453C4CF" w14:textId="6E9B0864" w:rsidR="00B475A1" w:rsidRDefault="00290B43" w:rsidP="00F51FA8">
            <w:pPr>
              <w:jc w:val="center"/>
            </w:pPr>
            <w:r>
              <w:t>2.13</w:t>
            </w:r>
          </w:p>
        </w:tc>
        <w:tc>
          <w:tcPr>
            <w:tcW w:w="4021" w:type="dxa"/>
            <w:shd w:val="clear" w:color="auto" w:fill="auto"/>
          </w:tcPr>
          <w:p w14:paraId="1CB1DCF1" w14:textId="36B8DFAE" w:rsidR="00B475A1" w:rsidRDefault="00290B43" w:rsidP="00F51FA8">
            <w:pPr>
              <w:jc w:val="center"/>
              <w:rPr>
                <w:u w:val="single"/>
              </w:rPr>
            </w:pPr>
            <w:r>
              <w:t>Type</w:t>
            </w:r>
          </w:p>
        </w:tc>
        <w:tc>
          <w:tcPr>
            <w:tcW w:w="3611" w:type="dxa"/>
            <w:shd w:val="clear" w:color="auto" w:fill="auto"/>
          </w:tcPr>
          <w:p w14:paraId="6E75D5AD" w14:textId="3FDF22E8" w:rsidR="00B475A1" w:rsidRDefault="00290B43" w:rsidP="00F51FA8">
            <w:pPr>
              <w:jc w:val="center"/>
            </w:pPr>
            <w:r>
              <w:t>Detects dangerous type mismatches and conversation risks.</w:t>
            </w:r>
          </w:p>
        </w:tc>
      </w:tr>
      <w:tr w:rsidR="00B475A1" w14:paraId="1BD6F81E" w14:textId="77777777" w:rsidTr="00001F14">
        <w:trPr>
          <w:trHeight w:val="460"/>
        </w:trPr>
        <w:tc>
          <w:tcPr>
            <w:tcW w:w="1807" w:type="dxa"/>
            <w:shd w:val="clear" w:color="auto" w:fill="auto"/>
          </w:tcPr>
          <w:p w14:paraId="608B3879" w14:textId="3DB301EF" w:rsidR="00B475A1" w:rsidRDefault="00290B43" w:rsidP="00F51FA8">
            <w:pPr>
              <w:jc w:val="center"/>
            </w:pPr>
            <w:r>
              <w:t>SonarQube</w:t>
            </w:r>
          </w:p>
        </w:tc>
        <w:tc>
          <w:tcPr>
            <w:tcW w:w="1341" w:type="dxa"/>
            <w:shd w:val="clear" w:color="auto" w:fill="auto"/>
          </w:tcPr>
          <w:p w14:paraId="58025751" w14:textId="5937B85B" w:rsidR="00B475A1" w:rsidRDefault="00290B43" w:rsidP="00CE7465">
            <w:pPr>
              <w:ind w:left="720" w:hanging="720"/>
              <w:jc w:val="center"/>
            </w:pPr>
            <w:r>
              <w:t xml:space="preserve">9.9 </w:t>
            </w:r>
            <w:r w:rsidR="00CE7465">
              <w:t>LTS</w:t>
            </w:r>
          </w:p>
        </w:tc>
        <w:tc>
          <w:tcPr>
            <w:tcW w:w="4021" w:type="dxa"/>
            <w:shd w:val="clear" w:color="auto" w:fill="auto"/>
          </w:tcPr>
          <w:p w14:paraId="6CDCA4B3" w14:textId="35EC043B" w:rsidR="00B475A1" w:rsidRDefault="00CE7465" w:rsidP="00F51FA8">
            <w:pPr>
              <w:jc w:val="center"/>
              <w:rPr>
                <w:u w:val="single"/>
              </w:rPr>
            </w:pPr>
            <w:r>
              <w:t>Rule S3038</w:t>
            </w:r>
          </w:p>
        </w:tc>
        <w:tc>
          <w:tcPr>
            <w:tcW w:w="3611" w:type="dxa"/>
            <w:shd w:val="clear" w:color="auto" w:fill="auto"/>
          </w:tcPr>
          <w:p w14:paraId="67A764E8" w14:textId="705525DC" w:rsidR="00B475A1" w:rsidRDefault="00CE7465" w:rsidP="00F51FA8">
            <w:pPr>
              <w:jc w:val="center"/>
            </w:pPr>
            <w:r>
              <w:t>Identifies narrowing, widening, and unsafe implicit conversations.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3B81F9E4" w:rsidR="00381847" w:rsidRDefault="00F11C4D">
            <w:pPr>
              <w:jc w:val="center"/>
              <w:rPr>
                <w:b/>
                <w:sz w:val="24"/>
                <w:szCs w:val="24"/>
              </w:rPr>
            </w:pPr>
            <w:r w:rsidRPr="00F11C4D">
              <w:rPr>
                <w:b/>
                <w:sz w:val="24"/>
                <w:szCs w:val="24"/>
              </w:rPr>
              <w:t>Data Value Range Enforcement</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71FE27C3" w:rsidR="00381847" w:rsidRDefault="00E769D9">
            <w:pPr>
              <w:jc w:val="center"/>
            </w:pPr>
            <w:r>
              <w:t>[STD-</w:t>
            </w:r>
            <w:r w:rsidR="00CE7465">
              <w:t>002-CPP</w:t>
            </w:r>
            <w:r>
              <w:t>]</w:t>
            </w:r>
          </w:p>
        </w:tc>
        <w:tc>
          <w:tcPr>
            <w:tcW w:w="7632" w:type="dxa"/>
            <w:tcMar>
              <w:top w:w="100" w:type="dxa"/>
              <w:left w:w="100" w:type="dxa"/>
              <w:bottom w:w="100" w:type="dxa"/>
              <w:right w:w="100" w:type="dxa"/>
            </w:tcMar>
          </w:tcPr>
          <w:p w14:paraId="164074C2" w14:textId="7D0F26EF" w:rsidR="00381847" w:rsidRDefault="00CE7465">
            <w:r w:rsidRPr="00CE7465">
              <w:t>Ensuring that data values fall within safe and expected ranges is essential for secure C++ development. When values such as array indices, sizes, counters, or numeric parameters are used without validation, the program can behave unpredictably. Out</w:t>
            </w:r>
            <w:r w:rsidRPr="00CE7465">
              <w:noBreakHyphen/>
              <w:t>of</w:t>
            </w:r>
            <w:r w:rsidRPr="00CE7465">
              <w:noBreakHyphen/>
              <w:t>range values often lead to buffer overflows, invalid memory access, crashes, or corrupted logic. SEI CERT C++ rules</w:t>
            </w:r>
            <w:r>
              <w:t>,</w:t>
            </w:r>
            <w:r w:rsidRPr="00CE7465">
              <w:t xml:space="preserve"> particularly INT31</w:t>
            </w:r>
            <w:r w:rsidRPr="00CE7465">
              <w:noBreakHyphen/>
              <w:t>CPP</w:t>
            </w:r>
            <w:r>
              <w:t xml:space="preserve">, </w:t>
            </w:r>
            <w:r w:rsidRPr="00CE7465">
              <w:t>emphasize validating numeric values before use to prevent undefined behavior and reduce the risk of exploitable vulnerabilities. By enforcing strict range checks, developers ensure that operations remain safe, predictable, and aligned with secure coding practices.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B775754" w:rsidR="00F72634" w:rsidRDefault="00CE7465" w:rsidP="0015146B">
            <w:r w:rsidRPr="00CE7465">
              <w:t>This example uses a user</w:t>
            </w:r>
            <w:r w:rsidRPr="00CE7465">
              <w:noBreakHyphen/>
              <w:t>supplied index without checking whether it falls within the valid bounds of the array.</w:t>
            </w:r>
          </w:p>
        </w:tc>
      </w:tr>
      <w:tr w:rsidR="00F72634" w14:paraId="347ECF59" w14:textId="77777777" w:rsidTr="00001F14">
        <w:trPr>
          <w:trHeight w:val="460"/>
        </w:trPr>
        <w:tc>
          <w:tcPr>
            <w:tcW w:w="10800" w:type="dxa"/>
            <w:tcMar>
              <w:top w:w="100" w:type="dxa"/>
              <w:left w:w="100" w:type="dxa"/>
              <w:bottom w:w="100" w:type="dxa"/>
              <w:right w:w="100" w:type="dxa"/>
            </w:tcMar>
          </w:tcPr>
          <w:p w14:paraId="70C57306" w14:textId="77777777" w:rsidR="00CE7465" w:rsidRDefault="00CE7465" w:rsidP="00CE7465">
            <w:r>
              <w:t xml:space="preserve">int index = </w:t>
            </w:r>
            <w:proofErr w:type="spellStart"/>
            <w:r>
              <w:t>userInput</w:t>
            </w:r>
            <w:proofErr w:type="spellEnd"/>
            <w:r>
              <w:t>;</w:t>
            </w:r>
          </w:p>
          <w:p w14:paraId="7E0C2F48" w14:textId="61DAA3CA" w:rsidR="00F72634" w:rsidRDefault="00CE7465" w:rsidP="00CE7465">
            <w:r>
              <w:t xml:space="preserve">array[index] = </w:t>
            </w:r>
            <w:proofErr w:type="gramStart"/>
            <w:r>
              <w:t xml:space="preserve">10;   </w:t>
            </w:r>
            <w:proofErr w:type="gramEnd"/>
            <w:r>
              <w:t>// No range check — may write out of bounds</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1561FE0" w:rsidR="00F72634" w:rsidRDefault="00CE7465" w:rsidP="0015146B">
            <w:r w:rsidRPr="00CE7465">
              <w:t>This version validates the index before using it, ensuring that the operation is safe and will not access memory outside the array.</w:t>
            </w:r>
          </w:p>
        </w:tc>
      </w:tr>
      <w:tr w:rsidR="00F72634" w14:paraId="71761811" w14:textId="77777777" w:rsidTr="00001F14">
        <w:trPr>
          <w:trHeight w:val="460"/>
        </w:trPr>
        <w:tc>
          <w:tcPr>
            <w:tcW w:w="10800" w:type="dxa"/>
            <w:tcMar>
              <w:top w:w="100" w:type="dxa"/>
              <w:left w:w="100" w:type="dxa"/>
              <w:bottom w:w="100" w:type="dxa"/>
              <w:right w:w="100" w:type="dxa"/>
            </w:tcMar>
          </w:tcPr>
          <w:p w14:paraId="69954A3F" w14:textId="77777777" w:rsidR="00CE7465" w:rsidRDefault="00CE7465" w:rsidP="00CE7465">
            <w:r>
              <w:t xml:space="preserve">int index = </w:t>
            </w:r>
            <w:proofErr w:type="spellStart"/>
            <w:r>
              <w:t>userInput</w:t>
            </w:r>
            <w:proofErr w:type="spellEnd"/>
            <w:r>
              <w:t>;</w:t>
            </w:r>
          </w:p>
          <w:p w14:paraId="1F4E44B5" w14:textId="77777777" w:rsidR="00CE7465" w:rsidRDefault="00CE7465" w:rsidP="00CE7465"/>
          <w:p w14:paraId="18AE83DC" w14:textId="77777777" w:rsidR="00CE7465" w:rsidRDefault="00CE7465" w:rsidP="00CE7465">
            <w:r>
              <w:t xml:space="preserve">if (index &gt;= 0 &amp;&amp; index &lt; </w:t>
            </w:r>
            <w:proofErr w:type="spellStart"/>
            <w:proofErr w:type="gramStart"/>
            <w:r>
              <w:t>arraySize</w:t>
            </w:r>
            <w:proofErr w:type="spellEnd"/>
            <w:r>
              <w:t>) {</w:t>
            </w:r>
            <w:proofErr w:type="gramEnd"/>
          </w:p>
          <w:p w14:paraId="7A0559EC" w14:textId="77777777" w:rsidR="00CE7465" w:rsidRDefault="00CE7465" w:rsidP="00CE7465">
            <w:r>
              <w:t xml:space="preserve">    array[index] = 10;</w:t>
            </w:r>
          </w:p>
          <w:p w14:paraId="3A57AC1E" w14:textId="77777777" w:rsidR="00CE7465" w:rsidRDefault="00CE7465" w:rsidP="00CE7465">
            <w:r>
              <w:t>} else {</w:t>
            </w:r>
          </w:p>
          <w:p w14:paraId="5072DEA1" w14:textId="77777777" w:rsidR="00CE7465" w:rsidRDefault="00CE7465" w:rsidP="00CE7465">
            <w:r>
              <w:t xml:space="preserve">    // Handle invalid index safely</w:t>
            </w:r>
          </w:p>
          <w:p w14:paraId="4F4DA9C0" w14:textId="61D39742" w:rsidR="00F72634" w:rsidRDefault="00CE7465" w:rsidP="00CE7465">
            <w: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3EEAC80C" w14:textId="77777777" w:rsidR="005D639F" w:rsidRDefault="00B475A1" w:rsidP="00F51FA8">
            <w:pPr>
              <w:pBdr>
                <w:top w:val="nil"/>
                <w:left w:val="nil"/>
                <w:bottom w:val="nil"/>
                <w:right w:val="nil"/>
                <w:between w:val="nil"/>
              </w:pBdr>
            </w:pPr>
            <w:r>
              <w:rPr>
                <w:b/>
              </w:rPr>
              <w:t>Principles(s):</w:t>
            </w:r>
            <w:r>
              <w:t xml:space="preserve"> </w:t>
            </w:r>
            <w:r w:rsidR="00CE7465" w:rsidRPr="00CE7465">
              <w:rPr>
                <w:b/>
                <w:bCs/>
              </w:rPr>
              <w:t xml:space="preserve">Principle 1 </w:t>
            </w:r>
            <w:r w:rsidR="00CE7465">
              <w:rPr>
                <w:b/>
                <w:bCs/>
              </w:rPr>
              <w:t>-</w:t>
            </w:r>
            <w:r w:rsidR="00CE7465" w:rsidRPr="00CE7465">
              <w:rPr>
                <w:b/>
                <w:bCs/>
              </w:rPr>
              <w:t xml:space="preserve"> Validate Input Data:</w:t>
            </w:r>
            <w:r w:rsidR="00CE7465" w:rsidRPr="00CE7465">
              <w:t xml:space="preserve"> Ensures that numeric values are checked before use, preventing unsafe operations. </w:t>
            </w:r>
          </w:p>
          <w:p w14:paraId="0DBF6696" w14:textId="77777777" w:rsidR="005D639F" w:rsidRDefault="00CE7465" w:rsidP="00F51FA8">
            <w:pPr>
              <w:pBdr>
                <w:top w:val="nil"/>
                <w:left w:val="nil"/>
                <w:bottom w:val="nil"/>
                <w:right w:val="nil"/>
                <w:between w:val="nil"/>
              </w:pBdr>
            </w:pPr>
            <w:r w:rsidRPr="00CE7465">
              <w:rPr>
                <w:b/>
                <w:bCs/>
              </w:rPr>
              <w:t xml:space="preserve">Principle 7 </w:t>
            </w:r>
            <w:r>
              <w:rPr>
                <w:b/>
                <w:bCs/>
              </w:rPr>
              <w:t>-</w:t>
            </w:r>
            <w:r w:rsidRPr="00CE7465">
              <w:rPr>
                <w:b/>
                <w:bCs/>
              </w:rPr>
              <w:t xml:space="preserve"> Sanitize Data Sent to Other Systems:</w:t>
            </w:r>
            <w:r w:rsidRPr="00CE7465">
              <w:t xml:space="preserve"> Prevents invalid or corrupted values from propagating into other components. </w:t>
            </w:r>
          </w:p>
          <w:p w14:paraId="770D7F02" w14:textId="50093EEA" w:rsidR="00B475A1" w:rsidRDefault="00CE7465" w:rsidP="00F51FA8">
            <w:pPr>
              <w:pBdr>
                <w:top w:val="nil"/>
                <w:left w:val="nil"/>
                <w:bottom w:val="nil"/>
                <w:right w:val="nil"/>
                <w:between w:val="nil"/>
              </w:pBdr>
            </w:pPr>
            <w:r w:rsidRPr="00CE7465">
              <w:rPr>
                <w:b/>
                <w:bCs/>
              </w:rPr>
              <w:t xml:space="preserve">Principle 8 </w:t>
            </w:r>
            <w:r>
              <w:rPr>
                <w:b/>
                <w:bCs/>
              </w:rPr>
              <w:t>-</w:t>
            </w:r>
            <w:r w:rsidRPr="00CE7465">
              <w:rPr>
                <w:b/>
                <w:bCs/>
              </w:rPr>
              <w:t xml:space="preserve"> Practice Defense in Depth:</w:t>
            </w:r>
            <w:r w:rsidRPr="00CE7465">
              <w:t xml:space="preserve"> Range checking adds an additional layer of protection against memory corruption and logic errors.</w:t>
            </w:r>
          </w:p>
        </w:tc>
      </w:tr>
    </w:tbl>
    <w:p w14:paraId="17196CB2" w14:textId="40D75ED5"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B61FDD0" w:rsidR="00B475A1" w:rsidRDefault="00CE7465" w:rsidP="00F51FA8">
            <w:pPr>
              <w:jc w:val="center"/>
            </w:pPr>
            <w:r>
              <w:lastRenderedPageBreak/>
              <w:t>High</w:t>
            </w:r>
          </w:p>
        </w:tc>
        <w:tc>
          <w:tcPr>
            <w:tcW w:w="1341" w:type="dxa"/>
            <w:shd w:val="clear" w:color="auto" w:fill="auto"/>
          </w:tcPr>
          <w:p w14:paraId="086FA0F7" w14:textId="439DA9C1" w:rsidR="00B475A1" w:rsidRDefault="00CE7465" w:rsidP="00F51FA8">
            <w:pPr>
              <w:jc w:val="center"/>
            </w:pPr>
            <w:r>
              <w:t>Likely</w:t>
            </w:r>
          </w:p>
        </w:tc>
        <w:tc>
          <w:tcPr>
            <w:tcW w:w="4021" w:type="dxa"/>
            <w:shd w:val="clear" w:color="auto" w:fill="auto"/>
          </w:tcPr>
          <w:p w14:paraId="3D7EE5AB" w14:textId="788ED999" w:rsidR="00B475A1" w:rsidRDefault="00CE7465" w:rsidP="00F51FA8">
            <w:pPr>
              <w:jc w:val="center"/>
            </w:pPr>
            <w:r>
              <w:t>Medium</w:t>
            </w:r>
          </w:p>
        </w:tc>
        <w:tc>
          <w:tcPr>
            <w:tcW w:w="1807" w:type="dxa"/>
            <w:shd w:val="clear" w:color="auto" w:fill="auto"/>
          </w:tcPr>
          <w:p w14:paraId="483DB358" w14:textId="11718C04" w:rsidR="00B475A1" w:rsidRDefault="00CE7465" w:rsidP="00CE7465">
            <w:pPr>
              <w:jc w:val="center"/>
            </w:pPr>
            <w:r>
              <w:t>High</w:t>
            </w:r>
          </w:p>
        </w:tc>
        <w:tc>
          <w:tcPr>
            <w:tcW w:w="1805" w:type="dxa"/>
            <w:shd w:val="clear" w:color="auto" w:fill="auto"/>
          </w:tcPr>
          <w:p w14:paraId="0216068C" w14:textId="63122128" w:rsidR="00B475A1" w:rsidRDefault="00CE7465"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50E9BED5" w:rsidR="00B475A1" w:rsidRDefault="00CE7465" w:rsidP="00F51FA8">
            <w:pPr>
              <w:jc w:val="center"/>
            </w:pPr>
            <w:r>
              <w:t>Clang-Tidy</w:t>
            </w:r>
          </w:p>
        </w:tc>
        <w:tc>
          <w:tcPr>
            <w:tcW w:w="1341" w:type="dxa"/>
            <w:shd w:val="clear" w:color="auto" w:fill="auto"/>
          </w:tcPr>
          <w:p w14:paraId="2A2ABA7F" w14:textId="2C91CE29" w:rsidR="00B475A1" w:rsidRDefault="00CE7465" w:rsidP="00F51FA8">
            <w:pPr>
              <w:jc w:val="center"/>
            </w:pPr>
            <w:r>
              <w:t>17.</w:t>
            </w:r>
            <w:r w:rsidR="00884649">
              <w:t>0</w:t>
            </w:r>
          </w:p>
        </w:tc>
        <w:tc>
          <w:tcPr>
            <w:tcW w:w="4021" w:type="dxa"/>
            <w:shd w:val="clear" w:color="auto" w:fill="auto"/>
          </w:tcPr>
          <w:p w14:paraId="4441551B" w14:textId="68422FD8" w:rsidR="00B475A1" w:rsidRDefault="00CE7465" w:rsidP="00F51FA8">
            <w:pPr>
              <w:jc w:val="center"/>
            </w:pPr>
            <w:r>
              <w:t>cert-int31-cpp</w:t>
            </w:r>
          </w:p>
        </w:tc>
        <w:tc>
          <w:tcPr>
            <w:tcW w:w="3611" w:type="dxa"/>
            <w:shd w:val="clear" w:color="auto" w:fill="auto"/>
          </w:tcPr>
          <w:p w14:paraId="196AC4C7" w14:textId="63CBD6B2" w:rsidR="00B475A1" w:rsidRDefault="00BA52E6" w:rsidP="00BA52E6">
            <w:pPr>
              <w:jc w:val="center"/>
            </w:pPr>
            <w:r>
              <w:t>Detects improper</w:t>
            </w:r>
            <w:r w:rsidR="00F11C4D">
              <w:t xml:space="preserve"> integer range handling and unsafe numeric operations.</w:t>
            </w:r>
          </w:p>
        </w:tc>
      </w:tr>
      <w:tr w:rsidR="00B475A1" w14:paraId="5FE44A56" w14:textId="77777777" w:rsidTr="00001F14">
        <w:trPr>
          <w:trHeight w:val="460"/>
        </w:trPr>
        <w:tc>
          <w:tcPr>
            <w:tcW w:w="1807" w:type="dxa"/>
            <w:shd w:val="clear" w:color="auto" w:fill="auto"/>
          </w:tcPr>
          <w:p w14:paraId="4E4CBBF1" w14:textId="5972336B" w:rsidR="00B475A1" w:rsidRDefault="00F11C4D" w:rsidP="00F51FA8">
            <w:pPr>
              <w:jc w:val="center"/>
            </w:pPr>
            <w:proofErr w:type="spellStart"/>
            <w:r>
              <w:t>Cppcheck</w:t>
            </w:r>
            <w:proofErr w:type="spellEnd"/>
          </w:p>
        </w:tc>
        <w:tc>
          <w:tcPr>
            <w:tcW w:w="1341" w:type="dxa"/>
            <w:shd w:val="clear" w:color="auto" w:fill="auto"/>
          </w:tcPr>
          <w:p w14:paraId="70D2F7C5" w14:textId="75302C85" w:rsidR="00B475A1" w:rsidRDefault="00F11C4D" w:rsidP="00F51FA8">
            <w:pPr>
              <w:jc w:val="center"/>
            </w:pPr>
            <w:r>
              <w:t>2.13</w:t>
            </w:r>
          </w:p>
        </w:tc>
        <w:tc>
          <w:tcPr>
            <w:tcW w:w="4021" w:type="dxa"/>
            <w:shd w:val="clear" w:color="auto" w:fill="auto"/>
          </w:tcPr>
          <w:p w14:paraId="68783DFF" w14:textId="2F63DFE1" w:rsidR="00B475A1" w:rsidRDefault="00F11C4D" w:rsidP="00F51FA8">
            <w:pPr>
              <w:jc w:val="center"/>
              <w:rPr>
                <w:u w:val="single"/>
              </w:rPr>
            </w:pPr>
            <w:r>
              <w:t>Bounds</w:t>
            </w:r>
          </w:p>
        </w:tc>
        <w:tc>
          <w:tcPr>
            <w:tcW w:w="3611" w:type="dxa"/>
            <w:shd w:val="clear" w:color="auto" w:fill="auto"/>
          </w:tcPr>
          <w:p w14:paraId="67EF3C2C" w14:textId="30F93750" w:rsidR="00B475A1" w:rsidRDefault="00F11C4D" w:rsidP="00F51FA8">
            <w:pPr>
              <w:jc w:val="center"/>
            </w:pPr>
            <w:r>
              <w:t>Flags out-of-range indexing and unsafe value usage.</w:t>
            </w:r>
          </w:p>
        </w:tc>
      </w:tr>
      <w:tr w:rsidR="00B475A1" w14:paraId="142FCAB9" w14:textId="77777777" w:rsidTr="00001F14">
        <w:trPr>
          <w:trHeight w:val="460"/>
        </w:trPr>
        <w:tc>
          <w:tcPr>
            <w:tcW w:w="1807" w:type="dxa"/>
            <w:shd w:val="clear" w:color="auto" w:fill="auto"/>
          </w:tcPr>
          <w:p w14:paraId="5404A3BA" w14:textId="5278E7FA" w:rsidR="00B475A1" w:rsidRDefault="00F11C4D" w:rsidP="00F51FA8">
            <w:pPr>
              <w:jc w:val="center"/>
            </w:pPr>
            <w:r>
              <w:t>SonarQube</w:t>
            </w:r>
          </w:p>
        </w:tc>
        <w:tc>
          <w:tcPr>
            <w:tcW w:w="1341" w:type="dxa"/>
            <w:shd w:val="clear" w:color="auto" w:fill="auto"/>
          </w:tcPr>
          <w:p w14:paraId="5109F248" w14:textId="14BB7FFD" w:rsidR="00B475A1" w:rsidRDefault="00F11C4D" w:rsidP="00F51FA8">
            <w:pPr>
              <w:jc w:val="center"/>
            </w:pPr>
            <w:r>
              <w:t>9.9 LTS</w:t>
            </w:r>
          </w:p>
        </w:tc>
        <w:tc>
          <w:tcPr>
            <w:tcW w:w="4021" w:type="dxa"/>
            <w:shd w:val="clear" w:color="auto" w:fill="auto"/>
          </w:tcPr>
          <w:p w14:paraId="05A09A96" w14:textId="185D9217" w:rsidR="00B475A1" w:rsidRDefault="00F11C4D" w:rsidP="00F51FA8">
            <w:pPr>
              <w:jc w:val="center"/>
              <w:rPr>
                <w:u w:val="single"/>
              </w:rPr>
            </w:pPr>
            <w:r>
              <w:t>Rule S3510</w:t>
            </w:r>
          </w:p>
        </w:tc>
        <w:tc>
          <w:tcPr>
            <w:tcW w:w="3611" w:type="dxa"/>
            <w:shd w:val="clear" w:color="auto" w:fill="auto"/>
          </w:tcPr>
          <w:p w14:paraId="7D572B94" w14:textId="43A3115A" w:rsidR="00B475A1" w:rsidRDefault="00F11C4D" w:rsidP="00F51FA8">
            <w:pPr>
              <w:jc w:val="center"/>
            </w:pPr>
            <w:r>
              <w:t>Identifies potential out-of-range access and unsafe numeric expressions.</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0E8B9AC5" w:rsidR="00381847" w:rsidRDefault="00F11C4D">
            <w:pPr>
              <w:jc w:val="center"/>
              <w:rPr>
                <w:b/>
                <w:sz w:val="24"/>
                <w:szCs w:val="24"/>
              </w:rPr>
            </w:pPr>
            <w:r w:rsidRPr="00F11C4D">
              <w:rPr>
                <w:b/>
                <w:sz w:val="24"/>
                <w:szCs w:val="24"/>
              </w:rPr>
              <w:t>String Bounds Safety</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6E7E2DCE" w:rsidR="00381847" w:rsidRDefault="00E769D9">
            <w:pPr>
              <w:jc w:val="center"/>
            </w:pPr>
            <w:r>
              <w:t>[STD-</w:t>
            </w:r>
            <w:r w:rsidR="00F11C4D">
              <w:t>003</w:t>
            </w:r>
            <w:r>
              <w:t>-</w:t>
            </w:r>
            <w:r w:rsidR="00F11C4D">
              <w:t>CPP</w:t>
            </w:r>
            <w:r>
              <w:t>]</w:t>
            </w:r>
          </w:p>
        </w:tc>
        <w:tc>
          <w:tcPr>
            <w:tcW w:w="7632" w:type="dxa"/>
            <w:tcMar>
              <w:top w:w="100" w:type="dxa"/>
              <w:left w:w="100" w:type="dxa"/>
              <w:bottom w:w="100" w:type="dxa"/>
              <w:right w:w="100" w:type="dxa"/>
            </w:tcMar>
          </w:tcPr>
          <w:p w14:paraId="2E7240A9" w14:textId="548D9DC0" w:rsidR="00381847" w:rsidRDefault="00F11C4D">
            <w:r w:rsidRPr="00F11C4D">
              <w:t>String operations in C++ are a common source of memory corruption and undefined behavior, especially when developers access characters without checking index boundaries. SEI CERT’s STR53</w:t>
            </w:r>
            <w:r w:rsidRPr="00F11C4D">
              <w:noBreakHyphen/>
              <w:t>CPP rule emphasizes that all string and array element access must be validated to ensure the index is within the valid range. Failing to do so can lead to crashes, data corruption, or exploitable vulnerabilities. By enforcing strict bounds checking, developers ensure that string operations remain safe, predictable, and resistant to attacks that rely on out</w:t>
            </w:r>
            <w:r w:rsidRPr="00F11C4D">
              <w:noBreakHyphen/>
              <w:t>of</w:t>
            </w:r>
            <w:r w:rsidRPr="00F11C4D">
              <w:noBreakHyphen/>
              <w:t>range access.</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DDAEB44" w:rsidR="00F72634" w:rsidRDefault="00F11C4D" w:rsidP="0015146B">
            <w:r w:rsidRPr="00F11C4D">
              <w:t>This example accesses a string element using a user</w:t>
            </w:r>
            <w:r w:rsidRPr="00F11C4D">
              <w:noBreakHyphen/>
              <w:t>supplied index without verifying that the index is valid.</w:t>
            </w:r>
          </w:p>
        </w:tc>
      </w:tr>
      <w:tr w:rsidR="00F72634" w14:paraId="6EF6786D" w14:textId="77777777" w:rsidTr="00001F14">
        <w:trPr>
          <w:trHeight w:val="460"/>
        </w:trPr>
        <w:tc>
          <w:tcPr>
            <w:tcW w:w="10800" w:type="dxa"/>
            <w:tcMar>
              <w:top w:w="100" w:type="dxa"/>
              <w:left w:w="100" w:type="dxa"/>
              <w:bottom w:w="100" w:type="dxa"/>
              <w:right w:w="100" w:type="dxa"/>
            </w:tcMar>
          </w:tcPr>
          <w:p w14:paraId="476E1934" w14:textId="77777777" w:rsidR="00F11C4D" w:rsidRDefault="00F11C4D" w:rsidP="00F11C4D">
            <w:proofErr w:type="gramStart"/>
            <w:r>
              <w:t>std::</w:t>
            </w:r>
            <w:proofErr w:type="gramEnd"/>
            <w:r>
              <w:t>string s = "</w:t>
            </w:r>
            <w:proofErr w:type="spellStart"/>
            <w:r>
              <w:t>GreenPace</w:t>
            </w:r>
            <w:proofErr w:type="spellEnd"/>
            <w:r>
              <w:t>";</w:t>
            </w:r>
          </w:p>
          <w:p w14:paraId="65C9C81D" w14:textId="77777777" w:rsidR="00F11C4D" w:rsidRDefault="00F11C4D" w:rsidP="00F11C4D">
            <w:r>
              <w:t xml:space="preserve">int index = </w:t>
            </w:r>
            <w:proofErr w:type="spellStart"/>
            <w:proofErr w:type="gramStart"/>
            <w:r>
              <w:t>userInput</w:t>
            </w:r>
            <w:proofErr w:type="spellEnd"/>
            <w:r>
              <w:t xml:space="preserve">;   </w:t>
            </w:r>
            <w:proofErr w:type="gramEnd"/>
            <w:r>
              <w:t xml:space="preserve">     // Unvalidated input</w:t>
            </w:r>
          </w:p>
          <w:p w14:paraId="12374FA0" w14:textId="090EF3C7" w:rsidR="00F72634" w:rsidRDefault="00F11C4D" w:rsidP="00F11C4D">
            <w:r>
              <w:t>char c = s[index</w:t>
            </w:r>
            <w:proofErr w:type="gramStart"/>
            <w:r>
              <w:t xml:space="preserve">];   </w:t>
            </w:r>
            <w:proofErr w:type="gramEnd"/>
            <w:r>
              <w:t xml:space="preserve">         // Undefined behavior if index is out of range</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B29001B" w:rsidR="00F72634" w:rsidRDefault="00884649" w:rsidP="0015146B">
            <w:r w:rsidRPr="00884649">
              <w:t>This version checks the index before accessing the string, ensuring safe and defined behavior.</w:t>
            </w:r>
          </w:p>
        </w:tc>
      </w:tr>
      <w:tr w:rsidR="00F72634" w14:paraId="1A9D16B4" w14:textId="77777777" w:rsidTr="00001F14">
        <w:trPr>
          <w:trHeight w:val="460"/>
        </w:trPr>
        <w:tc>
          <w:tcPr>
            <w:tcW w:w="10800" w:type="dxa"/>
            <w:tcMar>
              <w:top w:w="100" w:type="dxa"/>
              <w:left w:w="100" w:type="dxa"/>
              <w:bottom w:w="100" w:type="dxa"/>
              <w:right w:w="100" w:type="dxa"/>
            </w:tcMar>
          </w:tcPr>
          <w:p w14:paraId="63C82F15" w14:textId="77777777" w:rsidR="00884649" w:rsidRDefault="00884649" w:rsidP="00884649">
            <w:proofErr w:type="gramStart"/>
            <w:r>
              <w:t>std::</w:t>
            </w:r>
            <w:proofErr w:type="gramEnd"/>
            <w:r>
              <w:t>string s = "</w:t>
            </w:r>
            <w:proofErr w:type="spellStart"/>
            <w:r>
              <w:t>GreenPace</w:t>
            </w:r>
            <w:proofErr w:type="spellEnd"/>
            <w:r>
              <w:t>";</w:t>
            </w:r>
          </w:p>
          <w:p w14:paraId="11C32641" w14:textId="77777777" w:rsidR="00884649" w:rsidRDefault="00884649" w:rsidP="00884649">
            <w:r>
              <w:t xml:space="preserve">int index = </w:t>
            </w:r>
            <w:proofErr w:type="spellStart"/>
            <w:r>
              <w:t>userInput</w:t>
            </w:r>
            <w:proofErr w:type="spellEnd"/>
            <w:r>
              <w:t>;</w:t>
            </w:r>
          </w:p>
          <w:p w14:paraId="069F3521" w14:textId="77777777" w:rsidR="00884649" w:rsidRDefault="00884649" w:rsidP="00884649"/>
          <w:p w14:paraId="24C5D83B" w14:textId="77777777" w:rsidR="00884649" w:rsidRDefault="00884649" w:rsidP="00884649">
            <w:r>
              <w:t xml:space="preserve">if (index &gt;= 0 &amp;&amp; index &lt; </w:t>
            </w:r>
            <w:proofErr w:type="spellStart"/>
            <w:r>
              <w:t>static_cast</w:t>
            </w:r>
            <w:proofErr w:type="spellEnd"/>
            <w:r>
              <w:t>&lt;int&gt;(</w:t>
            </w:r>
            <w:proofErr w:type="spellStart"/>
            <w:proofErr w:type="gramStart"/>
            <w:r>
              <w:t>s.size</w:t>
            </w:r>
            <w:proofErr w:type="spellEnd"/>
            <w:proofErr w:type="gramEnd"/>
            <w:r>
              <w:t>()</w:t>
            </w:r>
            <w:proofErr w:type="gramStart"/>
            <w:r>
              <w:t>)) {</w:t>
            </w:r>
            <w:proofErr w:type="gramEnd"/>
          </w:p>
          <w:p w14:paraId="55050D79" w14:textId="77777777" w:rsidR="00884649" w:rsidRDefault="00884649" w:rsidP="00884649">
            <w:r>
              <w:t xml:space="preserve">    char c = s[index];</w:t>
            </w:r>
          </w:p>
          <w:p w14:paraId="3DE2C415" w14:textId="77777777" w:rsidR="00884649" w:rsidRDefault="00884649" w:rsidP="00884649">
            <w:r>
              <w:t>} else {</w:t>
            </w:r>
          </w:p>
          <w:p w14:paraId="3F892D66" w14:textId="77777777" w:rsidR="00884649" w:rsidRDefault="00884649" w:rsidP="00884649">
            <w:r>
              <w:t xml:space="preserve">    // Handle invalid index safely</w:t>
            </w:r>
          </w:p>
          <w:p w14:paraId="5286DB6F" w14:textId="0C9F7EBF" w:rsidR="00F72634" w:rsidRDefault="00884649" w:rsidP="00884649">
            <w: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578742A" w14:textId="77777777" w:rsidR="005D639F" w:rsidRDefault="00B475A1" w:rsidP="00F51FA8">
            <w:pPr>
              <w:pBdr>
                <w:top w:val="nil"/>
                <w:left w:val="nil"/>
                <w:bottom w:val="nil"/>
                <w:right w:val="nil"/>
                <w:between w:val="nil"/>
              </w:pBdr>
            </w:pPr>
            <w:r>
              <w:rPr>
                <w:b/>
              </w:rPr>
              <w:t>Principles(s):</w:t>
            </w:r>
            <w:r>
              <w:t xml:space="preserve"> </w:t>
            </w:r>
            <w:r w:rsidR="00884649" w:rsidRPr="00884649">
              <w:rPr>
                <w:b/>
                <w:bCs/>
              </w:rPr>
              <w:t>Principle 1 — Validate Input Data:</w:t>
            </w:r>
            <w:r w:rsidR="00884649" w:rsidRPr="00884649">
              <w:t xml:space="preserve"> Ensures that index values are checked before use, preventing unsafe memory access.</w:t>
            </w:r>
          </w:p>
          <w:p w14:paraId="337D82A6" w14:textId="4160B123" w:rsidR="00B475A1" w:rsidRDefault="00884649" w:rsidP="00F51FA8">
            <w:pPr>
              <w:pBdr>
                <w:top w:val="nil"/>
                <w:left w:val="nil"/>
                <w:bottom w:val="nil"/>
                <w:right w:val="nil"/>
                <w:between w:val="nil"/>
              </w:pBdr>
            </w:pPr>
            <w:r w:rsidRPr="00884649">
              <w:t xml:space="preserve"> </w:t>
            </w:r>
            <w:r w:rsidRPr="00884649">
              <w:rPr>
                <w:b/>
                <w:bCs/>
              </w:rPr>
              <w:t>Principle 7 — Sanitize Data Sent to Other Systems:</w:t>
            </w:r>
            <w:r w:rsidRPr="00884649">
              <w:t xml:space="preserve"> Prevents corrupted or invalid string data from propagating. </w:t>
            </w:r>
            <w:r w:rsidRPr="00884649">
              <w:rPr>
                <w:b/>
                <w:bCs/>
              </w:rPr>
              <w:t>Principle 8 — Practice Defense in Depth:</w:t>
            </w:r>
            <w:r w:rsidRPr="00884649">
              <w:t xml:space="preserve"> Bounds checking adds a protective layer against memory</w:t>
            </w:r>
            <w:r w:rsidRPr="00884649">
              <w:noBreakHyphen/>
              <w:t xml:space="preserve">based attacks. </w:t>
            </w:r>
            <w:r w:rsidRPr="00884649">
              <w:rPr>
                <w:b/>
                <w:bCs/>
              </w:rPr>
              <w:t>Principle 10 — Adopt a Secure Coding Standard:</w:t>
            </w:r>
            <w:r w:rsidRPr="00884649">
              <w:t xml:space="preserve"> STR53</w:t>
            </w:r>
            <w:r w:rsidRPr="00884649">
              <w:noBreakHyphen/>
              <w:t>CPP is a formal SEI CERT rule requiring safe string access.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6B038260" w:rsidR="00B475A1" w:rsidRDefault="00884649" w:rsidP="00F51FA8">
            <w:pPr>
              <w:jc w:val="center"/>
            </w:pPr>
            <w:r>
              <w:lastRenderedPageBreak/>
              <w:t>High</w:t>
            </w:r>
          </w:p>
        </w:tc>
        <w:tc>
          <w:tcPr>
            <w:tcW w:w="1341" w:type="dxa"/>
            <w:shd w:val="clear" w:color="auto" w:fill="auto"/>
          </w:tcPr>
          <w:p w14:paraId="5C1BDC13" w14:textId="257F5694" w:rsidR="00B475A1" w:rsidRDefault="00884649" w:rsidP="00F51FA8">
            <w:pPr>
              <w:jc w:val="center"/>
            </w:pPr>
            <w:r>
              <w:t>Likely</w:t>
            </w:r>
          </w:p>
        </w:tc>
        <w:tc>
          <w:tcPr>
            <w:tcW w:w="4021" w:type="dxa"/>
            <w:shd w:val="clear" w:color="auto" w:fill="auto"/>
          </w:tcPr>
          <w:p w14:paraId="33D6ABC8" w14:textId="18D5D871" w:rsidR="00B475A1" w:rsidRDefault="00884649" w:rsidP="00F51FA8">
            <w:pPr>
              <w:jc w:val="center"/>
            </w:pPr>
            <w:r>
              <w:t>Medium</w:t>
            </w:r>
          </w:p>
        </w:tc>
        <w:tc>
          <w:tcPr>
            <w:tcW w:w="1807" w:type="dxa"/>
            <w:shd w:val="clear" w:color="auto" w:fill="auto"/>
          </w:tcPr>
          <w:p w14:paraId="4D88F132" w14:textId="5A65069B" w:rsidR="00B475A1" w:rsidRDefault="00884649" w:rsidP="00F51FA8">
            <w:pPr>
              <w:jc w:val="center"/>
            </w:pPr>
            <w:r>
              <w:t>High</w:t>
            </w:r>
          </w:p>
        </w:tc>
        <w:tc>
          <w:tcPr>
            <w:tcW w:w="1805" w:type="dxa"/>
            <w:shd w:val="clear" w:color="auto" w:fill="auto"/>
          </w:tcPr>
          <w:p w14:paraId="1999E754" w14:textId="5D1BC3FF" w:rsidR="00B475A1" w:rsidRDefault="00884649"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9F99031" w:rsidR="00B475A1" w:rsidRDefault="00884649" w:rsidP="00F51FA8">
            <w:pPr>
              <w:jc w:val="center"/>
            </w:pPr>
            <w:r>
              <w:t>Clang-Tidy</w:t>
            </w:r>
          </w:p>
        </w:tc>
        <w:tc>
          <w:tcPr>
            <w:tcW w:w="1341" w:type="dxa"/>
            <w:shd w:val="clear" w:color="auto" w:fill="auto"/>
          </w:tcPr>
          <w:p w14:paraId="6692C9F4" w14:textId="1E92C470" w:rsidR="00B475A1" w:rsidRDefault="00884649" w:rsidP="00F51FA8">
            <w:pPr>
              <w:jc w:val="center"/>
            </w:pPr>
            <w:r>
              <w:t>17.0 unsafe</w:t>
            </w:r>
          </w:p>
        </w:tc>
        <w:tc>
          <w:tcPr>
            <w:tcW w:w="4021" w:type="dxa"/>
            <w:shd w:val="clear" w:color="auto" w:fill="auto"/>
          </w:tcPr>
          <w:p w14:paraId="285A8AFB" w14:textId="05E8D537" w:rsidR="00B475A1" w:rsidRDefault="00884649" w:rsidP="00F51FA8">
            <w:pPr>
              <w:jc w:val="center"/>
            </w:pPr>
            <w:r>
              <w:t>cert-str53-cpp</w:t>
            </w:r>
          </w:p>
        </w:tc>
        <w:tc>
          <w:tcPr>
            <w:tcW w:w="3611" w:type="dxa"/>
            <w:shd w:val="clear" w:color="auto" w:fill="auto"/>
          </w:tcPr>
          <w:p w14:paraId="349283E5" w14:textId="03734869" w:rsidR="00B475A1" w:rsidRDefault="00884649" w:rsidP="00F51FA8">
            <w:pPr>
              <w:jc w:val="center"/>
            </w:pPr>
            <w:r>
              <w:t>Implements STR53-CPP and flags</w:t>
            </w:r>
            <w:r w:rsidR="008F6AC1">
              <w:t xml:space="preserve"> unsafe string indexing.</w:t>
            </w:r>
          </w:p>
        </w:tc>
      </w:tr>
      <w:tr w:rsidR="00B475A1" w14:paraId="21077E8E" w14:textId="77777777" w:rsidTr="00001F14">
        <w:trPr>
          <w:trHeight w:val="460"/>
        </w:trPr>
        <w:tc>
          <w:tcPr>
            <w:tcW w:w="1807" w:type="dxa"/>
            <w:shd w:val="clear" w:color="auto" w:fill="auto"/>
          </w:tcPr>
          <w:p w14:paraId="27D17B6B" w14:textId="7D059779" w:rsidR="00B475A1" w:rsidRDefault="008F6AC1" w:rsidP="00F51FA8">
            <w:pPr>
              <w:jc w:val="center"/>
            </w:pPr>
            <w:proofErr w:type="spellStart"/>
            <w:r>
              <w:t>Cppcheck</w:t>
            </w:r>
            <w:proofErr w:type="spellEnd"/>
          </w:p>
        </w:tc>
        <w:tc>
          <w:tcPr>
            <w:tcW w:w="1341" w:type="dxa"/>
            <w:shd w:val="clear" w:color="auto" w:fill="auto"/>
          </w:tcPr>
          <w:p w14:paraId="2A788F9D" w14:textId="0987FBED" w:rsidR="00B475A1" w:rsidRDefault="008F6AC1" w:rsidP="00F51FA8">
            <w:pPr>
              <w:jc w:val="center"/>
            </w:pPr>
            <w:r>
              <w:t>2.13</w:t>
            </w:r>
          </w:p>
        </w:tc>
        <w:tc>
          <w:tcPr>
            <w:tcW w:w="4021" w:type="dxa"/>
            <w:shd w:val="clear" w:color="auto" w:fill="auto"/>
          </w:tcPr>
          <w:p w14:paraId="6E2A4868" w14:textId="2D64255D" w:rsidR="00B475A1" w:rsidRDefault="008F6AC1" w:rsidP="00F51FA8">
            <w:pPr>
              <w:jc w:val="center"/>
              <w:rPr>
                <w:u w:val="single"/>
              </w:rPr>
            </w:pPr>
            <w:r>
              <w:t>bounds</w:t>
            </w:r>
          </w:p>
        </w:tc>
        <w:tc>
          <w:tcPr>
            <w:tcW w:w="3611" w:type="dxa"/>
            <w:shd w:val="clear" w:color="auto" w:fill="auto"/>
          </w:tcPr>
          <w:p w14:paraId="6728BDD5" w14:textId="71129065" w:rsidR="00B475A1" w:rsidRDefault="008F6AC1" w:rsidP="00F51FA8">
            <w:pPr>
              <w:jc w:val="center"/>
            </w:pPr>
            <w:r>
              <w:t>Detects out-of-range string and array access.</w:t>
            </w:r>
          </w:p>
        </w:tc>
      </w:tr>
      <w:tr w:rsidR="00B475A1" w14:paraId="2F58D832" w14:textId="77777777" w:rsidTr="00001F14">
        <w:trPr>
          <w:trHeight w:val="460"/>
        </w:trPr>
        <w:tc>
          <w:tcPr>
            <w:tcW w:w="1807" w:type="dxa"/>
            <w:shd w:val="clear" w:color="auto" w:fill="auto"/>
          </w:tcPr>
          <w:p w14:paraId="378ECFD3" w14:textId="66C01D61" w:rsidR="00B475A1" w:rsidRDefault="008F6AC1" w:rsidP="00F51FA8">
            <w:pPr>
              <w:jc w:val="center"/>
            </w:pPr>
            <w:r>
              <w:t>SonarQube</w:t>
            </w:r>
          </w:p>
        </w:tc>
        <w:tc>
          <w:tcPr>
            <w:tcW w:w="1341" w:type="dxa"/>
            <w:shd w:val="clear" w:color="auto" w:fill="auto"/>
          </w:tcPr>
          <w:p w14:paraId="7CC79B01" w14:textId="769F3B2B" w:rsidR="00B475A1" w:rsidRDefault="008F6AC1" w:rsidP="00F51FA8">
            <w:pPr>
              <w:jc w:val="center"/>
            </w:pPr>
            <w:r>
              <w:t>9.9 LTS</w:t>
            </w:r>
          </w:p>
        </w:tc>
        <w:tc>
          <w:tcPr>
            <w:tcW w:w="4021" w:type="dxa"/>
            <w:shd w:val="clear" w:color="auto" w:fill="auto"/>
          </w:tcPr>
          <w:p w14:paraId="10926EE6" w14:textId="664803BF" w:rsidR="00B475A1" w:rsidRDefault="008F6AC1" w:rsidP="00F51FA8">
            <w:pPr>
              <w:jc w:val="center"/>
              <w:rPr>
                <w:u w:val="single"/>
              </w:rPr>
            </w:pPr>
            <w:r>
              <w:t>Rule S3510</w:t>
            </w:r>
          </w:p>
        </w:tc>
        <w:tc>
          <w:tcPr>
            <w:tcW w:w="3611" w:type="dxa"/>
            <w:shd w:val="clear" w:color="auto" w:fill="auto"/>
          </w:tcPr>
          <w:p w14:paraId="5CB53902" w14:textId="0EF05507" w:rsidR="00B475A1" w:rsidRDefault="008F6AC1" w:rsidP="00F51FA8">
            <w:pPr>
              <w:jc w:val="center"/>
            </w:pPr>
            <w:r w:rsidRPr="008F6AC1">
              <w:t>Identifies potential out</w:t>
            </w:r>
            <w:r w:rsidRPr="008F6AC1">
              <w:noBreakHyphen/>
              <w:t>of</w:t>
            </w:r>
            <w:r w:rsidRPr="008F6AC1">
              <w:noBreakHyphen/>
              <w:t>range element access.</w:t>
            </w:r>
          </w:p>
        </w:tc>
      </w:tr>
      <w:tr w:rsidR="00B475A1" w14:paraId="4771F374" w14:textId="77777777" w:rsidTr="00001F14">
        <w:trPr>
          <w:trHeight w:val="460"/>
        </w:trPr>
        <w:tc>
          <w:tcPr>
            <w:tcW w:w="1807" w:type="dxa"/>
            <w:shd w:val="clear" w:color="auto" w:fill="auto"/>
          </w:tcPr>
          <w:p w14:paraId="7E6AC12A" w14:textId="08E0975A" w:rsidR="00B475A1" w:rsidRDefault="008F6AC1" w:rsidP="00F51FA8">
            <w:pPr>
              <w:jc w:val="center"/>
            </w:pPr>
            <w:r w:rsidRPr="008F6AC1">
              <w:t>Coverity Scan</w:t>
            </w:r>
          </w:p>
        </w:tc>
        <w:tc>
          <w:tcPr>
            <w:tcW w:w="1341" w:type="dxa"/>
            <w:shd w:val="clear" w:color="auto" w:fill="auto"/>
          </w:tcPr>
          <w:p w14:paraId="608161A4" w14:textId="11B51B4E" w:rsidR="00B475A1" w:rsidRDefault="008F6AC1" w:rsidP="00F51FA8">
            <w:pPr>
              <w:jc w:val="center"/>
            </w:pPr>
            <w:r w:rsidRPr="008F6AC1">
              <w:t>Latest</w:t>
            </w:r>
          </w:p>
        </w:tc>
        <w:tc>
          <w:tcPr>
            <w:tcW w:w="4021" w:type="dxa"/>
            <w:shd w:val="clear" w:color="auto" w:fill="auto"/>
          </w:tcPr>
          <w:p w14:paraId="5E8BB44E" w14:textId="1AF78CC4" w:rsidR="00B475A1" w:rsidRDefault="008F6AC1" w:rsidP="00F51FA8">
            <w:pPr>
              <w:jc w:val="center"/>
              <w:rPr>
                <w:u w:val="single"/>
              </w:rPr>
            </w:pPr>
            <w:r>
              <w:t>OVERRUN</w:t>
            </w:r>
          </w:p>
        </w:tc>
        <w:tc>
          <w:tcPr>
            <w:tcW w:w="3611" w:type="dxa"/>
            <w:shd w:val="clear" w:color="auto" w:fill="auto"/>
          </w:tcPr>
          <w:p w14:paraId="30910B79" w14:textId="2F875FA2" w:rsidR="00B475A1" w:rsidRDefault="008F6AC1" w:rsidP="00F51FA8">
            <w:pPr>
              <w:jc w:val="center"/>
            </w:pPr>
            <w:r w:rsidRPr="008F6AC1">
              <w:t>Reports buffer overruns and invalid index operations.</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5E02BB3F" w:rsidR="00381847" w:rsidRDefault="008F6AC1">
            <w:pPr>
              <w:jc w:val="center"/>
              <w:rPr>
                <w:b/>
                <w:sz w:val="24"/>
                <w:szCs w:val="24"/>
              </w:rPr>
            </w:pPr>
            <w:r w:rsidRPr="008F6AC1">
              <w:rPr>
                <w:b/>
                <w:sz w:val="24"/>
                <w:szCs w:val="24"/>
              </w:rPr>
              <w:t>SQL Injection Prevention</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1A756BC2" w:rsidR="00381847" w:rsidRDefault="00E769D9">
            <w:pPr>
              <w:jc w:val="center"/>
            </w:pPr>
            <w:r>
              <w:t>[STD-</w:t>
            </w:r>
            <w:r w:rsidR="008F6AC1">
              <w:t>004-CPP</w:t>
            </w:r>
            <w:r>
              <w:t>]</w:t>
            </w:r>
          </w:p>
        </w:tc>
        <w:tc>
          <w:tcPr>
            <w:tcW w:w="7632" w:type="dxa"/>
            <w:tcMar>
              <w:top w:w="100" w:type="dxa"/>
              <w:left w:w="100" w:type="dxa"/>
              <w:bottom w:w="100" w:type="dxa"/>
              <w:right w:w="100" w:type="dxa"/>
            </w:tcMar>
          </w:tcPr>
          <w:p w14:paraId="5D0F26FC" w14:textId="6F3413D1" w:rsidR="00381847" w:rsidRDefault="008F6AC1">
            <w:r w:rsidRPr="008F6AC1">
              <w:t xml:space="preserve">SQL </w:t>
            </w:r>
            <w:proofErr w:type="gramStart"/>
            <w:r w:rsidRPr="008F6AC1">
              <w:t>injection is</w:t>
            </w:r>
            <w:proofErr w:type="gramEnd"/>
            <w:r w:rsidRPr="008F6AC1">
              <w:t xml:space="preserve"> one of the most dangerous and common vulnerabilities in software systems. It occurs when untrusted input is inserted directly into a SQL query, allowing attackers to manipulate database operations, access sensitive information, or corrupt data. In C++ applications that interact with databases, developers must never concatenate user input into SQL strings. Instead, SEI CERT guidelines and industry best practices require the use of parameterized queries, prepared statements, and strict input validation. By enforcing this standard, Green Pace ensures that all database interactions are safe, predictable, and resistant to injection</w:t>
            </w:r>
            <w:r w:rsidRPr="008F6AC1">
              <w:noBreakHyphen/>
              <w:t>based attacks.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388AB9B" w:rsidR="00F72634" w:rsidRDefault="008F6AC1" w:rsidP="0015146B">
            <w:r w:rsidRPr="008F6AC1">
              <w:t>This example builds a SQL query by directly concatenating user input, allowing an attacker to inject malicious SQL.</w:t>
            </w:r>
          </w:p>
        </w:tc>
      </w:tr>
      <w:tr w:rsidR="00F72634" w14:paraId="555F1178" w14:textId="77777777" w:rsidTr="00001F14">
        <w:trPr>
          <w:trHeight w:val="460"/>
        </w:trPr>
        <w:tc>
          <w:tcPr>
            <w:tcW w:w="10800" w:type="dxa"/>
            <w:tcMar>
              <w:top w:w="100" w:type="dxa"/>
              <w:left w:w="100" w:type="dxa"/>
              <w:bottom w:w="100" w:type="dxa"/>
              <w:right w:w="100" w:type="dxa"/>
            </w:tcMar>
          </w:tcPr>
          <w:p w14:paraId="4CB0D406" w14:textId="77777777" w:rsidR="005369D1" w:rsidRDefault="005369D1" w:rsidP="005369D1">
            <w:proofErr w:type="gramStart"/>
            <w:r>
              <w:t>std::</w:t>
            </w:r>
            <w:proofErr w:type="gramEnd"/>
            <w:r>
              <w:t xml:space="preserve">string </w:t>
            </w:r>
            <w:proofErr w:type="spellStart"/>
            <w:r>
              <w:t>userId</w:t>
            </w:r>
            <w:proofErr w:type="spellEnd"/>
            <w:r>
              <w:t xml:space="preserve"> = </w:t>
            </w:r>
            <w:proofErr w:type="spellStart"/>
            <w:r>
              <w:t>userInput</w:t>
            </w:r>
            <w:proofErr w:type="spellEnd"/>
            <w:r>
              <w:t>;</w:t>
            </w:r>
          </w:p>
          <w:p w14:paraId="36C2D793" w14:textId="77777777" w:rsidR="005369D1" w:rsidRDefault="005369D1" w:rsidP="005369D1">
            <w:proofErr w:type="gramStart"/>
            <w:r>
              <w:t>std::</w:t>
            </w:r>
            <w:proofErr w:type="gramEnd"/>
            <w:r>
              <w:t xml:space="preserve">string query = "SELECT * FROM users WHERE id = " + </w:t>
            </w:r>
            <w:proofErr w:type="spellStart"/>
            <w:r>
              <w:t>userId</w:t>
            </w:r>
            <w:proofErr w:type="spellEnd"/>
            <w:r>
              <w:t>;</w:t>
            </w:r>
          </w:p>
          <w:p w14:paraId="2AE2AEF7" w14:textId="6BD503BB" w:rsidR="00F72634" w:rsidRDefault="005369D1" w:rsidP="005369D1">
            <w:proofErr w:type="spellStart"/>
            <w:proofErr w:type="gramStart"/>
            <w:r>
              <w:t>db.execute</w:t>
            </w:r>
            <w:proofErr w:type="spellEnd"/>
            <w:proofErr w:type="gramEnd"/>
            <w:r>
              <w:t>(query</w:t>
            </w:r>
            <w:proofErr w:type="gramStart"/>
            <w:r>
              <w:t xml:space="preserve">);   </w:t>
            </w:r>
            <w:proofErr w:type="gramEnd"/>
            <w:r>
              <w:t>// Vulnerable to SQL injection</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ED27E88" w:rsidR="00F72634" w:rsidRDefault="005369D1" w:rsidP="0015146B">
            <w:r w:rsidRPr="005369D1">
              <w:t>This version uses a parameterized query, ensuring that user input is treated as data rather than executable SQL.</w:t>
            </w:r>
          </w:p>
        </w:tc>
      </w:tr>
      <w:tr w:rsidR="00F72634" w14:paraId="270FEC8A" w14:textId="77777777" w:rsidTr="00001F14">
        <w:trPr>
          <w:trHeight w:val="460"/>
        </w:trPr>
        <w:tc>
          <w:tcPr>
            <w:tcW w:w="10800" w:type="dxa"/>
            <w:tcMar>
              <w:top w:w="100" w:type="dxa"/>
              <w:left w:w="100" w:type="dxa"/>
              <w:bottom w:w="100" w:type="dxa"/>
              <w:right w:w="100" w:type="dxa"/>
            </w:tcMar>
          </w:tcPr>
          <w:p w14:paraId="0FEBD382" w14:textId="77777777" w:rsidR="005369D1" w:rsidRDefault="005369D1" w:rsidP="005369D1">
            <w:proofErr w:type="gramStart"/>
            <w:r>
              <w:t>std::</w:t>
            </w:r>
            <w:proofErr w:type="gramEnd"/>
            <w:r>
              <w:t xml:space="preserve">string query = "SELECT * FROM users WHERE id </w:t>
            </w:r>
            <w:proofErr w:type="gramStart"/>
            <w:r>
              <w:t>= ?</w:t>
            </w:r>
            <w:proofErr w:type="gramEnd"/>
            <w:r>
              <w:t>";</w:t>
            </w:r>
          </w:p>
          <w:p w14:paraId="651DE6A2" w14:textId="77777777" w:rsidR="005369D1" w:rsidRDefault="005369D1" w:rsidP="005369D1">
            <w:proofErr w:type="spellStart"/>
            <w:r>
              <w:t>PreparedStatement</w:t>
            </w:r>
            <w:proofErr w:type="spellEnd"/>
            <w:r>
              <w:t xml:space="preserve"> </w:t>
            </w:r>
            <w:proofErr w:type="spellStart"/>
            <w:r>
              <w:t>stmt</w:t>
            </w:r>
            <w:proofErr w:type="spellEnd"/>
            <w:r>
              <w:t xml:space="preserve"> = </w:t>
            </w:r>
            <w:proofErr w:type="spellStart"/>
            <w:proofErr w:type="gramStart"/>
            <w:r>
              <w:t>db.prepare</w:t>
            </w:r>
            <w:proofErr w:type="spellEnd"/>
            <w:proofErr w:type="gramEnd"/>
            <w:r>
              <w:t>(query);</w:t>
            </w:r>
          </w:p>
          <w:p w14:paraId="4725CED6" w14:textId="77777777" w:rsidR="005369D1" w:rsidRDefault="005369D1" w:rsidP="005369D1"/>
          <w:p w14:paraId="107CB67F" w14:textId="77777777" w:rsidR="005369D1" w:rsidRDefault="005369D1" w:rsidP="005369D1">
            <w:proofErr w:type="spellStart"/>
            <w:proofErr w:type="gramStart"/>
            <w:r>
              <w:t>stmt.bind</w:t>
            </w:r>
            <w:proofErr w:type="spellEnd"/>
            <w:proofErr w:type="gramEnd"/>
            <w:r>
              <w:t xml:space="preserve">(1, </w:t>
            </w:r>
            <w:proofErr w:type="spellStart"/>
            <w:r>
              <w:t>userInput</w:t>
            </w:r>
            <w:proofErr w:type="spellEnd"/>
            <w:proofErr w:type="gramStart"/>
            <w:r>
              <w:t xml:space="preserve">);   </w:t>
            </w:r>
            <w:proofErr w:type="gramEnd"/>
            <w:r>
              <w:t>// Safely binds user input</w:t>
            </w:r>
          </w:p>
          <w:p w14:paraId="4E978D2E" w14:textId="1B71D5F2" w:rsidR="00F72634" w:rsidRDefault="005369D1" w:rsidP="005369D1">
            <w:proofErr w:type="spellStart"/>
            <w:proofErr w:type="gramStart"/>
            <w:r>
              <w:t>stmt.execute</w:t>
            </w:r>
            <w:proofErr w:type="spellEnd"/>
            <w:proofErr w:type="gramEnd"/>
            <w:r>
              <w:t>(</w:t>
            </w:r>
            <w:proofErr w:type="gramStart"/>
            <w:r>
              <w:t xml:space="preserve">);   </w:t>
            </w:r>
            <w:proofErr w:type="gramEnd"/>
            <w:r>
              <w:t xml:space="preserve">         // Protected against SQL injection</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0DAA7F6" w14:textId="77777777" w:rsidR="005D639F" w:rsidRDefault="00B475A1" w:rsidP="00F51FA8">
            <w:pPr>
              <w:pBdr>
                <w:top w:val="nil"/>
                <w:left w:val="nil"/>
                <w:bottom w:val="nil"/>
                <w:right w:val="nil"/>
                <w:between w:val="nil"/>
              </w:pBdr>
            </w:pPr>
            <w:r>
              <w:rPr>
                <w:b/>
              </w:rPr>
              <w:t>Principles(s):</w:t>
            </w:r>
            <w:r>
              <w:t xml:space="preserve"> </w:t>
            </w:r>
            <w:r w:rsidR="005369D1" w:rsidRPr="005369D1">
              <w:rPr>
                <w:b/>
                <w:bCs/>
              </w:rPr>
              <w:t>Principle 1 — Validate Input Data:</w:t>
            </w:r>
            <w:r w:rsidR="005369D1" w:rsidRPr="005369D1">
              <w:t xml:space="preserve"> Prevents malicious or malformed values from entering SQL queries. </w:t>
            </w:r>
            <w:r w:rsidR="005369D1" w:rsidRPr="005369D1">
              <w:rPr>
                <w:b/>
                <w:bCs/>
              </w:rPr>
              <w:t>Principle 5 — Default Deny:</w:t>
            </w:r>
            <w:r w:rsidR="005369D1" w:rsidRPr="005369D1">
              <w:t xml:space="preserve"> Ensures only safe, validated operations are permitted. </w:t>
            </w:r>
          </w:p>
          <w:p w14:paraId="2EB3C386" w14:textId="77777777" w:rsidR="005D639F" w:rsidRDefault="005369D1" w:rsidP="00F51FA8">
            <w:pPr>
              <w:pBdr>
                <w:top w:val="nil"/>
                <w:left w:val="nil"/>
                <w:bottom w:val="nil"/>
                <w:right w:val="nil"/>
                <w:between w:val="nil"/>
              </w:pBdr>
            </w:pPr>
            <w:r w:rsidRPr="005369D1">
              <w:rPr>
                <w:b/>
                <w:bCs/>
              </w:rPr>
              <w:t>Principle 7 — Sanitize Data Sent to Other Systems:</w:t>
            </w:r>
            <w:r w:rsidRPr="005369D1">
              <w:t xml:space="preserve"> SQL queries must be sanitized and parameterized before being sent to the database. </w:t>
            </w:r>
          </w:p>
          <w:p w14:paraId="53482B8C" w14:textId="7F6A5E62" w:rsidR="00B475A1" w:rsidRDefault="005369D1" w:rsidP="00F51FA8">
            <w:pPr>
              <w:pBdr>
                <w:top w:val="nil"/>
                <w:left w:val="nil"/>
                <w:bottom w:val="nil"/>
                <w:right w:val="nil"/>
                <w:between w:val="nil"/>
              </w:pBdr>
            </w:pPr>
            <w:r w:rsidRPr="005369D1">
              <w:rPr>
                <w:b/>
                <w:bCs/>
              </w:rPr>
              <w:t>Principle 8 — Practice Defense in Depth:</w:t>
            </w:r>
            <w:r w:rsidRPr="005369D1">
              <w:t xml:space="preserve"> Parameterized queries add a strong layer of protection against injection attacks.</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4299BF54" w:rsidR="00B475A1" w:rsidRDefault="005369D1" w:rsidP="00F51FA8">
            <w:pPr>
              <w:jc w:val="center"/>
            </w:pPr>
            <w:r>
              <w:lastRenderedPageBreak/>
              <w:t>Critical</w:t>
            </w:r>
          </w:p>
        </w:tc>
        <w:tc>
          <w:tcPr>
            <w:tcW w:w="1341" w:type="dxa"/>
            <w:shd w:val="clear" w:color="auto" w:fill="auto"/>
          </w:tcPr>
          <w:p w14:paraId="3CDD9AA9" w14:textId="758EFADE" w:rsidR="00B475A1" w:rsidRDefault="005369D1" w:rsidP="00F51FA8">
            <w:pPr>
              <w:jc w:val="center"/>
            </w:pPr>
            <w:r>
              <w:t>Likely</w:t>
            </w:r>
          </w:p>
        </w:tc>
        <w:tc>
          <w:tcPr>
            <w:tcW w:w="4021" w:type="dxa"/>
            <w:shd w:val="clear" w:color="auto" w:fill="auto"/>
          </w:tcPr>
          <w:p w14:paraId="1C831C3D" w14:textId="250A80C1" w:rsidR="00B475A1" w:rsidRDefault="005369D1" w:rsidP="00F51FA8">
            <w:pPr>
              <w:jc w:val="center"/>
            </w:pPr>
            <w:r>
              <w:t>Medium</w:t>
            </w:r>
          </w:p>
        </w:tc>
        <w:tc>
          <w:tcPr>
            <w:tcW w:w="1807" w:type="dxa"/>
            <w:shd w:val="clear" w:color="auto" w:fill="auto"/>
          </w:tcPr>
          <w:p w14:paraId="6CDF17A4" w14:textId="060BA954" w:rsidR="00B475A1" w:rsidRDefault="005369D1" w:rsidP="00F51FA8">
            <w:pPr>
              <w:jc w:val="center"/>
            </w:pPr>
            <w:r>
              <w:t>Very High</w:t>
            </w:r>
          </w:p>
        </w:tc>
        <w:tc>
          <w:tcPr>
            <w:tcW w:w="1805" w:type="dxa"/>
            <w:shd w:val="clear" w:color="auto" w:fill="auto"/>
          </w:tcPr>
          <w:p w14:paraId="459AD35B" w14:textId="24A6C926" w:rsidR="00B475A1" w:rsidRDefault="005369D1"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78246CCB" w:rsidR="00B475A1" w:rsidRDefault="005369D1" w:rsidP="00F51FA8">
            <w:pPr>
              <w:jc w:val="center"/>
            </w:pPr>
            <w:r>
              <w:t>SonarQube</w:t>
            </w:r>
          </w:p>
        </w:tc>
        <w:tc>
          <w:tcPr>
            <w:tcW w:w="1341" w:type="dxa"/>
            <w:shd w:val="clear" w:color="auto" w:fill="auto"/>
          </w:tcPr>
          <w:p w14:paraId="510F5ED6" w14:textId="0E52386B" w:rsidR="00B475A1" w:rsidRDefault="005369D1" w:rsidP="00F51FA8">
            <w:pPr>
              <w:jc w:val="center"/>
            </w:pPr>
            <w:r>
              <w:t>9.9 LTS</w:t>
            </w:r>
          </w:p>
        </w:tc>
        <w:tc>
          <w:tcPr>
            <w:tcW w:w="4021" w:type="dxa"/>
            <w:shd w:val="clear" w:color="auto" w:fill="auto"/>
          </w:tcPr>
          <w:p w14:paraId="55B618EC" w14:textId="111773BA" w:rsidR="00B475A1" w:rsidRDefault="005369D1" w:rsidP="00F51FA8">
            <w:pPr>
              <w:jc w:val="center"/>
            </w:pPr>
            <w:r>
              <w:t>Rule S3649</w:t>
            </w:r>
          </w:p>
        </w:tc>
        <w:tc>
          <w:tcPr>
            <w:tcW w:w="3611" w:type="dxa"/>
            <w:shd w:val="clear" w:color="auto" w:fill="auto"/>
          </w:tcPr>
          <w:p w14:paraId="45E70620" w14:textId="33D9C18A" w:rsidR="00B475A1" w:rsidRDefault="005369D1" w:rsidP="00F51FA8">
            <w:pPr>
              <w:jc w:val="center"/>
            </w:pPr>
            <w:r>
              <w:t>Detects SQL injection risks and unsafe query construction.</w:t>
            </w:r>
          </w:p>
        </w:tc>
      </w:tr>
      <w:tr w:rsidR="00B475A1" w14:paraId="631335FB" w14:textId="77777777" w:rsidTr="00001F14">
        <w:trPr>
          <w:trHeight w:val="460"/>
        </w:trPr>
        <w:tc>
          <w:tcPr>
            <w:tcW w:w="1807" w:type="dxa"/>
            <w:shd w:val="clear" w:color="auto" w:fill="auto"/>
          </w:tcPr>
          <w:p w14:paraId="7D7DAF61" w14:textId="13491990" w:rsidR="00B475A1" w:rsidRDefault="005369D1" w:rsidP="00F51FA8">
            <w:pPr>
              <w:jc w:val="center"/>
            </w:pPr>
            <w:proofErr w:type="spellStart"/>
            <w:r>
              <w:t>Cppcheck</w:t>
            </w:r>
            <w:proofErr w:type="spellEnd"/>
          </w:p>
        </w:tc>
        <w:tc>
          <w:tcPr>
            <w:tcW w:w="1341" w:type="dxa"/>
            <w:shd w:val="clear" w:color="auto" w:fill="auto"/>
          </w:tcPr>
          <w:p w14:paraId="59BE0E81" w14:textId="4D34D92A" w:rsidR="00B475A1" w:rsidRDefault="005369D1" w:rsidP="00F51FA8">
            <w:pPr>
              <w:jc w:val="center"/>
            </w:pPr>
            <w:r>
              <w:t>2.13</w:t>
            </w:r>
          </w:p>
        </w:tc>
        <w:tc>
          <w:tcPr>
            <w:tcW w:w="4021" w:type="dxa"/>
            <w:shd w:val="clear" w:color="auto" w:fill="auto"/>
          </w:tcPr>
          <w:p w14:paraId="6B3F44DA" w14:textId="6548C355" w:rsidR="00B475A1" w:rsidRDefault="005369D1" w:rsidP="00F51FA8">
            <w:pPr>
              <w:jc w:val="center"/>
              <w:rPr>
                <w:u w:val="single"/>
              </w:rPr>
            </w:pPr>
            <w:r>
              <w:t>security</w:t>
            </w:r>
          </w:p>
        </w:tc>
        <w:tc>
          <w:tcPr>
            <w:tcW w:w="3611" w:type="dxa"/>
            <w:shd w:val="clear" w:color="auto" w:fill="auto"/>
          </w:tcPr>
          <w:p w14:paraId="75413ECD" w14:textId="0847CBC2" w:rsidR="00B475A1" w:rsidRDefault="005369D1" w:rsidP="00F51FA8">
            <w:pPr>
              <w:jc w:val="center"/>
            </w:pPr>
            <w:r>
              <w:t xml:space="preserve">Flags </w:t>
            </w:r>
            <w:proofErr w:type="gramStart"/>
            <w:r>
              <w:t>unsafe</w:t>
            </w:r>
            <w:proofErr w:type="gramEnd"/>
            <w:r>
              <w:t xml:space="preserve"> string concentration used in SQL queries.</w:t>
            </w:r>
          </w:p>
        </w:tc>
      </w:tr>
      <w:tr w:rsidR="00B475A1" w14:paraId="53A16CAB" w14:textId="77777777" w:rsidTr="00001F14">
        <w:trPr>
          <w:trHeight w:val="460"/>
        </w:trPr>
        <w:tc>
          <w:tcPr>
            <w:tcW w:w="1807" w:type="dxa"/>
            <w:shd w:val="clear" w:color="auto" w:fill="auto"/>
          </w:tcPr>
          <w:p w14:paraId="730AD398" w14:textId="52CCA543" w:rsidR="00B475A1" w:rsidRDefault="005369D1" w:rsidP="00F51FA8">
            <w:pPr>
              <w:jc w:val="center"/>
            </w:pPr>
            <w:r>
              <w:t>Coverity Scan</w:t>
            </w:r>
          </w:p>
        </w:tc>
        <w:tc>
          <w:tcPr>
            <w:tcW w:w="1341" w:type="dxa"/>
            <w:shd w:val="clear" w:color="auto" w:fill="auto"/>
          </w:tcPr>
          <w:p w14:paraId="01646044" w14:textId="4FD3FFAD" w:rsidR="00B475A1" w:rsidRDefault="005369D1" w:rsidP="00F51FA8">
            <w:pPr>
              <w:jc w:val="center"/>
            </w:pPr>
            <w:r>
              <w:t>Latest</w:t>
            </w:r>
          </w:p>
        </w:tc>
        <w:tc>
          <w:tcPr>
            <w:tcW w:w="4021" w:type="dxa"/>
            <w:shd w:val="clear" w:color="auto" w:fill="auto"/>
          </w:tcPr>
          <w:p w14:paraId="02CDAF81" w14:textId="51893F4E" w:rsidR="00B475A1" w:rsidRDefault="005369D1" w:rsidP="00F51FA8">
            <w:pPr>
              <w:jc w:val="center"/>
              <w:rPr>
                <w:u w:val="single"/>
              </w:rPr>
            </w:pPr>
            <w:r>
              <w:t>SQL_INJECTION</w:t>
            </w:r>
          </w:p>
        </w:tc>
        <w:tc>
          <w:tcPr>
            <w:tcW w:w="3611" w:type="dxa"/>
            <w:shd w:val="clear" w:color="auto" w:fill="auto"/>
          </w:tcPr>
          <w:p w14:paraId="27D28E14" w14:textId="1A8C76BB" w:rsidR="00B475A1" w:rsidRDefault="005369D1" w:rsidP="00F51FA8">
            <w:pPr>
              <w:jc w:val="center"/>
            </w:pPr>
            <w:r>
              <w:t>Identifies SQL injection vulnerabilities in C++ database code.</w:t>
            </w:r>
          </w:p>
        </w:tc>
      </w:tr>
      <w:tr w:rsidR="00B475A1" w14:paraId="3116DC25" w14:textId="77777777" w:rsidTr="00001F14">
        <w:trPr>
          <w:trHeight w:val="460"/>
        </w:trPr>
        <w:tc>
          <w:tcPr>
            <w:tcW w:w="1807" w:type="dxa"/>
            <w:shd w:val="clear" w:color="auto" w:fill="auto"/>
          </w:tcPr>
          <w:p w14:paraId="72D2ADAE" w14:textId="53A9CA0C" w:rsidR="00B475A1" w:rsidRDefault="005369D1" w:rsidP="00F51FA8">
            <w:pPr>
              <w:jc w:val="center"/>
            </w:pPr>
            <w:r>
              <w:t>Clang-Tidy</w:t>
            </w:r>
          </w:p>
        </w:tc>
        <w:tc>
          <w:tcPr>
            <w:tcW w:w="1341" w:type="dxa"/>
            <w:shd w:val="clear" w:color="auto" w:fill="auto"/>
          </w:tcPr>
          <w:p w14:paraId="175DCE5F" w14:textId="5147DBD2" w:rsidR="00B475A1" w:rsidRDefault="005369D1" w:rsidP="00F51FA8">
            <w:pPr>
              <w:jc w:val="center"/>
            </w:pPr>
            <w:r>
              <w:t>17.0</w:t>
            </w:r>
          </w:p>
        </w:tc>
        <w:tc>
          <w:tcPr>
            <w:tcW w:w="4021" w:type="dxa"/>
            <w:shd w:val="clear" w:color="auto" w:fill="auto"/>
          </w:tcPr>
          <w:p w14:paraId="04C2C431" w14:textId="6DDC3AE3" w:rsidR="00B475A1" w:rsidRDefault="00B512CA" w:rsidP="00F51FA8">
            <w:pPr>
              <w:jc w:val="center"/>
              <w:rPr>
                <w:u w:val="single"/>
              </w:rPr>
            </w:pPr>
            <w:r>
              <w:t>c</w:t>
            </w:r>
            <w:r w:rsidR="005369D1">
              <w:t>ert-fio50-cpp</w:t>
            </w:r>
          </w:p>
        </w:tc>
        <w:tc>
          <w:tcPr>
            <w:tcW w:w="3611" w:type="dxa"/>
            <w:shd w:val="clear" w:color="auto" w:fill="auto"/>
          </w:tcPr>
          <w:p w14:paraId="3EED4FB0" w14:textId="46DFDDB0" w:rsidR="00B475A1" w:rsidRDefault="005369D1" w:rsidP="00F51FA8">
            <w:pPr>
              <w:jc w:val="center"/>
            </w:pPr>
            <w:r>
              <w:t>Warns about unsafe handling of</w:t>
            </w:r>
            <w:r w:rsidR="00B512CA">
              <w:t xml:space="preserve"> external input used in file or database operations.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AD70176" w:rsidR="00381847" w:rsidRDefault="00B512CA">
            <w:pPr>
              <w:jc w:val="center"/>
              <w:rPr>
                <w:b/>
                <w:sz w:val="24"/>
                <w:szCs w:val="24"/>
              </w:rPr>
            </w:pPr>
            <w:r w:rsidRPr="00B512CA">
              <w:rPr>
                <w:b/>
                <w:sz w:val="24"/>
                <w:szCs w:val="24"/>
              </w:rPr>
              <w:t>Memory Protection</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2F190ED" w:rsidR="00381847" w:rsidRDefault="00E769D9">
            <w:pPr>
              <w:jc w:val="center"/>
            </w:pPr>
            <w:r>
              <w:t>[STD-</w:t>
            </w:r>
            <w:r w:rsidR="00B512CA">
              <w:t>005-CPP</w:t>
            </w:r>
            <w:r>
              <w:t>]</w:t>
            </w:r>
          </w:p>
        </w:tc>
        <w:tc>
          <w:tcPr>
            <w:tcW w:w="7632" w:type="dxa"/>
            <w:tcMar>
              <w:top w:w="100" w:type="dxa"/>
              <w:left w:w="100" w:type="dxa"/>
              <w:bottom w:w="100" w:type="dxa"/>
              <w:right w:w="100" w:type="dxa"/>
            </w:tcMar>
          </w:tcPr>
          <w:p w14:paraId="76F8F206" w14:textId="62955543" w:rsidR="00381847" w:rsidRDefault="00B512CA">
            <w:r w:rsidRPr="00B512CA">
              <w:t>Memory safety is one of the most critical aspects of secure C++ development. Errors such as buffer overflows, use</w:t>
            </w:r>
            <w:r w:rsidRPr="00B512CA">
              <w:noBreakHyphen/>
              <w:t>after</w:t>
            </w:r>
            <w:r w:rsidRPr="00B512CA">
              <w:noBreakHyphen/>
              <w:t>free, double</w:t>
            </w:r>
            <w:r w:rsidRPr="00B512CA">
              <w:noBreakHyphen/>
              <w:t xml:space="preserve">free, and writing past allocated memory can lead to crashes, corrupted data, or severe security vulnerabilities. Attackers frequently exploit unsafe memory operations to execute arbitrary code or escalate privileges. SEI CERT’s MEM rules emphasize using safe memory management practices, validating buffer sizes, avoiding raw pointers when possible, and preferring safer abstractions like </w:t>
            </w:r>
            <w:proofErr w:type="gramStart"/>
            <w:r w:rsidRPr="00B512CA">
              <w:rPr>
                <w:b/>
                <w:bCs/>
              </w:rPr>
              <w:t>std::</w:t>
            </w:r>
            <w:proofErr w:type="gramEnd"/>
            <w:r w:rsidRPr="00B512CA">
              <w:rPr>
                <w:b/>
                <w:bCs/>
              </w:rPr>
              <w:t>string</w:t>
            </w:r>
            <w:r w:rsidRPr="00B512CA">
              <w:t xml:space="preserve">, </w:t>
            </w:r>
            <w:proofErr w:type="gramStart"/>
            <w:r w:rsidRPr="00B512CA">
              <w:rPr>
                <w:b/>
                <w:bCs/>
              </w:rPr>
              <w:t>std::</w:t>
            </w:r>
            <w:proofErr w:type="gramEnd"/>
            <w:r w:rsidRPr="00B512CA">
              <w:rPr>
                <w:b/>
                <w:bCs/>
              </w:rPr>
              <w:t>vector</w:t>
            </w:r>
            <w:r w:rsidRPr="00B512CA">
              <w:t>, and smart pointers. By enforcing strict memory protection standards, Green Pace reduces the risk of memory corruption and ensures that applications behave predictably and securely.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F1450FE" w:rsidR="00F72634" w:rsidRDefault="00B512CA" w:rsidP="0015146B">
            <w:r w:rsidRPr="00B512CA">
              <w:t>This example allocates a small buffer and then copies a string that is too large, causing a buffer overflow.</w:t>
            </w:r>
          </w:p>
        </w:tc>
      </w:tr>
      <w:tr w:rsidR="00F72634" w14:paraId="3267071A" w14:textId="77777777" w:rsidTr="00001F14">
        <w:trPr>
          <w:trHeight w:val="460"/>
        </w:trPr>
        <w:tc>
          <w:tcPr>
            <w:tcW w:w="10800" w:type="dxa"/>
            <w:tcMar>
              <w:top w:w="100" w:type="dxa"/>
              <w:left w:w="100" w:type="dxa"/>
              <w:bottom w:w="100" w:type="dxa"/>
              <w:right w:w="100" w:type="dxa"/>
            </w:tcMar>
          </w:tcPr>
          <w:p w14:paraId="1BEE03ED" w14:textId="77777777" w:rsidR="00B512CA" w:rsidRDefault="00B512CA" w:rsidP="00B512CA">
            <w:r>
              <w:t>char* buffer = (char</w:t>
            </w:r>
            <w:proofErr w:type="gramStart"/>
            <w:r>
              <w:t>*)malloc</w:t>
            </w:r>
            <w:proofErr w:type="gramEnd"/>
            <w:r>
              <w:t>(10);</w:t>
            </w:r>
          </w:p>
          <w:p w14:paraId="7C4D0934" w14:textId="15196701" w:rsidR="00F72634" w:rsidRDefault="00B512CA" w:rsidP="00B512CA">
            <w:proofErr w:type="spellStart"/>
            <w:proofErr w:type="gramStart"/>
            <w:r>
              <w:t>strcpy</w:t>
            </w:r>
            <w:proofErr w:type="spellEnd"/>
            <w:r>
              <w:t>(</w:t>
            </w:r>
            <w:proofErr w:type="gramEnd"/>
            <w:r>
              <w:t>buffer, "This string is too long"</w:t>
            </w:r>
            <w:proofErr w:type="gramStart"/>
            <w:r>
              <w:t xml:space="preserve">);   </w:t>
            </w:r>
            <w:proofErr w:type="gramEnd"/>
            <w:r>
              <w:t xml:space="preserve">// Buffer overflow — unsafe memory </w:t>
            </w:r>
            <w:proofErr w:type="gramStart"/>
            <w:r>
              <w:t>write</w:t>
            </w:r>
            <w:proofErr w:type="gramEnd"/>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14DEE2E" w:rsidR="00F72634" w:rsidRDefault="00B512CA" w:rsidP="0015146B">
            <w:r w:rsidRPr="00B512CA">
              <w:t>This version uses safer C++ abstractions that automatically manage memory and prevent overflow.</w:t>
            </w:r>
          </w:p>
        </w:tc>
      </w:tr>
      <w:tr w:rsidR="00F72634" w14:paraId="7A1A78A0" w14:textId="77777777" w:rsidTr="00001F14">
        <w:trPr>
          <w:trHeight w:val="460"/>
        </w:trPr>
        <w:tc>
          <w:tcPr>
            <w:tcW w:w="10800" w:type="dxa"/>
            <w:tcMar>
              <w:top w:w="100" w:type="dxa"/>
              <w:left w:w="100" w:type="dxa"/>
              <w:bottom w:w="100" w:type="dxa"/>
              <w:right w:w="100" w:type="dxa"/>
            </w:tcMar>
          </w:tcPr>
          <w:p w14:paraId="02D09E7C" w14:textId="77777777" w:rsidR="00B512CA" w:rsidRDefault="00B512CA" w:rsidP="00B512CA">
            <w:proofErr w:type="gramStart"/>
            <w:r>
              <w:t>std::</w:t>
            </w:r>
            <w:proofErr w:type="gramEnd"/>
            <w:r>
              <w:t>string source = "</w:t>
            </w:r>
            <w:proofErr w:type="spellStart"/>
            <w:r>
              <w:t>GreenPace</w:t>
            </w:r>
            <w:proofErr w:type="spellEnd"/>
            <w:r>
              <w:t>";</w:t>
            </w:r>
          </w:p>
          <w:p w14:paraId="681B4B09" w14:textId="185CAE73" w:rsidR="00F72634" w:rsidRDefault="00B512CA" w:rsidP="00B512CA">
            <w:proofErr w:type="gramStart"/>
            <w:r>
              <w:t>std::</w:t>
            </w:r>
            <w:proofErr w:type="gramEnd"/>
            <w:r>
              <w:t>vector&lt;char&gt; buffer(</w:t>
            </w:r>
            <w:proofErr w:type="spellStart"/>
            <w:proofErr w:type="gramStart"/>
            <w:r>
              <w:t>source.begin</w:t>
            </w:r>
            <w:proofErr w:type="spellEnd"/>
            <w:proofErr w:type="gramEnd"/>
            <w:r>
              <w:t xml:space="preserve">(), </w:t>
            </w:r>
            <w:proofErr w:type="spellStart"/>
            <w:proofErr w:type="gramStart"/>
            <w:r>
              <w:t>source.end</w:t>
            </w:r>
            <w:proofErr w:type="spellEnd"/>
            <w:r>
              <w:t>(</w:t>
            </w:r>
            <w:proofErr w:type="gramEnd"/>
            <w:r>
              <w:t>)</w:t>
            </w:r>
            <w:proofErr w:type="gramStart"/>
            <w:r>
              <w:t xml:space="preserve">);   </w:t>
            </w:r>
            <w:proofErr w:type="gramEnd"/>
            <w:r>
              <w:t>// Safe, bounded memory handling</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9888D6E" w14:textId="77777777" w:rsidR="005D639F" w:rsidRDefault="00B475A1" w:rsidP="00F51FA8">
            <w:pPr>
              <w:pBdr>
                <w:top w:val="nil"/>
                <w:left w:val="nil"/>
                <w:bottom w:val="nil"/>
                <w:right w:val="nil"/>
                <w:between w:val="nil"/>
              </w:pBdr>
            </w:pPr>
            <w:r>
              <w:rPr>
                <w:b/>
              </w:rPr>
              <w:t>Principles(s):</w:t>
            </w:r>
            <w:r w:rsidR="00B512CA" w:rsidRPr="00B512CA">
              <w:rPr>
                <w:b/>
                <w:bCs/>
                <w:sz w:val="24"/>
                <w:szCs w:val="24"/>
              </w:rPr>
              <w:t xml:space="preserve"> </w:t>
            </w:r>
            <w:r w:rsidR="00B512CA" w:rsidRPr="00B512CA">
              <w:rPr>
                <w:b/>
                <w:bCs/>
              </w:rPr>
              <w:t>Principle 4 — Keep It Simple:</w:t>
            </w:r>
            <w:r w:rsidR="00B512CA" w:rsidRPr="00B512CA">
              <w:t xml:space="preserve"> Using standard library containers simplifies memory management and reduces risk. </w:t>
            </w:r>
          </w:p>
          <w:p w14:paraId="5DDD77A8" w14:textId="0BA1CED6" w:rsidR="00B475A1" w:rsidRDefault="00B512CA" w:rsidP="00F51FA8">
            <w:pPr>
              <w:pBdr>
                <w:top w:val="nil"/>
                <w:left w:val="nil"/>
                <w:bottom w:val="nil"/>
                <w:right w:val="nil"/>
                <w:between w:val="nil"/>
              </w:pBdr>
            </w:pPr>
            <w:r w:rsidRPr="00B512CA">
              <w:rPr>
                <w:b/>
                <w:bCs/>
              </w:rPr>
              <w:t>Principle 8 — Practice Defense in Depth:</w:t>
            </w:r>
            <w:r w:rsidRPr="00B512CA">
              <w:t xml:space="preserve"> Safe memory handling adds a strong layer of protection against exploitation. </w:t>
            </w:r>
            <w:r w:rsidRPr="00B512CA">
              <w:rPr>
                <w:b/>
                <w:bCs/>
              </w:rPr>
              <w:t>Principle 10 — Adopt a Secure Coding Standard:</w:t>
            </w:r>
            <w:r w:rsidRPr="00B512CA">
              <w:t xml:space="preserve"> SEI CERT MEM rules require safe allocation, deallocation, and bounds checking.</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BDB3186" w:rsidR="00B475A1" w:rsidRDefault="00B512CA" w:rsidP="00F51FA8">
            <w:pPr>
              <w:jc w:val="center"/>
            </w:pPr>
            <w:r>
              <w:t>Critical</w:t>
            </w:r>
          </w:p>
        </w:tc>
        <w:tc>
          <w:tcPr>
            <w:tcW w:w="1341" w:type="dxa"/>
            <w:shd w:val="clear" w:color="auto" w:fill="auto"/>
          </w:tcPr>
          <w:p w14:paraId="3FECF226" w14:textId="3FEECD5C" w:rsidR="00B475A1" w:rsidRDefault="00B512CA" w:rsidP="00F51FA8">
            <w:pPr>
              <w:jc w:val="center"/>
            </w:pPr>
            <w:r>
              <w:t>Likely</w:t>
            </w:r>
          </w:p>
        </w:tc>
        <w:tc>
          <w:tcPr>
            <w:tcW w:w="4021" w:type="dxa"/>
            <w:shd w:val="clear" w:color="auto" w:fill="auto"/>
          </w:tcPr>
          <w:p w14:paraId="001260E5" w14:textId="0F60EDDA" w:rsidR="00B475A1" w:rsidRDefault="00FB1628" w:rsidP="00F51FA8">
            <w:pPr>
              <w:jc w:val="center"/>
            </w:pPr>
            <w:r>
              <w:t>High</w:t>
            </w:r>
          </w:p>
        </w:tc>
        <w:tc>
          <w:tcPr>
            <w:tcW w:w="1807" w:type="dxa"/>
            <w:shd w:val="clear" w:color="auto" w:fill="auto"/>
          </w:tcPr>
          <w:p w14:paraId="5C1BD06F" w14:textId="38BC41DC" w:rsidR="00B475A1" w:rsidRDefault="00FB1628" w:rsidP="00F51FA8">
            <w:pPr>
              <w:jc w:val="center"/>
            </w:pPr>
            <w:r>
              <w:t>Very High</w:t>
            </w:r>
          </w:p>
        </w:tc>
        <w:tc>
          <w:tcPr>
            <w:tcW w:w="1805" w:type="dxa"/>
            <w:shd w:val="clear" w:color="auto" w:fill="auto"/>
          </w:tcPr>
          <w:p w14:paraId="321828B7" w14:textId="4BA62ED2" w:rsidR="00B475A1" w:rsidRDefault="00FB1628"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5CE60D86" w:rsidR="00B475A1" w:rsidRDefault="00FB1628" w:rsidP="00F51FA8">
            <w:pPr>
              <w:jc w:val="center"/>
            </w:pPr>
            <w:r>
              <w:t>Clang-Tidy</w:t>
            </w:r>
          </w:p>
        </w:tc>
        <w:tc>
          <w:tcPr>
            <w:tcW w:w="1341" w:type="dxa"/>
            <w:shd w:val="clear" w:color="auto" w:fill="auto"/>
          </w:tcPr>
          <w:p w14:paraId="35911E79" w14:textId="7AA09258" w:rsidR="00B475A1" w:rsidRDefault="00FB1628" w:rsidP="00F51FA8">
            <w:pPr>
              <w:jc w:val="center"/>
            </w:pPr>
            <w:r>
              <w:t>17.0</w:t>
            </w:r>
          </w:p>
        </w:tc>
        <w:tc>
          <w:tcPr>
            <w:tcW w:w="4021" w:type="dxa"/>
            <w:shd w:val="clear" w:color="auto" w:fill="auto"/>
          </w:tcPr>
          <w:p w14:paraId="1B4ADD74" w14:textId="4FFF9FC0" w:rsidR="00B475A1" w:rsidRDefault="00FB1628" w:rsidP="00F51FA8">
            <w:pPr>
              <w:jc w:val="center"/>
            </w:pPr>
            <w:r>
              <w:t>Cert-mem50-cpp</w:t>
            </w:r>
          </w:p>
        </w:tc>
        <w:tc>
          <w:tcPr>
            <w:tcW w:w="3611" w:type="dxa"/>
            <w:shd w:val="clear" w:color="auto" w:fill="auto"/>
          </w:tcPr>
          <w:p w14:paraId="221E6849" w14:textId="1AF8F8EA" w:rsidR="00B475A1" w:rsidRDefault="00FB1628" w:rsidP="00F51FA8">
            <w:pPr>
              <w:jc w:val="center"/>
            </w:pPr>
            <w:r>
              <w:t>Detects unsafe memory operations, raw pointer misuse, and buffer.</w:t>
            </w:r>
          </w:p>
        </w:tc>
      </w:tr>
      <w:tr w:rsidR="00B475A1" w14:paraId="433579AD" w14:textId="77777777" w:rsidTr="00001F14">
        <w:trPr>
          <w:trHeight w:val="460"/>
        </w:trPr>
        <w:tc>
          <w:tcPr>
            <w:tcW w:w="1807" w:type="dxa"/>
            <w:shd w:val="clear" w:color="auto" w:fill="auto"/>
          </w:tcPr>
          <w:p w14:paraId="4AE4D8D3" w14:textId="3DB17A07" w:rsidR="00B475A1" w:rsidRDefault="00FB1628" w:rsidP="00F51FA8">
            <w:pPr>
              <w:jc w:val="center"/>
            </w:pPr>
            <w:proofErr w:type="spellStart"/>
            <w:r>
              <w:t>AddressSanitizer</w:t>
            </w:r>
            <w:proofErr w:type="spellEnd"/>
            <w:r>
              <w:t xml:space="preserve"> (Asan)</w:t>
            </w:r>
          </w:p>
        </w:tc>
        <w:tc>
          <w:tcPr>
            <w:tcW w:w="1341" w:type="dxa"/>
            <w:shd w:val="clear" w:color="auto" w:fill="auto"/>
          </w:tcPr>
          <w:p w14:paraId="485EEED8" w14:textId="46B55546" w:rsidR="00B475A1" w:rsidRDefault="00FB1628" w:rsidP="00F51FA8">
            <w:pPr>
              <w:jc w:val="center"/>
            </w:pPr>
            <w:r>
              <w:t>Latest</w:t>
            </w:r>
          </w:p>
        </w:tc>
        <w:tc>
          <w:tcPr>
            <w:tcW w:w="4021" w:type="dxa"/>
            <w:shd w:val="clear" w:color="auto" w:fill="auto"/>
          </w:tcPr>
          <w:p w14:paraId="7CFDA649" w14:textId="23C59CB2" w:rsidR="00B475A1" w:rsidRDefault="00FB1628" w:rsidP="00F51FA8">
            <w:pPr>
              <w:jc w:val="center"/>
              <w:rPr>
                <w:u w:val="single"/>
              </w:rPr>
            </w:pPr>
            <w:r>
              <w:t>Runtime memory checks</w:t>
            </w:r>
          </w:p>
        </w:tc>
        <w:tc>
          <w:tcPr>
            <w:tcW w:w="3611" w:type="dxa"/>
            <w:shd w:val="clear" w:color="auto" w:fill="auto"/>
          </w:tcPr>
          <w:p w14:paraId="29E14C36" w14:textId="394CD9B3" w:rsidR="00B475A1" w:rsidRDefault="00FB1628" w:rsidP="00F51FA8">
            <w:pPr>
              <w:jc w:val="center"/>
            </w:pPr>
            <w:r w:rsidRPr="00FB1628">
              <w:t>Identifies buffer overflows, use</w:t>
            </w:r>
            <w:r w:rsidRPr="00FB1628">
              <w:noBreakHyphen/>
              <w:t>after</w:t>
            </w:r>
            <w:r w:rsidRPr="00FB1628">
              <w:noBreakHyphen/>
              <w:t>free, and heap corruption during testing.</w:t>
            </w:r>
          </w:p>
        </w:tc>
      </w:tr>
      <w:tr w:rsidR="00B475A1" w14:paraId="092940EA" w14:textId="77777777" w:rsidTr="00001F14">
        <w:trPr>
          <w:trHeight w:val="460"/>
        </w:trPr>
        <w:tc>
          <w:tcPr>
            <w:tcW w:w="1807" w:type="dxa"/>
            <w:shd w:val="clear" w:color="auto" w:fill="auto"/>
          </w:tcPr>
          <w:p w14:paraId="7589B551" w14:textId="6143F2FD" w:rsidR="00B475A1" w:rsidRDefault="00FB1628" w:rsidP="00F51FA8">
            <w:pPr>
              <w:jc w:val="center"/>
            </w:pPr>
            <w:proofErr w:type="spellStart"/>
            <w:r w:rsidRPr="00FB1628">
              <w:t>Cppcheck</w:t>
            </w:r>
            <w:proofErr w:type="spellEnd"/>
          </w:p>
        </w:tc>
        <w:tc>
          <w:tcPr>
            <w:tcW w:w="1341" w:type="dxa"/>
            <w:shd w:val="clear" w:color="auto" w:fill="auto"/>
          </w:tcPr>
          <w:p w14:paraId="3EFDCB9A" w14:textId="179053D7" w:rsidR="00B475A1" w:rsidRDefault="00FB1628" w:rsidP="00F51FA8">
            <w:pPr>
              <w:jc w:val="center"/>
            </w:pPr>
            <w:r w:rsidRPr="00FB1628">
              <w:t>2.13</w:t>
            </w:r>
          </w:p>
        </w:tc>
        <w:tc>
          <w:tcPr>
            <w:tcW w:w="4021" w:type="dxa"/>
            <w:shd w:val="clear" w:color="auto" w:fill="auto"/>
          </w:tcPr>
          <w:p w14:paraId="2978B16E" w14:textId="190F0C80" w:rsidR="00B475A1" w:rsidRDefault="00FB1628" w:rsidP="00FB1628">
            <w:pPr>
              <w:jc w:val="center"/>
              <w:rPr>
                <w:u w:val="single"/>
              </w:rPr>
            </w:pPr>
            <w:proofErr w:type="spellStart"/>
            <w:r>
              <w:t>memleak</w:t>
            </w:r>
            <w:proofErr w:type="spellEnd"/>
            <w:r>
              <w:t>/bounds</w:t>
            </w:r>
          </w:p>
        </w:tc>
        <w:tc>
          <w:tcPr>
            <w:tcW w:w="3611" w:type="dxa"/>
            <w:shd w:val="clear" w:color="auto" w:fill="auto"/>
          </w:tcPr>
          <w:p w14:paraId="163BA4AD" w14:textId="716359D4" w:rsidR="00B475A1" w:rsidRDefault="00FB1628" w:rsidP="00F51FA8">
            <w:pPr>
              <w:jc w:val="center"/>
            </w:pPr>
            <w:r w:rsidRPr="00FB1628">
              <w:t>Flags memory leaks, buffer overruns, and unsafe pointer usage.</w:t>
            </w:r>
          </w:p>
        </w:tc>
      </w:tr>
      <w:tr w:rsidR="00B475A1" w14:paraId="41744220" w14:textId="77777777" w:rsidTr="00001F14">
        <w:trPr>
          <w:trHeight w:val="460"/>
        </w:trPr>
        <w:tc>
          <w:tcPr>
            <w:tcW w:w="1807" w:type="dxa"/>
            <w:shd w:val="clear" w:color="auto" w:fill="auto"/>
          </w:tcPr>
          <w:p w14:paraId="0EAC101A" w14:textId="30A32A1C" w:rsidR="00B475A1" w:rsidRDefault="00DE5482" w:rsidP="00F51FA8">
            <w:pPr>
              <w:jc w:val="center"/>
            </w:pPr>
            <w:r w:rsidRPr="00DE5482">
              <w:t>SonarQube</w:t>
            </w:r>
          </w:p>
        </w:tc>
        <w:tc>
          <w:tcPr>
            <w:tcW w:w="1341" w:type="dxa"/>
            <w:shd w:val="clear" w:color="auto" w:fill="auto"/>
          </w:tcPr>
          <w:p w14:paraId="79F266AC" w14:textId="3606C122" w:rsidR="00B475A1" w:rsidRDefault="00DE5482" w:rsidP="00F51FA8">
            <w:pPr>
              <w:jc w:val="center"/>
            </w:pPr>
            <w:r w:rsidRPr="00DE5482">
              <w:t>9.9 LTS</w:t>
            </w:r>
          </w:p>
        </w:tc>
        <w:tc>
          <w:tcPr>
            <w:tcW w:w="4021" w:type="dxa"/>
            <w:shd w:val="clear" w:color="auto" w:fill="auto"/>
          </w:tcPr>
          <w:p w14:paraId="6359BB49" w14:textId="0F611192" w:rsidR="00B475A1" w:rsidRPr="00DE5482" w:rsidRDefault="00DE5482" w:rsidP="00F51FA8">
            <w:pPr>
              <w:jc w:val="center"/>
            </w:pPr>
            <w:r w:rsidRPr="00DE5482">
              <w:t>Rule S3510</w:t>
            </w:r>
          </w:p>
        </w:tc>
        <w:tc>
          <w:tcPr>
            <w:tcW w:w="3611" w:type="dxa"/>
            <w:shd w:val="clear" w:color="auto" w:fill="auto"/>
          </w:tcPr>
          <w:p w14:paraId="0472C174" w14:textId="427ADA21" w:rsidR="00B475A1" w:rsidRDefault="00DE5482" w:rsidP="00F51FA8">
            <w:pPr>
              <w:jc w:val="center"/>
            </w:pPr>
            <w:r w:rsidRPr="00DE5482">
              <w:t>Detects potential buffer misuse and unsafe memory access patterns.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321158E9" w:rsidR="00381847" w:rsidRDefault="00493223">
            <w:pPr>
              <w:jc w:val="center"/>
              <w:rPr>
                <w:b/>
                <w:sz w:val="24"/>
                <w:szCs w:val="24"/>
              </w:rPr>
            </w:pPr>
            <w:r w:rsidRPr="00493223">
              <w:rPr>
                <w:b/>
                <w:sz w:val="24"/>
                <w:szCs w:val="24"/>
              </w:rPr>
              <w:t>Assertions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64838BEF" w:rsidR="00381847" w:rsidRDefault="00E769D9">
            <w:pPr>
              <w:jc w:val="center"/>
            </w:pPr>
            <w:r>
              <w:t>[STD-</w:t>
            </w:r>
            <w:r w:rsidR="00E53D10">
              <w:t>006</w:t>
            </w:r>
            <w:r>
              <w:t>-</w:t>
            </w:r>
            <w:r w:rsidR="00E53D10">
              <w:t>CPP</w:t>
            </w:r>
            <w:r>
              <w:t>]</w:t>
            </w:r>
          </w:p>
        </w:tc>
        <w:tc>
          <w:tcPr>
            <w:tcW w:w="7632" w:type="dxa"/>
            <w:tcMar>
              <w:top w:w="100" w:type="dxa"/>
              <w:left w:w="100" w:type="dxa"/>
              <w:bottom w:w="100" w:type="dxa"/>
              <w:right w:w="100" w:type="dxa"/>
            </w:tcMar>
          </w:tcPr>
          <w:p w14:paraId="33ACFFEA" w14:textId="79ABE2CC" w:rsidR="00381847" w:rsidRDefault="00E53D10">
            <w:r w:rsidRPr="00E53D10">
              <w:t>Assertions are meant to verify internal assumptions during development, not to validate external input or enforce runtime behavior. When assertions are misused</w:t>
            </w:r>
            <w:r>
              <w:t>,</w:t>
            </w:r>
            <w:r w:rsidRPr="00E53D10">
              <w:t xml:space="preserve"> for example, to check user input or critical runtime condition</w:t>
            </w:r>
            <w:r>
              <w:t>s,</w:t>
            </w:r>
            <w:r w:rsidRPr="00E53D10">
              <w:t xml:space="preserve"> they create dangerous inconsistencies. Assertions are typically disabled in release builds, meaning any logic that depends on them silently disappears, potentially exposing the system to crashes, undefined behavior, or exploitable states. SEI CERT’s MSC30</w:t>
            </w:r>
            <w:r w:rsidRPr="00E53D10">
              <w:noBreakHyphen/>
              <w:t>CPP rule emphasizes that assertions should only be used for conditions that must always be true during development and never for validating external data. By using assertions correctly, developers ensure predictable behavior and avoid hidden vulnerabilities that only appear in production.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177C2F31" w:rsidR="00F72634" w:rsidRDefault="00E53D10" w:rsidP="0015146B">
            <w:r w:rsidRPr="00E53D10">
              <w:t>This example incorrectly uses an assertion to validate external input. When assertions are disabled, the check disappears entirely.</w:t>
            </w:r>
          </w:p>
        </w:tc>
      </w:tr>
      <w:tr w:rsidR="00F72634" w14:paraId="058CAEAA" w14:textId="77777777" w:rsidTr="00001F14">
        <w:trPr>
          <w:trHeight w:val="460"/>
        </w:trPr>
        <w:tc>
          <w:tcPr>
            <w:tcW w:w="10800" w:type="dxa"/>
            <w:tcMar>
              <w:top w:w="100" w:type="dxa"/>
              <w:left w:w="100" w:type="dxa"/>
              <w:bottom w:w="100" w:type="dxa"/>
              <w:right w:w="100" w:type="dxa"/>
            </w:tcMar>
          </w:tcPr>
          <w:p w14:paraId="217E5B7F" w14:textId="77777777" w:rsidR="00E53D10" w:rsidRDefault="00E53D10" w:rsidP="00E53D10">
            <w:r>
              <w:t xml:space="preserve">int value = </w:t>
            </w:r>
            <w:proofErr w:type="spellStart"/>
            <w:r>
              <w:t>userInput</w:t>
            </w:r>
            <w:proofErr w:type="spellEnd"/>
            <w:r>
              <w:t>;</w:t>
            </w:r>
          </w:p>
          <w:p w14:paraId="0788DDDF" w14:textId="77777777" w:rsidR="00E53D10" w:rsidRDefault="00E53D10" w:rsidP="00E53D10">
            <w:proofErr w:type="gramStart"/>
            <w:r>
              <w:t>assert(</w:t>
            </w:r>
            <w:proofErr w:type="gramEnd"/>
            <w:r>
              <w:t>value &gt; 0</w:t>
            </w:r>
            <w:proofErr w:type="gramStart"/>
            <w:r>
              <w:t xml:space="preserve">);   </w:t>
            </w:r>
            <w:proofErr w:type="gramEnd"/>
            <w:r>
              <w:t>// Incorrect: external input should not be validated with assert</w:t>
            </w:r>
          </w:p>
          <w:p w14:paraId="28BA138C" w14:textId="28B47979" w:rsidR="00F72634" w:rsidRDefault="00E53D10" w:rsidP="00E53D10">
            <w:r>
              <w:t>process(value);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C570EDD" w:rsidR="00F72634" w:rsidRDefault="00E53D10" w:rsidP="0015146B">
            <w:r w:rsidRPr="00E53D10">
              <w:t>This version uses proper runtime validation to ensure safe behavior regardless of build configuration.</w:t>
            </w:r>
          </w:p>
        </w:tc>
      </w:tr>
      <w:tr w:rsidR="00F72634" w14:paraId="2DA5938A" w14:textId="77777777" w:rsidTr="00001F14">
        <w:trPr>
          <w:trHeight w:val="460"/>
        </w:trPr>
        <w:tc>
          <w:tcPr>
            <w:tcW w:w="10800" w:type="dxa"/>
            <w:tcMar>
              <w:top w:w="100" w:type="dxa"/>
              <w:left w:w="100" w:type="dxa"/>
              <w:bottom w:w="100" w:type="dxa"/>
              <w:right w:w="100" w:type="dxa"/>
            </w:tcMar>
          </w:tcPr>
          <w:p w14:paraId="2EE41860" w14:textId="77777777" w:rsidR="00E53D10" w:rsidRDefault="00E53D10" w:rsidP="00E53D10">
            <w:r>
              <w:t xml:space="preserve">int value = </w:t>
            </w:r>
            <w:proofErr w:type="spellStart"/>
            <w:r>
              <w:t>userInput</w:t>
            </w:r>
            <w:proofErr w:type="spellEnd"/>
            <w:r>
              <w:t>;</w:t>
            </w:r>
          </w:p>
          <w:p w14:paraId="7F87D89D" w14:textId="77777777" w:rsidR="00E53D10" w:rsidRDefault="00E53D10" w:rsidP="00E53D10"/>
          <w:p w14:paraId="198DF2A7" w14:textId="77777777" w:rsidR="00E53D10" w:rsidRDefault="00E53D10" w:rsidP="00E53D10">
            <w:r>
              <w:t xml:space="preserve">if (value &lt;= </w:t>
            </w:r>
            <w:proofErr w:type="gramStart"/>
            <w:r>
              <w:t>0) {</w:t>
            </w:r>
            <w:proofErr w:type="gramEnd"/>
          </w:p>
          <w:p w14:paraId="75A2AEA1" w14:textId="77777777" w:rsidR="00E53D10" w:rsidRDefault="00E53D10" w:rsidP="00E53D10">
            <w:r>
              <w:t xml:space="preserve">    throw </w:t>
            </w:r>
            <w:proofErr w:type="gramStart"/>
            <w:r>
              <w:t>std::</w:t>
            </w:r>
            <w:proofErr w:type="spellStart"/>
            <w:proofErr w:type="gramEnd"/>
            <w:r>
              <w:t>invalid_</w:t>
            </w:r>
            <w:proofErr w:type="gramStart"/>
            <w:r>
              <w:t>argument</w:t>
            </w:r>
            <w:proofErr w:type="spellEnd"/>
            <w:r>
              <w:t>(</w:t>
            </w:r>
            <w:proofErr w:type="gramEnd"/>
            <w:r>
              <w:t>"Input must be greater than zero");</w:t>
            </w:r>
          </w:p>
          <w:p w14:paraId="7D125F01" w14:textId="77777777" w:rsidR="00E53D10" w:rsidRDefault="00E53D10" w:rsidP="00E53D10">
            <w:r>
              <w:t>}</w:t>
            </w:r>
          </w:p>
          <w:p w14:paraId="44D3A7C4" w14:textId="77777777" w:rsidR="00E53D10" w:rsidRDefault="00E53D10" w:rsidP="00E53D10"/>
          <w:p w14:paraId="2E312001" w14:textId="06D7F488" w:rsidR="00F72634" w:rsidRDefault="00E53D10" w:rsidP="00E53D10">
            <w:r>
              <w:t>process(value</w:t>
            </w:r>
            <w:proofErr w:type="gramStart"/>
            <w:r>
              <w:t xml:space="preserve">);   </w:t>
            </w:r>
            <w:proofErr w:type="gramEnd"/>
            <w:r>
              <w:t>// Safe and predictable</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1CC695C9" w14:textId="77777777" w:rsidR="005D639F" w:rsidRDefault="00B475A1" w:rsidP="00F51FA8">
            <w:pPr>
              <w:pBdr>
                <w:top w:val="nil"/>
                <w:left w:val="nil"/>
                <w:bottom w:val="nil"/>
                <w:right w:val="nil"/>
                <w:between w:val="nil"/>
              </w:pBdr>
            </w:pPr>
            <w:r>
              <w:rPr>
                <w:b/>
              </w:rPr>
              <w:t>Principles(s):</w:t>
            </w:r>
            <w:r>
              <w:t xml:space="preserve"> </w:t>
            </w:r>
            <w:r w:rsidR="00E53D10" w:rsidRPr="00E53D10">
              <w:rPr>
                <w:b/>
                <w:bCs/>
              </w:rPr>
              <w:t>Principle 1 — Validate Input Data:</w:t>
            </w:r>
            <w:r w:rsidR="00E53D10" w:rsidRPr="00E53D10">
              <w:t xml:space="preserve"> External input must be checked with real runtime validation, not assertions. </w:t>
            </w:r>
          </w:p>
          <w:p w14:paraId="36022713" w14:textId="77777777" w:rsidR="005D639F" w:rsidRDefault="00E53D10" w:rsidP="00F51FA8">
            <w:pPr>
              <w:pBdr>
                <w:top w:val="nil"/>
                <w:left w:val="nil"/>
                <w:bottom w:val="nil"/>
                <w:right w:val="nil"/>
                <w:between w:val="nil"/>
              </w:pBdr>
            </w:pPr>
            <w:r w:rsidRPr="00E53D10">
              <w:rPr>
                <w:b/>
                <w:bCs/>
              </w:rPr>
              <w:t>Principle 9 — Use Effective Quality Assurance Techniques:</w:t>
            </w:r>
            <w:r w:rsidRPr="00E53D10">
              <w:t xml:space="preserve"> Assertions help catch internal logic errors during development.</w:t>
            </w:r>
          </w:p>
          <w:p w14:paraId="6D0D0A59" w14:textId="096D0269" w:rsidR="00B475A1" w:rsidRDefault="00E53D10" w:rsidP="00F51FA8">
            <w:pPr>
              <w:pBdr>
                <w:top w:val="nil"/>
                <w:left w:val="nil"/>
                <w:bottom w:val="nil"/>
                <w:right w:val="nil"/>
                <w:between w:val="nil"/>
              </w:pBdr>
            </w:pPr>
            <w:r w:rsidRPr="00E53D10">
              <w:t xml:space="preserve"> </w:t>
            </w:r>
            <w:r w:rsidRPr="00E53D10">
              <w:rPr>
                <w:b/>
                <w:bCs/>
              </w:rPr>
              <w:t>Principle 10 — Adopt a Secure Coding Standard:</w:t>
            </w:r>
            <w:r w:rsidRPr="00E53D10">
              <w:t xml:space="preserve"> SEI CERT MSC30</w:t>
            </w:r>
            <w:r w:rsidRPr="00E53D10">
              <w:noBreakHyphen/>
              <w:t>CPP requires assertions to be used only for internal invariants.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A7AE6E3" w:rsidR="00B475A1" w:rsidRDefault="00E53D10" w:rsidP="00F51FA8">
            <w:pPr>
              <w:jc w:val="center"/>
            </w:pPr>
            <w:r w:rsidRPr="00E53D10">
              <w:t>Medium</w:t>
            </w:r>
          </w:p>
        </w:tc>
        <w:tc>
          <w:tcPr>
            <w:tcW w:w="1341" w:type="dxa"/>
            <w:shd w:val="clear" w:color="auto" w:fill="auto"/>
          </w:tcPr>
          <w:p w14:paraId="05FDEF4C" w14:textId="5A3C66A4" w:rsidR="00B475A1" w:rsidRDefault="00E53D10" w:rsidP="00F51FA8">
            <w:pPr>
              <w:jc w:val="center"/>
            </w:pPr>
            <w:r w:rsidRPr="00E53D10">
              <w:t>Possible</w:t>
            </w:r>
          </w:p>
        </w:tc>
        <w:tc>
          <w:tcPr>
            <w:tcW w:w="4021" w:type="dxa"/>
            <w:shd w:val="clear" w:color="auto" w:fill="auto"/>
          </w:tcPr>
          <w:p w14:paraId="79D1FC84" w14:textId="3364919F" w:rsidR="00B475A1" w:rsidRDefault="00E53D10" w:rsidP="00F51FA8">
            <w:pPr>
              <w:jc w:val="center"/>
            </w:pPr>
            <w:r w:rsidRPr="00E53D10">
              <w:t>Low</w:t>
            </w:r>
          </w:p>
        </w:tc>
        <w:tc>
          <w:tcPr>
            <w:tcW w:w="1807" w:type="dxa"/>
            <w:shd w:val="clear" w:color="auto" w:fill="auto"/>
          </w:tcPr>
          <w:p w14:paraId="07D13FDB" w14:textId="5C4EFBB5" w:rsidR="00B475A1" w:rsidRDefault="00E53D10" w:rsidP="00F51FA8">
            <w:pPr>
              <w:jc w:val="center"/>
            </w:pPr>
            <w:r w:rsidRPr="00E53D10">
              <w:t>Medium</w:t>
            </w:r>
          </w:p>
        </w:tc>
        <w:tc>
          <w:tcPr>
            <w:tcW w:w="1805" w:type="dxa"/>
            <w:shd w:val="clear" w:color="auto" w:fill="auto"/>
          </w:tcPr>
          <w:p w14:paraId="018B5741" w14:textId="00BD4C20" w:rsidR="00B475A1" w:rsidRDefault="00E53D10" w:rsidP="00F51FA8">
            <w:pPr>
              <w:jc w:val="center"/>
            </w:pPr>
            <w:r w:rsidRPr="00E53D10">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93C033A" w:rsidR="00B475A1" w:rsidRDefault="00E53D10" w:rsidP="00F51FA8">
            <w:pPr>
              <w:jc w:val="center"/>
            </w:pPr>
            <w:r w:rsidRPr="00E53D10">
              <w:t>Clang</w:t>
            </w:r>
            <w:r w:rsidRPr="00E53D10">
              <w:noBreakHyphen/>
              <w:t>Tidy</w:t>
            </w:r>
          </w:p>
        </w:tc>
        <w:tc>
          <w:tcPr>
            <w:tcW w:w="1341" w:type="dxa"/>
            <w:shd w:val="clear" w:color="auto" w:fill="auto"/>
          </w:tcPr>
          <w:p w14:paraId="1659F964" w14:textId="39C92E77" w:rsidR="00B475A1" w:rsidRDefault="00E53D10" w:rsidP="00F51FA8">
            <w:pPr>
              <w:jc w:val="center"/>
            </w:pPr>
            <w:r w:rsidRPr="00E53D10">
              <w:t>17.0</w:t>
            </w:r>
          </w:p>
        </w:tc>
        <w:tc>
          <w:tcPr>
            <w:tcW w:w="4021" w:type="dxa"/>
            <w:shd w:val="clear" w:color="auto" w:fill="auto"/>
          </w:tcPr>
          <w:p w14:paraId="14C127A7" w14:textId="247A3EAA" w:rsidR="00B475A1" w:rsidRDefault="00E53D10" w:rsidP="00F51FA8">
            <w:pPr>
              <w:jc w:val="center"/>
            </w:pPr>
            <w:r w:rsidRPr="00E53D10">
              <w:t>cert-msc30-cpp</w:t>
            </w:r>
          </w:p>
        </w:tc>
        <w:tc>
          <w:tcPr>
            <w:tcW w:w="3611" w:type="dxa"/>
            <w:shd w:val="clear" w:color="auto" w:fill="auto"/>
          </w:tcPr>
          <w:p w14:paraId="511AFF98" w14:textId="1BC1B974" w:rsidR="00B475A1" w:rsidRDefault="00E53D10" w:rsidP="00F51FA8">
            <w:pPr>
              <w:jc w:val="center"/>
            </w:pPr>
            <w:r w:rsidRPr="00E53D10">
              <w:t>Flags misuse of assertions and improper reliance on them for runtime validation.</w:t>
            </w:r>
          </w:p>
        </w:tc>
      </w:tr>
      <w:tr w:rsidR="00B475A1" w14:paraId="31776F75" w14:textId="77777777" w:rsidTr="00001F14">
        <w:trPr>
          <w:trHeight w:val="460"/>
        </w:trPr>
        <w:tc>
          <w:tcPr>
            <w:tcW w:w="1807" w:type="dxa"/>
            <w:shd w:val="clear" w:color="auto" w:fill="auto"/>
          </w:tcPr>
          <w:p w14:paraId="1DD1CB55" w14:textId="60839EB4" w:rsidR="00B475A1" w:rsidRDefault="00E53D10" w:rsidP="00F51FA8">
            <w:pPr>
              <w:jc w:val="center"/>
            </w:pPr>
            <w:r w:rsidRPr="00E53D10">
              <w:t>SonarQube</w:t>
            </w:r>
          </w:p>
        </w:tc>
        <w:tc>
          <w:tcPr>
            <w:tcW w:w="1341" w:type="dxa"/>
            <w:shd w:val="clear" w:color="auto" w:fill="auto"/>
          </w:tcPr>
          <w:p w14:paraId="147234E7" w14:textId="3D740054" w:rsidR="00B475A1" w:rsidRDefault="00E53D10" w:rsidP="00F51FA8">
            <w:pPr>
              <w:jc w:val="center"/>
            </w:pPr>
            <w:r w:rsidRPr="00E53D10">
              <w:t>9.9 LTS</w:t>
            </w:r>
          </w:p>
        </w:tc>
        <w:tc>
          <w:tcPr>
            <w:tcW w:w="4021" w:type="dxa"/>
            <w:shd w:val="clear" w:color="auto" w:fill="auto"/>
          </w:tcPr>
          <w:p w14:paraId="7C643E28" w14:textId="3D680FB7" w:rsidR="00B475A1" w:rsidRDefault="00E53D10" w:rsidP="00F51FA8">
            <w:pPr>
              <w:jc w:val="center"/>
              <w:rPr>
                <w:u w:val="single"/>
              </w:rPr>
            </w:pPr>
            <w:r w:rsidRPr="00E53D10">
              <w:t>Rule S3400</w:t>
            </w:r>
          </w:p>
        </w:tc>
        <w:tc>
          <w:tcPr>
            <w:tcW w:w="3611" w:type="dxa"/>
            <w:shd w:val="clear" w:color="auto" w:fill="auto"/>
          </w:tcPr>
          <w:p w14:paraId="2CB1863C" w14:textId="3F2801B7" w:rsidR="00B475A1" w:rsidRDefault="00E53D10" w:rsidP="00F51FA8">
            <w:pPr>
              <w:jc w:val="center"/>
            </w:pPr>
            <w:r w:rsidRPr="00E53D10">
              <w:t>Detects assertions used for input validation or critical runtime checks.</w:t>
            </w:r>
          </w:p>
        </w:tc>
      </w:tr>
      <w:tr w:rsidR="00B475A1" w14:paraId="70B30499" w14:textId="77777777" w:rsidTr="00001F14">
        <w:trPr>
          <w:trHeight w:val="460"/>
        </w:trPr>
        <w:tc>
          <w:tcPr>
            <w:tcW w:w="1807" w:type="dxa"/>
            <w:shd w:val="clear" w:color="auto" w:fill="auto"/>
          </w:tcPr>
          <w:p w14:paraId="4DFBB62B" w14:textId="7C95B331" w:rsidR="00B475A1" w:rsidRDefault="00E53D10" w:rsidP="00F51FA8">
            <w:pPr>
              <w:jc w:val="center"/>
            </w:pPr>
            <w:proofErr w:type="spellStart"/>
            <w:r w:rsidRPr="00E53D10">
              <w:t>Cppcheck</w:t>
            </w:r>
            <w:proofErr w:type="spellEnd"/>
          </w:p>
        </w:tc>
        <w:tc>
          <w:tcPr>
            <w:tcW w:w="1341" w:type="dxa"/>
            <w:shd w:val="clear" w:color="auto" w:fill="auto"/>
          </w:tcPr>
          <w:p w14:paraId="4C886138" w14:textId="5E8EE3FB" w:rsidR="00B475A1" w:rsidRDefault="00E53D10" w:rsidP="00F51FA8">
            <w:pPr>
              <w:jc w:val="center"/>
            </w:pPr>
            <w:r w:rsidRPr="00E53D10">
              <w:t>2.13</w:t>
            </w:r>
          </w:p>
        </w:tc>
        <w:tc>
          <w:tcPr>
            <w:tcW w:w="4021" w:type="dxa"/>
            <w:shd w:val="clear" w:color="auto" w:fill="auto"/>
          </w:tcPr>
          <w:p w14:paraId="270673C4" w14:textId="0100301D" w:rsidR="00B475A1" w:rsidRDefault="00E53D10" w:rsidP="00F51FA8">
            <w:pPr>
              <w:jc w:val="center"/>
              <w:rPr>
                <w:u w:val="single"/>
              </w:rPr>
            </w:pPr>
            <w:r w:rsidRPr="00E53D10">
              <w:t>assert</w:t>
            </w:r>
          </w:p>
        </w:tc>
        <w:tc>
          <w:tcPr>
            <w:tcW w:w="3611" w:type="dxa"/>
            <w:shd w:val="clear" w:color="auto" w:fill="auto"/>
          </w:tcPr>
          <w:p w14:paraId="3D93F88D" w14:textId="4C6B0923" w:rsidR="00B475A1" w:rsidRDefault="00E53D10" w:rsidP="00F51FA8">
            <w:pPr>
              <w:jc w:val="center"/>
            </w:pPr>
            <w:r w:rsidRPr="00E53D10">
              <w:t>Identifies assertions that may not behave correctly in production builds.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133BE601" w:rsidR="00381847" w:rsidRDefault="00493223">
            <w:pPr>
              <w:jc w:val="center"/>
              <w:rPr>
                <w:b/>
                <w:sz w:val="24"/>
                <w:szCs w:val="24"/>
              </w:rPr>
            </w:pPr>
            <w:r w:rsidRPr="00493223">
              <w:rPr>
                <w:b/>
                <w:sz w:val="24"/>
                <w:szCs w:val="24"/>
              </w:rPr>
              <w:t>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13A1B641" w:rsidR="00381847" w:rsidRDefault="00E769D9">
            <w:pPr>
              <w:jc w:val="center"/>
            </w:pPr>
            <w:r>
              <w:t>[STD-</w:t>
            </w:r>
            <w:r w:rsidR="00493223">
              <w:t>007</w:t>
            </w:r>
            <w:r>
              <w:t>-</w:t>
            </w:r>
            <w:r w:rsidR="00493223">
              <w:t>CPP</w:t>
            </w:r>
            <w:r>
              <w:t>]</w:t>
            </w:r>
          </w:p>
        </w:tc>
        <w:tc>
          <w:tcPr>
            <w:tcW w:w="7632" w:type="dxa"/>
            <w:tcMar>
              <w:top w:w="100" w:type="dxa"/>
              <w:left w:w="100" w:type="dxa"/>
              <w:bottom w:w="100" w:type="dxa"/>
              <w:right w:w="100" w:type="dxa"/>
            </w:tcMar>
          </w:tcPr>
          <w:p w14:paraId="7DF53768" w14:textId="36D98C9C" w:rsidR="00381847" w:rsidRDefault="00EE2E36">
            <w:r w:rsidRPr="00EE2E36">
              <w:t>Exception handling is essential for building resilient C++ applications. When exceptions are ignored, swallowed, or used as a substitute for normal control flow, the program becomes unpredictable and difficult to maintain. Improper exception handling can hide critical failures, cause resource leaks, or leave the system in an unsafe state. SEI CERT’s ERR50</w:t>
            </w:r>
            <w:r w:rsidRPr="00EE2E36">
              <w:noBreakHyphen/>
              <w:t>CPP rule emphasizes catching only specific exceptions, handling them appropriately, and ensuring that the program can recover safely. By following structured exception handling practices, developers maintain stability, improve error visibility, and reduce the risk of exploitable failures.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15746FDA" w:rsidR="00F72634" w:rsidRDefault="00EE2E36" w:rsidP="0015146B">
            <w:r w:rsidRPr="00EE2E36">
              <w:t>This example catches all exceptions but ignores them, leaving the system in an unknown and potentially unsafe state.</w:t>
            </w:r>
          </w:p>
        </w:tc>
      </w:tr>
      <w:tr w:rsidR="00F72634" w14:paraId="3CEA03A3" w14:textId="77777777" w:rsidTr="00001F14">
        <w:trPr>
          <w:trHeight w:val="460"/>
        </w:trPr>
        <w:tc>
          <w:tcPr>
            <w:tcW w:w="10800" w:type="dxa"/>
            <w:tcMar>
              <w:top w:w="100" w:type="dxa"/>
              <w:left w:w="100" w:type="dxa"/>
              <w:bottom w:w="100" w:type="dxa"/>
              <w:right w:w="100" w:type="dxa"/>
            </w:tcMar>
          </w:tcPr>
          <w:p w14:paraId="72AD9591" w14:textId="77777777" w:rsidR="00EE2E36" w:rsidRDefault="00EE2E36" w:rsidP="00EE2E36">
            <w:r>
              <w:t>try {</w:t>
            </w:r>
          </w:p>
          <w:p w14:paraId="084FBE0F" w14:textId="77777777" w:rsidR="00EE2E36" w:rsidRDefault="00EE2E36" w:rsidP="00EE2E36">
            <w:r>
              <w:t xml:space="preserve">    </w:t>
            </w:r>
            <w:proofErr w:type="spellStart"/>
            <w:proofErr w:type="gramStart"/>
            <w:r>
              <w:t>riskyOperation</w:t>
            </w:r>
            <w:proofErr w:type="spellEnd"/>
            <w:r>
              <w:t>(</w:t>
            </w:r>
            <w:proofErr w:type="gramEnd"/>
            <w:r>
              <w:t>);</w:t>
            </w:r>
          </w:p>
          <w:p w14:paraId="763B0BF4" w14:textId="77777777" w:rsidR="00EE2E36" w:rsidRDefault="00EE2E36" w:rsidP="00EE2E36">
            <w:r>
              <w:t>} catch (...) {</w:t>
            </w:r>
          </w:p>
          <w:p w14:paraId="52468CEC" w14:textId="77777777" w:rsidR="00EE2E36" w:rsidRDefault="00EE2E36" w:rsidP="00EE2E36">
            <w:r>
              <w:t xml:space="preserve">    // Exception ignored — unsafe</w:t>
            </w:r>
          </w:p>
          <w:p w14:paraId="728394A2" w14:textId="7799082E" w:rsidR="00F72634" w:rsidRDefault="00EE2E36" w:rsidP="00EE2E36">
            <w: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777D8526" w:rsidR="00F72634" w:rsidRDefault="00EE2E36" w:rsidP="0015146B">
            <w:r w:rsidRPr="00EE2E36">
              <w:t>This version catches only the relevant exception type and handles it safely, ensuring predictable behavior.</w:t>
            </w:r>
          </w:p>
        </w:tc>
      </w:tr>
      <w:tr w:rsidR="00F72634" w14:paraId="5DBE36E7" w14:textId="77777777" w:rsidTr="00001F14">
        <w:trPr>
          <w:trHeight w:val="460"/>
        </w:trPr>
        <w:tc>
          <w:tcPr>
            <w:tcW w:w="10800" w:type="dxa"/>
            <w:tcMar>
              <w:top w:w="100" w:type="dxa"/>
              <w:left w:w="100" w:type="dxa"/>
              <w:bottom w:w="100" w:type="dxa"/>
              <w:right w:w="100" w:type="dxa"/>
            </w:tcMar>
          </w:tcPr>
          <w:p w14:paraId="6C74543A" w14:textId="77777777" w:rsidR="00EE2E36" w:rsidRDefault="00EE2E36" w:rsidP="00EE2E36">
            <w:r>
              <w:t>try {</w:t>
            </w:r>
          </w:p>
          <w:p w14:paraId="45D01DBF" w14:textId="77777777" w:rsidR="00EE2E36" w:rsidRDefault="00EE2E36" w:rsidP="00EE2E36">
            <w:r>
              <w:t xml:space="preserve">    </w:t>
            </w:r>
            <w:proofErr w:type="spellStart"/>
            <w:proofErr w:type="gramStart"/>
            <w:r>
              <w:t>riskyOperation</w:t>
            </w:r>
            <w:proofErr w:type="spellEnd"/>
            <w:r>
              <w:t>(</w:t>
            </w:r>
            <w:proofErr w:type="gramEnd"/>
            <w:r>
              <w:t>);</w:t>
            </w:r>
          </w:p>
          <w:p w14:paraId="5C11F8C9" w14:textId="77777777" w:rsidR="00EE2E36" w:rsidRDefault="00EE2E36" w:rsidP="00EE2E36">
            <w:r>
              <w:t xml:space="preserve">} catch (const </w:t>
            </w:r>
            <w:proofErr w:type="gramStart"/>
            <w:r>
              <w:t>std::</w:t>
            </w:r>
            <w:proofErr w:type="gramEnd"/>
            <w:r>
              <w:t xml:space="preserve">exception&amp; </w:t>
            </w:r>
            <w:proofErr w:type="gramStart"/>
            <w:r>
              <w:t>e) {</w:t>
            </w:r>
            <w:proofErr w:type="gramEnd"/>
          </w:p>
          <w:p w14:paraId="38820D0A" w14:textId="77777777" w:rsidR="00EE2E36" w:rsidRDefault="00EE2E36" w:rsidP="00EE2E36">
            <w:r>
              <w:t xml:space="preserve">    </w:t>
            </w:r>
            <w:proofErr w:type="spellStart"/>
            <w:r>
              <w:t>logError</w:t>
            </w:r>
            <w:proofErr w:type="spellEnd"/>
            <w:r>
              <w:t>(</w:t>
            </w:r>
            <w:proofErr w:type="spellStart"/>
            <w:proofErr w:type="gramStart"/>
            <w:r>
              <w:t>e.what</w:t>
            </w:r>
            <w:proofErr w:type="spellEnd"/>
            <w:proofErr w:type="gramEnd"/>
            <w:r>
              <w:t>());</w:t>
            </w:r>
          </w:p>
          <w:p w14:paraId="703B0030" w14:textId="77777777" w:rsidR="00EE2E36" w:rsidRDefault="00EE2E36" w:rsidP="00EE2E36">
            <w:r>
              <w:t xml:space="preserve">    </w:t>
            </w:r>
            <w:proofErr w:type="spellStart"/>
            <w:proofErr w:type="gramStart"/>
            <w:r>
              <w:t>recoverSafely</w:t>
            </w:r>
            <w:proofErr w:type="spellEnd"/>
            <w:r>
              <w:t>(</w:t>
            </w:r>
            <w:proofErr w:type="gramEnd"/>
            <w:r>
              <w:t>);</w:t>
            </w:r>
          </w:p>
          <w:p w14:paraId="1B81CDBB" w14:textId="22831D30" w:rsidR="00F72634" w:rsidRDefault="00EE2E36" w:rsidP="00EE2E36">
            <w: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7709C08" w14:textId="77777777" w:rsidR="005D639F" w:rsidRDefault="00B475A1" w:rsidP="00493223">
            <w:pPr>
              <w:pBdr>
                <w:top w:val="nil"/>
                <w:left w:val="nil"/>
                <w:bottom w:val="nil"/>
                <w:right w:val="nil"/>
                <w:between w:val="nil"/>
              </w:pBdr>
              <w:rPr>
                <w:bCs/>
              </w:rPr>
            </w:pPr>
            <w:r>
              <w:rPr>
                <w:b/>
              </w:rPr>
              <w:t>Principles(s):</w:t>
            </w:r>
            <w:r>
              <w:t xml:space="preserve"> </w:t>
            </w:r>
            <w:r w:rsidR="00EE2E36" w:rsidRPr="00EE2E36">
              <w:rPr>
                <w:b/>
                <w:bCs/>
              </w:rPr>
              <w:t>Principle 4 — Keep It Simple:</w:t>
            </w:r>
            <w:r w:rsidR="00EE2E36" w:rsidRPr="00EE2E36">
              <w:rPr>
                <w:bCs/>
              </w:rPr>
              <w:t xml:space="preserve"> Clear, structured exception handling improves maintainability. </w:t>
            </w:r>
          </w:p>
          <w:p w14:paraId="7EABC238" w14:textId="77777777" w:rsidR="005D639F" w:rsidRDefault="00EE2E36" w:rsidP="00493223">
            <w:pPr>
              <w:pBdr>
                <w:top w:val="nil"/>
                <w:left w:val="nil"/>
                <w:bottom w:val="nil"/>
                <w:right w:val="nil"/>
                <w:between w:val="nil"/>
              </w:pBdr>
              <w:rPr>
                <w:bCs/>
              </w:rPr>
            </w:pPr>
            <w:r w:rsidRPr="00EE2E36">
              <w:rPr>
                <w:b/>
                <w:bCs/>
              </w:rPr>
              <w:t>Principle 8 — Practice Defense in Depth:</w:t>
            </w:r>
            <w:r w:rsidRPr="00EE2E36">
              <w:rPr>
                <w:bCs/>
              </w:rPr>
              <w:t xml:space="preserve"> Proper exception handling prevents cascading failures. </w:t>
            </w:r>
          </w:p>
          <w:p w14:paraId="7D4DF7B3" w14:textId="261E97A1" w:rsidR="00493223" w:rsidRPr="00493223" w:rsidRDefault="00EE2E36" w:rsidP="00493223">
            <w:pPr>
              <w:pBdr>
                <w:top w:val="nil"/>
                <w:left w:val="nil"/>
                <w:bottom w:val="nil"/>
                <w:right w:val="nil"/>
                <w:between w:val="nil"/>
              </w:pBdr>
            </w:pPr>
            <w:r w:rsidRPr="00EE2E36">
              <w:rPr>
                <w:b/>
                <w:bCs/>
              </w:rPr>
              <w:t>Principle 9 — Use Effective Quality Assurance Techniques:</w:t>
            </w:r>
            <w:r w:rsidRPr="00EE2E36">
              <w:rPr>
                <w:bCs/>
              </w:rPr>
              <w:t xml:space="preserve"> Exceptions help identify and isolate runtime errors.</w:t>
            </w:r>
          </w:p>
          <w:p w14:paraId="00B40BD2" w14:textId="3324883D" w:rsidR="00B475A1" w:rsidRDefault="00B475A1" w:rsidP="00F51FA8">
            <w:pPr>
              <w:pBdr>
                <w:top w:val="nil"/>
                <w:left w:val="nil"/>
                <w:bottom w:val="nil"/>
                <w:right w:val="nil"/>
                <w:between w:val="nil"/>
              </w:pBdr>
            </w:pP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F217769" w:rsidR="00B475A1" w:rsidRDefault="00EE2E36" w:rsidP="00F51FA8">
            <w:pPr>
              <w:jc w:val="center"/>
            </w:pPr>
            <w:r>
              <w:lastRenderedPageBreak/>
              <w:t>Medium</w:t>
            </w:r>
          </w:p>
        </w:tc>
        <w:tc>
          <w:tcPr>
            <w:tcW w:w="1341" w:type="dxa"/>
            <w:shd w:val="clear" w:color="auto" w:fill="auto"/>
          </w:tcPr>
          <w:p w14:paraId="3F2670C9" w14:textId="68D67640" w:rsidR="00B475A1" w:rsidRDefault="00EE2E36" w:rsidP="00F51FA8">
            <w:pPr>
              <w:jc w:val="center"/>
            </w:pPr>
            <w:r>
              <w:t>Possible</w:t>
            </w:r>
          </w:p>
        </w:tc>
        <w:tc>
          <w:tcPr>
            <w:tcW w:w="4021" w:type="dxa"/>
            <w:shd w:val="clear" w:color="auto" w:fill="auto"/>
          </w:tcPr>
          <w:p w14:paraId="40C1B5AC" w14:textId="2440E7A4" w:rsidR="00B475A1" w:rsidRDefault="00EE2E36" w:rsidP="00F51FA8">
            <w:pPr>
              <w:jc w:val="center"/>
            </w:pPr>
            <w:r>
              <w:t>Medium</w:t>
            </w:r>
          </w:p>
        </w:tc>
        <w:tc>
          <w:tcPr>
            <w:tcW w:w="1807" w:type="dxa"/>
            <w:shd w:val="clear" w:color="auto" w:fill="auto"/>
          </w:tcPr>
          <w:p w14:paraId="62635B7A" w14:textId="35D33567" w:rsidR="00B475A1" w:rsidRDefault="00EE2E36" w:rsidP="00F51FA8">
            <w:pPr>
              <w:jc w:val="center"/>
            </w:pPr>
            <w:r>
              <w:t>Medium</w:t>
            </w:r>
          </w:p>
        </w:tc>
        <w:tc>
          <w:tcPr>
            <w:tcW w:w="1805" w:type="dxa"/>
            <w:shd w:val="clear" w:color="auto" w:fill="auto"/>
          </w:tcPr>
          <w:p w14:paraId="18B948EA" w14:textId="619669C1" w:rsidR="00B475A1" w:rsidRDefault="00EE2E36"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85D0E85" w:rsidR="00B475A1" w:rsidRDefault="00EE2E36" w:rsidP="00F51FA8">
            <w:pPr>
              <w:jc w:val="center"/>
            </w:pPr>
            <w:r>
              <w:t>Clang-Tidy</w:t>
            </w:r>
          </w:p>
        </w:tc>
        <w:tc>
          <w:tcPr>
            <w:tcW w:w="1341" w:type="dxa"/>
            <w:shd w:val="clear" w:color="auto" w:fill="auto"/>
          </w:tcPr>
          <w:p w14:paraId="348AB2BC" w14:textId="0BEB2F4B" w:rsidR="00B475A1" w:rsidRDefault="00EE2E36" w:rsidP="00F51FA8">
            <w:pPr>
              <w:jc w:val="center"/>
            </w:pPr>
            <w:r>
              <w:t>17.0</w:t>
            </w:r>
          </w:p>
        </w:tc>
        <w:tc>
          <w:tcPr>
            <w:tcW w:w="4021" w:type="dxa"/>
            <w:shd w:val="clear" w:color="auto" w:fill="auto"/>
          </w:tcPr>
          <w:p w14:paraId="47F79C0E" w14:textId="7BD128F9" w:rsidR="00B475A1" w:rsidRDefault="00EE2E36" w:rsidP="00F51FA8">
            <w:pPr>
              <w:jc w:val="center"/>
            </w:pPr>
            <w:r>
              <w:t>Cert-err50-cpp</w:t>
            </w:r>
          </w:p>
        </w:tc>
        <w:tc>
          <w:tcPr>
            <w:tcW w:w="3611" w:type="dxa"/>
            <w:shd w:val="clear" w:color="auto" w:fill="auto"/>
          </w:tcPr>
          <w:p w14:paraId="012AA30D" w14:textId="61509AE9" w:rsidR="00B475A1" w:rsidRDefault="00EE2E36" w:rsidP="00F51FA8">
            <w:pPr>
              <w:jc w:val="center"/>
            </w:pPr>
            <w:r w:rsidRPr="00EE2E36">
              <w:t>Detects unsafe exception handling patterns.</w:t>
            </w:r>
          </w:p>
        </w:tc>
      </w:tr>
      <w:tr w:rsidR="00B475A1" w14:paraId="415234C8" w14:textId="77777777" w:rsidTr="00001F14">
        <w:trPr>
          <w:trHeight w:val="460"/>
        </w:trPr>
        <w:tc>
          <w:tcPr>
            <w:tcW w:w="1807" w:type="dxa"/>
            <w:shd w:val="clear" w:color="auto" w:fill="auto"/>
          </w:tcPr>
          <w:p w14:paraId="1C940DF2" w14:textId="557B21DB" w:rsidR="00B475A1" w:rsidRDefault="00EE2E36" w:rsidP="00F51FA8">
            <w:pPr>
              <w:jc w:val="center"/>
            </w:pPr>
            <w:r w:rsidRPr="00EE2E36">
              <w:t>SonarQube</w:t>
            </w:r>
          </w:p>
        </w:tc>
        <w:tc>
          <w:tcPr>
            <w:tcW w:w="1341" w:type="dxa"/>
            <w:shd w:val="clear" w:color="auto" w:fill="auto"/>
          </w:tcPr>
          <w:p w14:paraId="76E7C4D8" w14:textId="6B954F87" w:rsidR="00B475A1" w:rsidRDefault="00EE2E36" w:rsidP="00F51FA8">
            <w:pPr>
              <w:jc w:val="center"/>
            </w:pPr>
            <w:r>
              <w:t>9.9 LTS</w:t>
            </w:r>
          </w:p>
        </w:tc>
        <w:tc>
          <w:tcPr>
            <w:tcW w:w="4021" w:type="dxa"/>
            <w:shd w:val="clear" w:color="auto" w:fill="auto"/>
          </w:tcPr>
          <w:p w14:paraId="34777AB2" w14:textId="148499BD" w:rsidR="00B475A1" w:rsidRDefault="00EE2E36" w:rsidP="00F51FA8">
            <w:pPr>
              <w:jc w:val="center"/>
              <w:rPr>
                <w:u w:val="single"/>
              </w:rPr>
            </w:pPr>
            <w:r w:rsidRPr="00EE2E36">
              <w:t>Rule S</w:t>
            </w:r>
            <w:r>
              <w:t>112</w:t>
            </w:r>
          </w:p>
        </w:tc>
        <w:tc>
          <w:tcPr>
            <w:tcW w:w="3611" w:type="dxa"/>
            <w:shd w:val="clear" w:color="auto" w:fill="auto"/>
          </w:tcPr>
          <w:p w14:paraId="66AACB9D" w14:textId="2DF5FFDE" w:rsidR="00B475A1" w:rsidRDefault="00EE2E36" w:rsidP="00F51FA8">
            <w:pPr>
              <w:jc w:val="center"/>
            </w:pPr>
            <w:r w:rsidRPr="00EE2E36">
              <w:t>Flags swallowed or ignored exceptions.</w:t>
            </w:r>
          </w:p>
        </w:tc>
      </w:tr>
      <w:tr w:rsidR="00B475A1" w14:paraId="177EE248" w14:textId="77777777" w:rsidTr="00001F14">
        <w:trPr>
          <w:trHeight w:val="460"/>
        </w:trPr>
        <w:tc>
          <w:tcPr>
            <w:tcW w:w="1807" w:type="dxa"/>
            <w:shd w:val="clear" w:color="auto" w:fill="auto"/>
          </w:tcPr>
          <w:p w14:paraId="09BFA1F8" w14:textId="4DF39C99" w:rsidR="00B475A1" w:rsidRDefault="00EE2E36" w:rsidP="00F51FA8">
            <w:pPr>
              <w:jc w:val="center"/>
            </w:pPr>
            <w:proofErr w:type="spellStart"/>
            <w:r>
              <w:t>Cppcheck</w:t>
            </w:r>
            <w:proofErr w:type="spellEnd"/>
          </w:p>
        </w:tc>
        <w:tc>
          <w:tcPr>
            <w:tcW w:w="1341" w:type="dxa"/>
            <w:shd w:val="clear" w:color="auto" w:fill="auto"/>
          </w:tcPr>
          <w:p w14:paraId="17B55B3F" w14:textId="68907EDC" w:rsidR="00B475A1" w:rsidRDefault="00EE2E36" w:rsidP="00F51FA8">
            <w:pPr>
              <w:jc w:val="center"/>
            </w:pPr>
            <w:r>
              <w:t>2.13</w:t>
            </w:r>
          </w:p>
        </w:tc>
        <w:tc>
          <w:tcPr>
            <w:tcW w:w="4021" w:type="dxa"/>
            <w:shd w:val="clear" w:color="auto" w:fill="auto"/>
          </w:tcPr>
          <w:p w14:paraId="237A438D" w14:textId="19D02E4C" w:rsidR="00B475A1" w:rsidRDefault="00EE2E36" w:rsidP="00F51FA8">
            <w:pPr>
              <w:jc w:val="center"/>
              <w:rPr>
                <w:u w:val="single"/>
              </w:rPr>
            </w:pPr>
            <w:proofErr w:type="spellStart"/>
            <w:r w:rsidRPr="00EE2E36">
              <w:t>exceptReturn</w:t>
            </w:r>
            <w:proofErr w:type="spellEnd"/>
          </w:p>
        </w:tc>
        <w:tc>
          <w:tcPr>
            <w:tcW w:w="3611" w:type="dxa"/>
            <w:shd w:val="clear" w:color="auto" w:fill="auto"/>
          </w:tcPr>
          <w:p w14:paraId="247E2C86" w14:textId="69BA4C54" w:rsidR="00B475A1" w:rsidRDefault="00EE2E36" w:rsidP="00F51FA8">
            <w:pPr>
              <w:jc w:val="center"/>
            </w:pPr>
            <w:r w:rsidRPr="00EE2E36">
              <w:t>Identifies improper exception usage.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56EB366C" w:rsidR="00B475A1" w:rsidRDefault="00EE2E36" w:rsidP="00F51FA8">
            <w:pPr>
              <w:jc w:val="center"/>
              <w:rPr>
                <w:b/>
                <w:sz w:val="24"/>
                <w:szCs w:val="24"/>
              </w:rPr>
            </w:pPr>
            <w:r w:rsidRPr="00EE2E36">
              <w:rPr>
                <w:b/>
                <w:sz w:val="24"/>
                <w:szCs w:val="24"/>
              </w:rPr>
              <w:t>Input Validation</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A977456" w:rsidR="00B475A1" w:rsidRDefault="009F187E" w:rsidP="00F51FA8">
            <w:pPr>
              <w:jc w:val="center"/>
            </w:pPr>
            <w:r w:rsidRPr="009F187E">
              <w:t>Input Validation</w:t>
            </w:r>
          </w:p>
        </w:tc>
        <w:tc>
          <w:tcPr>
            <w:tcW w:w="1341" w:type="dxa"/>
            <w:tcMar>
              <w:top w:w="100" w:type="dxa"/>
              <w:left w:w="100" w:type="dxa"/>
              <w:bottom w:w="100" w:type="dxa"/>
              <w:right w:w="100" w:type="dxa"/>
            </w:tcMar>
          </w:tcPr>
          <w:p w14:paraId="5C9484A9" w14:textId="1CE38F2D" w:rsidR="00B475A1" w:rsidRDefault="00B475A1" w:rsidP="00F51FA8">
            <w:pPr>
              <w:jc w:val="center"/>
            </w:pPr>
            <w:r>
              <w:t>[</w:t>
            </w:r>
            <w:r w:rsidR="009F187E" w:rsidRPr="009F187E">
              <w:t>STD</w:t>
            </w:r>
            <w:r w:rsidR="009F187E" w:rsidRPr="009F187E">
              <w:noBreakHyphen/>
              <w:t>008</w:t>
            </w:r>
            <w:r w:rsidR="009F187E" w:rsidRPr="009F187E">
              <w:noBreakHyphen/>
              <w:t>CPP</w:t>
            </w:r>
            <w:r>
              <w:t>]</w:t>
            </w:r>
          </w:p>
        </w:tc>
        <w:tc>
          <w:tcPr>
            <w:tcW w:w="7632" w:type="dxa"/>
            <w:tcMar>
              <w:top w:w="100" w:type="dxa"/>
              <w:left w:w="100" w:type="dxa"/>
              <w:bottom w:w="100" w:type="dxa"/>
              <w:right w:w="100" w:type="dxa"/>
            </w:tcMar>
          </w:tcPr>
          <w:p w14:paraId="48B2377D" w14:textId="353FEF4F" w:rsidR="00B475A1" w:rsidRDefault="009F187E" w:rsidP="00F51FA8">
            <w:r w:rsidRPr="009F187E">
              <w:t>Unvalidated input is one of the most common sources of security vulnerabilities. Attackers often exploit weak input handling to inject malicious data, trigger buffer overflows, or manipulate program logic. SEI CERT rules such as STR30</w:t>
            </w:r>
            <w:r w:rsidRPr="009F187E">
              <w:noBreakHyphen/>
              <w:t>CPP and FIO50</w:t>
            </w:r>
            <w:r w:rsidRPr="009F187E">
              <w:noBreakHyphen/>
              <w:t>CPP emphasize validating all external input before it is used. This includes checking format, type, length, and acceptable ranges. By enforcing strict input validation, Green Pace ensures that only safe, expected data enters the system, reducing the risk of injection attacks and unpredictable behavior.</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0989208B" w:rsidR="00F72634" w:rsidRDefault="009F187E" w:rsidP="0015146B">
            <w:r w:rsidRPr="009F187E">
              <w:t>This example converts user input to an integer without checking whether the input is valid.</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01219A76" w:rsidR="00F72634" w:rsidRDefault="009F187E" w:rsidP="0015146B">
            <w:r w:rsidRPr="009F187E">
              <w:t xml:space="preserve">int value = </w:t>
            </w:r>
            <w:proofErr w:type="spellStart"/>
            <w:r w:rsidRPr="009F187E">
              <w:t>atoi</w:t>
            </w:r>
            <w:proofErr w:type="spellEnd"/>
            <w:r w:rsidRPr="009F187E">
              <w:t>(</w:t>
            </w:r>
            <w:proofErr w:type="spellStart"/>
            <w:r w:rsidRPr="009F187E">
              <w:t>userInput</w:t>
            </w:r>
            <w:proofErr w:type="spellEnd"/>
            <w:proofErr w:type="gramStart"/>
            <w:r w:rsidRPr="009F187E">
              <w:t xml:space="preserve">);   </w:t>
            </w:r>
            <w:proofErr w:type="gramEnd"/>
            <w:r w:rsidRPr="009F187E">
              <w:t>// No validation — unsafe</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316C5A3" w:rsidR="00F72634" w:rsidRDefault="009F187E" w:rsidP="0015146B">
            <w:r w:rsidRPr="009F187E">
              <w:t>This version validates the input before converting it, ensuring safe and predictable behavior.</w:t>
            </w:r>
          </w:p>
        </w:tc>
      </w:tr>
      <w:tr w:rsidR="00F72634" w14:paraId="2A6DB0E0" w14:textId="77777777" w:rsidTr="00001F14">
        <w:trPr>
          <w:trHeight w:val="460"/>
        </w:trPr>
        <w:tc>
          <w:tcPr>
            <w:tcW w:w="10800" w:type="dxa"/>
            <w:tcMar>
              <w:top w:w="100" w:type="dxa"/>
              <w:left w:w="100" w:type="dxa"/>
              <w:bottom w:w="100" w:type="dxa"/>
              <w:right w:w="100" w:type="dxa"/>
            </w:tcMar>
          </w:tcPr>
          <w:p w14:paraId="50E3E7C8" w14:textId="77777777" w:rsidR="009F187E" w:rsidRDefault="009F187E" w:rsidP="009F187E">
            <w:r>
              <w:t>int value;</w:t>
            </w:r>
          </w:p>
          <w:p w14:paraId="523FC836" w14:textId="77777777" w:rsidR="009F187E" w:rsidRDefault="009F187E" w:rsidP="009F187E"/>
          <w:p w14:paraId="73F09050" w14:textId="77777777" w:rsidR="009F187E" w:rsidRDefault="009F187E" w:rsidP="009F187E">
            <w:r>
              <w:t xml:space="preserve">if </w:t>
            </w:r>
            <w:proofErr w:type="gramStart"/>
            <w:r>
              <w:t>(!</w:t>
            </w:r>
            <w:proofErr w:type="spellStart"/>
            <w:r>
              <w:t>isNumber</w:t>
            </w:r>
            <w:proofErr w:type="spellEnd"/>
            <w:proofErr w:type="gramEnd"/>
            <w:r>
              <w:t>(</w:t>
            </w:r>
            <w:proofErr w:type="spellStart"/>
            <w:r>
              <w:t>userInput</w:t>
            </w:r>
            <w:proofErr w:type="spellEnd"/>
            <w:proofErr w:type="gramStart"/>
            <w:r>
              <w:t>)) {</w:t>
            </w:r>
            <w:proofErr w:type="gramEnd"/>
          </w:p>
          <w:p w14:paraId="6EDD3EF3" w14:textId="77777777" w:rsidR="009F187E" w:rsidRDefault="009F187E" w:rsidP="009F187E">
            <w:r>
              <w:t xml:space="preserve">    throw </w:t>
            </w:r>
            <w:proofErr w:type="gramStart"/>
            <w:r>
              <w:t>std::</w:t>
            </w:r>
            <w:proofErr w:type="spellStart"/>
            <w:proofErr w:type="gramEnd"/>
            <w:r>
              <w:t>invalid_</w:t>
            </w:r>
            <w:proofErr w:type="gramStart"/>
            <w:r>
              <w:t>argument</w:t>
            </w:r>
            <w:proofErr w:type="spellEnd"/>
            <w:r>
              <w:t>(</w:t>
            </w:r>
            <w:proofErr w:type="gramEnd"/>
            <w:r>
              <w:t>"Invalid numeric input");</w:t>
            </w:r>
          </w:p>
          <w:p w14:paraId="38C4F414" w14:textId="77777777" w:rsidR="009F187E" w:rsidRDefault="009F187E" w:rsidP="009F187E">
            <w:r>
              <w:t>}</w:t>
            </w:r>
          </w:p>
          <w:p w14:paraId="76D46A38" w14:textId="77777777" w:rsidR="009F187E" w:rsidRDefault="009F187E" w:rsidP="009F187E"/>
          <w:p w14:paraId="0D2047C3" w14:textId="4DFBE712" w:rsidR="00F72634" w:rsidRDefault="009F187E" w:rsidP="009F187E">
            <w:r>
              <w:t xml:space="preserve">value = </w:t>
            </w:r>
            <w:proofErr w:type="gramStart"/>
            <w:r>
              <w:t>std::</w:t>
            </w:r>
            <w:proofErr w:type="spellStart"/>
            <w:proofErr w:type="gramEnd"/>
            <w:r>
              <w:t>stoi</w:t>
            </w:r>
            <w:proofErr w:type="spellEnd"/>
            <w:r>
              <w:t>(</w:t>
            </w:r>
            <w:proofErr w:type="spellStart"/>
            <w:r>
              <w:t>userInput</w:t>
            </w:r>
            <w:proofErr w:type="spellEnd"/>
            <w: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7766ADC9" w14:textId="77777777" w:rsidR="009F187E" w:rsidRDefault="00B475A1" w:rsidP="00F51FA8">
            <w:pPr>
              <w:pBdr>
                <w:top w:val="nil"/>
                <w:left w:val="nil"/>
                <w:bottom w:val="nil"/>
                <w:right w:val="nil"/>
                <w:between w:val="nil"/>
              </w:pBdr>
            </w:pPr>
            <w:r>
              <w:rPr>
                <w:b/>
              </w:rPr>
              <w:t>Principles(s):</w:t>
            </w:r>
            <w:r>
              <w:t xml:space="preserve"> </w:t>
            </w:r>
            <w:r w:rsidR="009F187E" w:rsidRPr="009F187E">
              <w:rPr>
                <w:b/>
                <w:bCs/>
              </w:rPr>
              <w:t>Principle 1 — Validate Input Data:</w:t>
            </w:r>
            <w:r w:rsidR="009F187E" w:rsidRPr="009F187E">
              <w:t xml:space="preserve"> Ensures all external input is checked before use. </w:t>
            </w:r>
          </w:p>
          <w:p w14:paraId="7E6A5EAD" w14:textId="77777777" w:rsidR="009F187E" w:rsidRDefault="009F187E" w:rsidP="00F51FA8">
            <w:pPr>
              <w:pBdr>
                <w:top w:val="nil"/>
                <w:left w:val="nil"/>
                <w:bottom w:val="nil"/>
                <w:right w:val="nil"/>
                <w:between w:val="nil"/>
              </w:pBdr>
            </w:pPr>
            <w:r w:rsidRPr="009F187E">
              <w:rPr>
                <w:b/>
                <w:bCs/>
              </w:rPr>
              <w:t>Principle 5 — Default Deny:</w:t>
            </w:r>
            <w:r w:rsidRPr="009F187E">
              <w:t xml:space="preserve"> Rejects unsafe or malformed input by default. </w:t>
            </w:r>
          </w:p>
          <w:p w14:paraId="29A926BF" w14:textId="3925E90D" w:rsidR="00B475A1" w:rsidRDefault="009F187E" w:rsidP="00F51FA8">
            <w:pPr>
              <w:pBdr>
                <w:top w:val="nil"/>
                <w:left w:val="nil"/>
                <w:bottom w:val="nil"/>
                <w:right w:val="nil"/>
                <w:between w:val="nil"/>
              </w:pBdr>
            </w:pPr>
            <w:r w:rsidRPr="009F187E">
              <w:rPr>
                <w:b/>
                <w:bCs/>
              </w:rPr>
              <w:t>Principle 7 — Sanitize Data Sent to Other Systems:</w:t>
            </w:r>
            <w:r w:rsidRPr="009F187E">
              <w:t xml:space="preserve"> Prevents invalid data from propagating into other components.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4D2AB0C" w:rsidR="00B475A1" w:rsidRDefault="009F187E" w:rsidP="00F51FA8">
            <w:pPr>
              <w:jc w:val="center"/>
            </w:pPr>
            <w:r w:rsidRPr="009F187E">
              <w:t>High</w:t>
            </w:r>
          </w:p>
        </w:tc>
        <w:tc>
          <w:tcPr>
            <w:tcW w:w="1341" w:type="dxa"/>
            <w:shd w:val="clear" w:color="auto" w:fill="auto"/>
          </w:tcPr>
          <w:p w14:paraId="6D7BD83E" w14:textId="0DBA98A5" w:rsidR="00B475A1" w:rsidRDefault="009F187E" w:rsidP="00F51FA8">
            <w:pPr>
              <w:jc w:val="center"/>
            </w:pPr>
            <w:r w:rsidRPr="009F187E">
              <w:t>Likely</w:t>
            </w:r>
          </w:p>
        </w:tc>
        <w:tc>
          <w:tcPr>
            <w:tcW w:w="4021" w:type="dxa"/>
            <w:shd w:val="clear" w:color="auto" w:fill="auto"/>
          </w:tcPr>
          <w:p w14:paraId="4323B829" w14:textId="6A810DA5" w:rsidR="00B475A1" w:rsidRDefault="009F187E" w:rsidP="00F51FA8">
            <w:pPr>
              <w:jc w:val="center"/>
            </w:pPr>
            <w:r w:rsidRPr="009F187E">
              <w:t>Low</w:t>
            </w:r>
          </w:p>
        </w:tc>
        <w:tc>
          <w:tcPr>
            <w:tcW w:w="1807" w:type="dxa"/>
            <w:shd w:val="clear" w:color="auto" w:fill="auto"/>
          </w:tcPr>
          <w:p w14:paraId="4C5CDDA0" w14:textId="750150B9" w:rsidR="00B475A1" w:rsidRDefault="009F187E" w:rsidP="00F51FA8">
            <w:pPr>
              <w:jc w:val="center"/>
            </w:pPr>
            <w:r w:rsidRPr="009F187E">
              <w:t>High</w:t>
            </w:r>
          </w:p>
        </w:tc>
        <w:tc>
          <w:tcPr>
            <w:tcW w:w="1805" w:type="dxa"/>
            <w:shd w:val="clear" w:color="auto" w:fill="auto"/>
          </w:tcPr>
          <w:p w14:paraId="21AF3013" w14:textId="169ACE9B" w:rsidR="00B475A1" w:rsidRDefault="009F187E" w:rsidP="00F51FA8">
            <w:pPr>
              <w:jc w:val="center"/>
            </w:pPr>
            <w:r w:rsidRPr="009F187E">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06ADD22" w:rsidR="00B475A1" w:rsidRDefault="009F187E" w:rsidP="00F51FA8">
            <w:pPr>
              <w:jc w:val="center"/>
            </w:pPr>
            <w:r w:rsidRPr="009F187E">
              <w:lastRenderedPageBreak/>
              <w:t>SonarQube</w:t>
            </w:r>
          </w:p>
        </w:tc>
        <w:tc>
          <w:tcPr>
            <w:tcW w:w="1341" w:type="dxa"/>
            <w:shd w:val="clear" w:color="auto" w:fill="auto"/>
          </w:tcPr>
          <w:p w14:paraId="3C6600F4" w14:textId="4BFDDAA2" w:rsidR="00B475A1" w:rsidRDefault="009F187E" w:rsidP="00F51FA8">
            <w:pPr>
              <w:jc w:val="center"/>
            </w:pPr>
            <w:r w:rsidRPr="009F187E">
              <w:t>9.9 LTS</w:t>
            </w:r>
          </w:p>
        </w:tc>
        <w:tc>
          <w:tcPr>
            <w:tcW w:w="4021" w:type="dxa"/>
            <w:shd w:val="clear" w:color="auto" w:fill="auto"/>
          </w:tcPr>
          <w:p w14:paraId="303F54C0" w14:textId="3DC6B8A8" w:rsidR="00B475A1" w:rsidRDefault="009F187E" w:rsidP="00F51FA8">
            <w:pPr>
              <w:jc w:val="center"/>
            </w:pPr>
            <w:r w:rsidRPr="009F187E">
              <w:t>Rule S2631</w:t>
            </w:r>
          </w:p>
        </w:tc>
        <w:tc>
          <w:tcPr>
            <w:tcW w:w="3611" w:type="dxa"/>
            <w:shd w:val="clear" w:color="auto" w:fill="auto"/>
          </w:tcPr>
          <w:p w14:paraId="08A327DD" w14:textId="4B84AEBA" w:rsidR="00B475A1" w:rsidRDefault="009F187E" w:rsidP="00F51FA8">
            <w:pPr>
              <w:jc w:val="center"/>
            </w:pPr>
            <w:r w:rsidRPr="009F187E">
              <w:t>Detects missing or improper input validation.</w:t>
            </w:r>
          </w:p>
        </w:tc>
      </w:tr>
      <w:tr w:rsidR="00B475A1" w14:paraId="50569B33" w14:textId="77777777" w:rsidTr="00001F14">
        <w:trPr>
          <w:trHeight w:val="460"/>
        </w:trPr>
        <w:tc>
          <w:tcPr>
            <w:tcW w:w="1807" w:type="dxa"/>
            <w:shd w:val="clear" w:color="auto" w:fill="auto"/>
          </w:tcPr>
          <w:p w14:paraId="1D888D34" w14:textId="23C6FCBB" w:rsidR="00B475A1" w:rsidRDefault="009F187E" w:rsidP="00F51FA8">
            <w:pPr>
              <w:jc w:val="center"/>
            </w:pPr>
            <w:proofErr w:type="spellStart"/>
            <w:r w:rsidRPr="009F187E">
              <w:t>Cppcheck</w:t>
            </w:r>
            <w:proofErr w:type="spellEnd"/>
          </w:p>
        </w:tc>
        <w:tc>
          <w:tcPr>
            <w:tcW w:w="1341" w:type="dxa"/>
            <w:shd w:val="clear" w:color="auto" w:fill="auto"/>
          </w:tcPr>
          <w:p w14:paraId="1A9DC142" w14:textId="2A6BCC82" w:rsidR="00B475A1" w:rsidRDefault="009F187E" w:rsidP="00F51FA8">
            <w:pPr>
              <w:jc w:val="center"/>
            </w:pPr>
            <w:r>
              <w:t>2.13</w:t>
            </w:r>
          </w:p>
        </w:tc>
        <w:tc>
          <w:tcPr>
            <w:tcW w:w="4021" w:type="dxa"/>
            <w:shd w:val="clear" w:color="auto" w:fill="auto"/>
          </w:tcPr>
          <w:p w14:paraId="310BD1C0" w14:textId="27719048" w:rsidR="00B475A1" w:rsidRPr="009F187E" w:rsidRDefault="009F187E" w:rsidP="00F51FA8">
            <w:pPr>
              <w:jc w:val="center"/>
            </w:pPr>
            <w:r w:rsidRPr="009F187E">
              <w:t>security</w:t>
            </w:r>
          </w:p>
        </w:tc>
        <w:tc>
          <w:tcPr>
            <w:tcW w:w="3611" w:type="dxa"/>
            <w:shd w:val="clear" w:color="auto" w:fill="auto"/>
          </w:tcPr>
          <w:p w14:paraId="2D7A853F" w14:textId="6DECBCC1" w:rsidR="00B475A1" w:rsidRDefault="009F187E" w:rsidP="00F51FA8">
            <w:pPr>
              <w:jc w:val="center"/>
            </w:pPr>
            <w:r w:rsidRPr="009F187E">
              <w:t>Flags unsafe input handling patterns.</w:t>
            </w:r>
          </w:p>
        </w:tc>
      </w:tr>
      <w:tr w:rsidR="00B475A1" w14:paraId="6F86E3DA" w14:textId="77777777" w:rsidTr="00001F14">
        <w:trPr>
          <w:trHeight w:val="460"/>
        </w:trPr>
        <w:tc>
          <w:tcPr>
            <w:tcW w:w="1807" w:type="dxa"/>
            <w:shd w:val="clear" w:color="auto" w:fill="auto"/>
          </w:tcPr>
          <w:p w14:paraId="258CE126" w14:textId="610A1402" w:rsidR="00B475A1" w:rsidRDefault="009F187E" w:rsidP="00F51FA8">
            <w:pPr>
              <w:jc w:val="center"/>
            </w:pPr>
            <w:r w:rsidRPr="009F187E">
              <w:t>Clang</w:t>
            </w:r>
            <w:r w:rsidRPr="009F187E">
              <w:noBreakHyphen/>
              <w:t>Tidy</w:t>
            </w:r>
          </w:p>
        </w:tc>
        <w:tc>
          <w:tcPr>
            <w:tcW w:w="1341" w:type="dxa"/>
            <w:shd w:val="clear" w:color="auto" w:fill="auto"/>
          </w:tcPr>
          <w:p w14:paraId="28A63EAE" w14:textId="0A79BCE1" w:rsidR="00B475A1" w:rsidRDefault="009F187E" w:rsidP="00F51FA8">
            <w:pPr>
              <w:jc w:val="center"/>
            </w:pPr>
            <w:r>
              <w:t>17.0</w:t>
            </w:r>
          </w:p>
        </w:tc>
        <w:tc>
          <w:tcPr>
            <w:tcW w:w="4021" w:type="dxa"/>
            <w:shd w:val="clear" w:color="auto" w:fill="auto"/>
          </w:tcPr>
          <w:p w14:paraId="0CBF64D1" w14:textId="3809EF21" w:rsidR="00B475A1" w:rsidRDefault="009F187E" w:rsidP="00F51FA8">
            <w:pPr>
              <w:jc w:val="center"/>
              <w:rPr>
                <w:u w:val="single"/>
              </w:rPr>
            </w:pPr>
            <w:r w:rsidRPr="009F187E">
              <w:t>cert-str30-cpp</w:t>
            </w:r>
          </w:p>
        </w:tc>
        <w:tc>
          <w:tcPr>
            <w:tcW w:w="3611" w:type="dxa"/>
            <w:shd w:val="clear" w:color="auto" w:fill="auto"/>
          </w:tcPr>
          <w:p w14:paraId="258B63F8" w14:textId="015FA0A8" w:rsidR="00B475A1" w:rsidRDefault="009F187E" w:rsidP="00F51FA8">
            <w:pPr>
              <w:jc w:val="center"/>
            </w:pPr>
            <w:r w:rsidRPr="009F187E">
              <w:t>Warns about unsafe string and input operations.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1F4BB423" w:rsidR="00B475A1" w:rsidRDefault="009F187E" w:rsidP="00F51FA8">
            <w:pPr>
              <w:jc w:val="center"/>
              <w:rPr>
                <w:b/>
                <w:sz w:val="24"/>
                <w:szCs w:val="24"/>
              </w:rPr>
            </w:pPr>
            <w:r w:rsidRPr="009F187E">
              <w:rPr>
                <w:b/>
                <w:sz w:val="24"/>
                <w:szCs w:val="24"/>
              </w:rPr>
              <w:t>Integer Safety</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EEDA00F" w:rsidR="00B475A1" w:rsidRDefault="009F187E" w:rsidP="00F51FA8">
            <w:pPr>
              <w:jc w:val="center"/>
            </w:pPr>
            <w:r w:rsidRPr="009F187E">
              <w:t>Integer Safety</w:t>
            </w:r>
          </w:p>
        </w:tc>
        <w:tc>
          <w:tcPr>
            <w:tcW w:w="1341" w:type="dxa"/>
            <w:tcMar>
              <w:top w:w="100" w:type="dxa"/>
              <w:left w:w="100" w:type="dxa"/>
              <w:bottom w:w="100" w:type="dxa"/>
              <w:right w:w="100" w:type="dxa"/>
            </w:tcMar>
          </w:tcPr>
          <w:p w14:paraId="519E82BC" w14:textId="176F95B7" w:rsidR="00B475A1" w:rsidRDefault="00B475A1" w:rsidP="009F187E">
            <w:pPr>
              <w:jc w:val="center"/>
            </w:pPr>
            <w:r>
              <w:t>[</w:t>
            </w:r>
            <w:r w:rsidR="009F187E" w:rsidRPr="009F187E">
              <w:t>STD</w:t>
            </w:r>
            <w:r w:rsidR="009F187E" w:rsidRPr="009F187E">
              <w:noBreakHyphen/>
              <w:t>009</w:t>
            </w:r>
            <w:r w:rsidR="009F187E" w:rsidRPr="009F187E">
              <w:noBreakHyphen/>
              <w:t>C</w:t>
            </w:r>
            <w:r w:rsidR="009F187E">
              <w:t>P</w:t>
            </w:r>
            <w:r w:rsidR="009F187E" w:rsidRPr="009F187E">
              <w:t>P</w:t>
            </w:r>
            <w:r>
              <w:t>]</w:t>
            </w:r>
          </w:p>
        </w:tc>
        <w:tc>
          <w:tcPr>
            <w:tcW w:w="7632" w:type="dxa"/>
            <w:tcMar>
              <w:top w:w="100" w:type="dxa"/>
              <w:left w:w="100" w:type="dxa"/>
              <w:bottom w:w="100" w:type="dxa"/>
              <w:right w:w="100" w:type="dxa"/>
            </w:tcMar>
          </w:tcPr>
          <w:p w14:paraId="490A5770" w14:textId="1273D9D6" w:rsidR="00B475A1" w:rsidRDefault="009F187E" w:rsidP="00F51FA8">
            <w:r w:rsidRPr="009F187E">
              <w:t>Integer overflow and underflow occur when arithmetic operations exceed the limits of the data type. In C++, these conditions can silently wrap around, producing unexpected results and creating exploitable vulnerabilities. SEI CERT’s INT30</w:t>
            </w:r>
            <w:r w:rsidRPr="009F187E">
              <w:noBreakHyphen/>
              <w:t>CPP rule requires developers to check arithmetic operations, validate ranges, and use wider types when necessary. Preventing overflow ensures that calculations remain accurate, memory allocations stay safe, and attackers cannot exploit arithmetic behavior to corrupt program logic.</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21CE2B3" w:rsidR="00F72634" w:rsidRDefault="009F187E" w:rsidP="0015146B">
            <w:r w:rsidRPr="009F187E">
              <w:t xml:space="preserve">This example performs </w:t>
            </w:r>
            <w:proofErr w:type="gramStart"/>
            <w:r w:rsidRPr="009F187E">
              <w:t>a multiplication</w:t>
            </w:r>
            <w:proofErr w:type="gramEnd"/>
            <w:r w:rsidRPr="009F187E">
              <w:t xml:space="preserve"> that may overflow, especially when using untrusted input.</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36AFC9DA" w:rsidR="00F72634" w:rsidRDefault="009F187E" w:rsidP="0015146B">
            <w:r w:rsidRPr="009F187E">
              <w:t xml:space="preserve">int size = </w:t>
            </w:r>
            <w:proofErr w:type="spellStart"/>
            <w:r w:rsidRPr="009F187E">
              <w:t>userInput</w:t>
            </w:r>
            <w:proofErr w:type="spellEnd"/>
            <w:r w:rsidRPr="009F187E">
              <w:t xml:space="preserve"> * </w:t>
            </w:r>
            <w:proofErr w:type="gramStart"/>
            <w:r w:rsidRPr="009F187E">
              <w:t xml:space="preserve">1024;   </w:t>
            </w:r>
            <w:proofErr w:type="gramEnd"/>
            <w:r w:rsidRPr="009F187E">
              <w:t>// Possible overflow</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FFF729D" w:rsidR="00F72634" w:rsidRDefault="009F187E" w:rsidP="0015146B">
            <w:r w:rsidRPr="009F187E">
              <w:t>This version performs the calculation using a wider type and checks for overflow before converting back.</w:t>
            </w:r>
          </w:p>
        </w:tc>
      </w:tr>
      <w:tr w:rsidR="00F72634" w14:paraId="4E6EA6E9" w14:textId="77777777" w:rsidTr="00001F14">
        <w:trPr>
          <w:trHeight w:val="460"/>
        </w:trPr>
        <w:tc>
          <w:tcPr>
            <w:tcW w:w="10800" w:type="dxa"/>
            <w:tcMar>
              <w:top w:w="100" w:type="dxa"/>
              <w:left w:w="100" w:type="dxa"/>
              <w:bottom w:w="100" w:type="dxa"/>
              <w:right w:w="100" w:type="dxa"/>
            </w:tcMar>
          </w:tcPr>
          <w:p w14:paraId="485F7F1A" w14:textId="77777777" w:rsidR="009F187E" w:rsidRDefault="009F187E" w:rsidP="009F187E">
            <w:r>
              <w:t xml:space="preserve">long </w:t>
            </w:r>
            <w:proofErr w:type="spellStart"/>
            <w:r>
              <w:t>long</w:t>
            </w:r>
            <w:proofErr w:type="spellEnd"/>
            <w:r>
              <w:t xml:space="preserve"> temp = </w:t>
            </w:r>
            <w:proofErr w:type="spellStart"/>
            <w:r>
              <w:t>static_cast</w:t>
            </w:r>
            <w:proofErr w:type="spellEnd"/>
            <w:r>
              <w:t>&lt;long long&gt;(</w:t>
            </w:r>
            <w:proofErr w:type="spellStart"/>
            <w:r>
              <w:t>userInput</w:t>
            </w:r>
            <w:proofErr w:type="spellEnd"/>
            <w:r>
              <w:t>) * 1024;</w:t>
            </w:r>
          </w:p>
          <w:p w14:paraId="129BD3C0" w14:textId="77777777" w:rsidR="009F187E" w:rsidRDefault="009F187E" w:rsidP="009F187E"/>
          <w:p w14:paraId="7F173547" w14:textId="77777777" w:rsidR="009F187E" w:rsidRDefault="009F187E" w:rsidP="009F187E">
            <w:r>
              <w:t>if (temp &gt; INT_</w:t>
            </w:r>
            <w:proofErr w:type="gramStart"/>
            <w:r>
              <w:t>MAX) {</w:t>
            </w:r>
            <w:proofErr w:type="gramEnd"/>
          </w:p>
          <w:p w14:paraId="3863DE67" w14:textId="77777777" w:rsidR="009F187E" w:rsidRDefault="009F187E" w:rsidP="009F187E">
            <w:r>
              <w:t xml:space="preserve">    throw </w:t>
            </w:r>
            <w:proofErr w:type="gramStart"/>
            <w:r>
              <w:t>std::</w:t>
            </w:r>
            <w:proofErr w:type="spellStart"/>
            <w:proofErr w:type="gramEnd"/>
            <w:r>
              <w:t>overflow_</w:t>
            </w:r>
            <w:proofErr w:type="gramStart"/>
            <w:r>
              <w:t>error</w:t>
            </w:r>
            <w:proofErr w:type="spellEnd"/>
            <w:r>
              <w:t>(</w:t>
            </w:r>
            <w:proofErr w:type="gramEnd"/>
            <w:r>
              <w:t>"Integer overflow detected");</w:t>
            </w:r>
          </w:p>
          <w:p w14:paraId="6A57E7C3" w14:textId="77777777" w:rsidR="009F187E" w:rsidRDefault="009F187E" w:rsidP="009F187E">
            <w:r>
              <w:t>}</w:t>
            </w:r>
          </w:p>
          <w:p w14:paraId="49631595" w14:textId="77777777" w:rsidR="009F187E" w:rsidRDefault="009F187E" w:rsidP="009F187E"/>
          <w:p w14:paraId="316D7001" w14:textId="793FC4A0" w:rsidR="00F72634" w:rsidRDefault="009F187E" w:rsidP="009F187E">
            <w:r>
              <w:t xml:space="preserve">int size = </w:t>
            </w:r>
            <w:proofErr w:type="spellStart"/>
            <w:r>
              <w:t>static_cast</w:t>
            </w:r>
            <w:proofErr w:type="spellEnd"/>
            <w:r>
              <w:t>&lt;int&gt;(temp);</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3362BED8" w14:textId="77777777" w:rsidR="009F187E" w:rsidRDefault="00B475A1" w:rsidP="00F51FA8">
            <w:pPr>
              <w:pBdr>
                <w:top w:val="nil"/>
                <w:left w:val="nil"/>
                <w:bottom w:val="nil"/>
                <w:right w:val="nil"/>
                <w:between w:val="nil"/>
              </w:pBdr>
            </w:pPr>
            <w:r>
              <w:rPr>
                <w:b/>
              </w:rPr>
              <w:t>Principles(s):</w:t>
            </w:r>
            <w:r>
              <w:t xml:space="preserve"> </w:t>
            </w:r>
            <w:r w:rsidR="009F187E" w:rsidRPr="009F187E">
              <w:rPr>
                <w:b/>
                <w:bCs/>
              </w:rPr>
              <w:t>Principle 1 — Validate Input Data:</w:t>
            </w:r>
            <w:r w:rsidR="009F187E" w:rsidRPr="009F187E">
              <w:t xml:space="preserve"> Ensures arithmetic operations use safe values. </w:t>
            </w:r>
          </w:p>
          <w:p w14:paraId="69E47378" w14:textId="6E40389C" w:rsidR="00B475A1" w:rsidRDefault="009F187E" w:rsidP="00F51FA8">
            <w:pPr>
              <w:pBdr>
                <w:top w:val="nil"/>
                <w:left w:val="nil"/>
                <w:bottom w:val="nil"/>
                <w:right w:val="nil"/>
                <w:between w:val="nil"/>
              </w:pBdr>
            </w:pPr>
            <w:r w:rsidRPr="009F187E">
              <w:rPr>
                <w:b/>
                <w:bCs/>
              </w:rPr>
              <w:t>Principle 8 — Practice Defense in Depth:</w:t>
            </w:r>
            <w:r w:rsidRPr="009F187E">
              <w:t xml:space="preserve"> Overflow checks add a protective layer. </w:t>
            </w:r>
            <w:r>
              <w:br/>
            </w:r>
            <w:r w:rsidRPr="009F187E">
              <w:rPr>
                <w:b/>
                <w:bCs/>
              </w:rPr>
              <w:t>Principle 10 — Adopt a Secure Coding Standard:</w:t>
            </w:r>
            <w:r w:rsidRPr="009F187E">
              <w:t xml:space="preserve"> SEI CERT INT rules require safe arithmetic.</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0D866BA9" w:rsidR="00B475A1" w:rsidRDefault="009F187E" w:rsidP="00F51FA8">
            <w:pPr>
              <w:jc w:val="center"/>
            </w:pPr>
            <w:r>
              <w:t>High</w:t>
            </w:r>
          </w:p>
        </w:tc>
        <w:tc>
          <w:tcPr>
            <w:tcW w:w="1341" w:type="dxa"/>
            <w:shd w:val="clear" w:color="auto" w:fill="auto"/>
          </w:tcPr>
          <w:p w14:paraId="72BD1BCD" w14:textId="341F5A94" w:rsidR="00B475A1" w:rsidRDefault="009F187E" w:rsidP="00F51FA8">
            <w:pPr>
              <w:jc w:val="center"/>
            </w:pPr>
            <w:r>
              <w:t>Possible</w:t>
            </w:r>
          </w:p>
        </w:tc>
        <w:tc>
          <w:tcPr>
            <w:tcW w:w="4021" w:type="dxa"/>
            <w:shd w:val="clear" w:color="auto" w:fill="auto"/>
          </w:tcPr>
          <w:p w14:paraId="5BE08C9E" w14:textId="68F9C69E" w:rsidR="00B475A1" w:rsidRDefault="009F187E" w:rsidP="00F51FA8">
            <w:pPr>
              <w:jc w:val="center"/>
            </w:pPr>
            <w:r>
              <w:t>Medium</w:t>
            </w:r>
          </w:p>
        </w:tc>
        <w:tc>
          <w:tcPr>
            <w:tcW w:w="1807" w:type="dxa"/>
            <w:shd w:val="clear" w:color="auto" w:fill="auto"/>
          </w:tcPr>
          <w:p w14:paraId="507F810F" w14:textId="75AD1023" w:rsidR="00B475A1" w:rsidRDefault="009F187E" w:rsidP="00F51FA8">
            <w:pPr>
              <w:jc w:val="center"/>
            </w:pPr>
            <w:r>
              <w:t>High</w:t>
            </w:r>
          </w:p>
        </w:tc>
        <w:tc>
          <w:tcPr>
            <w:tcW w:w="1805" w:type="dxa"/>
            <w:shd w:val="clear" w:color="auto" w:fill="auto"/>
          </w:tcPr>
          <w:p w14:paraId="4686F95C" w14:textId="3B9FCE31" w:rsidR="00B475A1" w:rsidRDefault="009F187E"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DC87F3F" w:rsidR="00B475A1" w:rsidRDefault="00DF3EFB" w:rsidP="00F51FA8">
            <w:pPr>
              <w:jc w:val="center"/>
            </w:pPr>
            <w:r>
              <w:lastRenderedPageBreak/>
              <w:t>Cl</w:t>
            </w:r>
            <w:r w:rsidR="009F187E">
              <w:t>ang-Tidy</w:t>
            </w:r>
          </w:p>
        </w:tc>
        <w:tc>
          <w:tcPr>
            <w:tcW w:w="1341" w:type="dxa"/>
            <w:shd w:val="clear" w:color="auto" w:fill="auto"/>
          </w:tcPr>
          <w:p w14:paraId="5590A5CF" w14:textId="20E46986" w:rsidR="00B475A1" w:rsidRDefault="00DF3EFB" w:rsidP="00F51FA8">
            <w:pPr>
              <w:jc w:val="center"/>
            </w:pPr>
            <w:r>
              <w:t>17.0</w:t>
            </w:r>
          </w:p>
        </w:tc>
        <w:tc>
          <w:tcPr>
            <w:tcW w:w="4021" w:type="dxa"/>
            <w:shd w:val="clear" w:color="auto" w:fill="auto"/>
          </w:tcPr>
          <w:p w14:paraId="2935D2F6" w14:textId="5E8EF52C" w:rsidR="00B475A1" w:rsidRDefault="00DF3EFB" w:rsidP="00DF3EFB">
            <w:pPr>
              <w:jc w:val="center"/>
            </w:pPr>
            <w:r>
              <w:t>cert-int30-cpp</w:t>
            </w:r>
          </w:p>
        </w:tc>
        <w:tc>
          <w:tcPr>
            <w:tcW w:w="3611" w:type="dxa"/>
            <w:shd w:val="clear" w:color="auto" w:fill="auto"/>
          </w:tcPr>
          <w:p w14:paraId="10EAFC44" w14:textId="749073A6" w:rsidR="00B475A1" w:rsidRDefault="005D639F" w:rsidP="00F51FA8">
            <w:pPr>
              <w:jc w:val="center"/>
            </w:pPr>
            <w:r w:rsidRPr="005D639F">
              <w:t>Detects overflow risks and unsafe arithmetic.</w:t>
            </w:r>
          </w:p>
        </w:tc>
      </w:tr>
      <w:tr w:rsidR="00B475A1" w14:paraId="64F0AC3A" w14:textId="77777777" w:rsidTr="00001F14">
        <w:trPr>
          <w:trHeight w:val="460"/>
        </w:trPr>
        <w:tc>
          <w:tcPr>
            <w:tcW w:w="1807" w:type="dxa"/>
            <w:shd w:val="clear" w:color="auto" w:fill="auto"/>
          </w:tcPr>
          <w:p w14:paraId="1FA053B5" w14:textId="55A1A0AB" w:rsidR="00B475A1" w:rsidRDefault="005D639F" w:rsidP="00F51FA8">
            <w:pPr>
              <w:jc w:val="center"/>
            </w:pPr>
            <w:r w:rsidRPr="005D639F">
              <w:t>SonarQube</w:t>
            </w:r>
          </w:p>
        </w:tc>
        <w:tc>
          <w:tcPr>
            <w:tcW w:w="1341" w:type="dxa"/>
            <w:shd w:val="clear" w:color="auto" w:fill="auto"/>
          </w:tcPr>
          <w:p w14:paraId="64B7FC40" w14:textId="4B9BF3FF" w:rsidR="00B475A1" w:rsidRDefault="005D639F" w:rsidP="00F51FA8">
            <w:pPr>
              <w:jc w:val="center"/>
            </w:pPr>
            <w:r w:rsidRPr="005D639F">
              <w:t>9.9 LTS</w:t>
            </w:r>
          </w:p>
        </w:tc>
        <w:tc>
          <w:tcPr>
            <w:tcW w:w="4021" w:type="dxa"/>
            <w:shd w:val="clear" w:color="auto" w:fill="auto"/>
          </w:tcPr>
          <w:p w14:paraId="0155179E" w14:textId="72254D97" w:rsidR="00B475A1" w:rsidRDefault="00DF3EFB" w:rsidP="00F51FA8">
            <w:pPr>
              <w:jc w:val="center"/>
              <w:rPr>
                <w:u w:val="single"/>
              </w:rPr>
            </w:pPr>
            <w:r w:rsidRPr="00DF3EFB">
              <w:t>Rule S3510</w:t>
            </w:r>
          </w:p>
        </w:tc>
        <w:tc>
          <w:tcPr>
            <w:tcW w:w="3611" w:type="dxa"/>
            <w:shd w:val="clear" w:color="auto" w:fill="auto"/>
          </w:tcPr>
          <w:p w14:paraId="3877BF3F" w14:textId="7A1C6C01" w:rsidR="00B475A1" w:rsidRDefault="005D639F" w:rsidP="00F51FA8">
            <w:pPr>
              <w:jc w:val="center"/>
            </w:pPr>
            <w:r w:rsidRPr="005D639F">
              <w:t>Identifies dangerous arithmetic operations.</w:t>
            </w:r>
          </w:p>
        </w:tc>
      </w:tr>
      <w:tr w:rsidR="00B475A1" w14:paraId="2E5EE7DD" w14:textId="77777777" w:rsidTr="00001F14">
        <w:trPr>
          <w:trHeight w:val="460"/>
        </w:trPr>
        <w:tc>
          <w:tcPr>
            <w:tcW w:w="1807" w:type="dxa"/>
            <w:shd w:val="clear" w:color="auto" w:fill="auto"/>
          </w:tcPr>
          <w:p w14:paraId="000C184C" w14:textId="05D48AAA" w:rsidR="00B475A1" w:rsidRDefault="005D639F" w:rsidP="00F51FA8">
            <w:pPr>
              <w:jc w:val="center"/>
            </w:pPr>
            <w:proofErr w:type="spellStart"/>
            <w:r w:rsidRPr="005D639F">
              <w:t>Cppcheck</w:t>
            </w:r>
            <w:proofErr w:type="spellEnd"/>
          </w:p>
        </w:tc>
        <w:tc>
          <w:tcPr>
            <w:tcW w:w="1341" w:type="dxa"/>
            <w:shd w:val="clear" w:color="auto" w:fill="auto"/>
          </w:tcPr>
          <w:p w14:paraId="6B0CCC4F" w14:textId="60E29870" w:rsidR="00B475A1" w:rsidRDefault="005D639F" w:rsidP="00F51FA8">
            <w:pPr>
              <w:jc w:val="center"/>
            </w:pPr>
            <w:r w:rsidRPr="005D639F">
              <w:t>2.13</w:t>
            </w:r>
          </w:p>
        </w:tc>
        <w:tc>
          <w:tcPr>
            <w:tcW w:w="4021" w:type="dxa"/>
            <w:shd w:val="clear" w:color="auto" w:fill="auto"/>
          </w:tcPr>
          <w:p w14:paraId="6506F573" w14:textId="66F124AB" w:rsidR="00B475A1" w:rsidRDefault="00DF3EFB" w:rsidP="00F51FA8">
            <w:pPr>
              <w:jc w:val="center"/>
              <w:rPr>
                <w:u w:val="single"/>
              </w:rPr>
            </w:pPr>
            <w:proofErr w:type="spellStart"/>
            <w:r w:rsidRPr="00DF3EFB">
              <w:t>integerOverflow</w:t>
            </w:r>
            <w:proofErr w:type="spellEnd"/>
          </w:p>
        </w:tc>
        <w:tc>
          <w:tcPr>
            <w:tcW w:w="3611" w:type="dxa"/>
            <w:shd w:val="clear" w:color="auto" w:fill="auto"/>
          </w:tcPr>
          <w:p w14:paraId="570322E7" w14:textId="48BA4956" w:rsidR="00B475A1" w:rsidRDefault="005D639F" w:rsidP="00F51FA8">
            <w:pPr>
              <w:jc w:val="center"/>
            </w:pPr>
            <w:r w:rsidRPr="005D639F">
              <w:t>Flags potential overflow conditions.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558E9E88" w:rsidR="00381847" w:rsidRDefault="005D639F">
            <w:pPr>
              <w:jc w:val="center"/>
              <w:rPr>
                <w:b/>
                <w:sz w:val="24"/>
                <w:szCs w:val="24"/>
              </w:rPr>
            </w:pPr>
            <w:r w:rsidRPr="005D639F">
              <w:rPr>
                <w:b/>
                <w:sz w:val="24"/>
                <w:szCs w:val="24"/>
              </w:rPr>
              <w:t>Secret Management</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384CF100" w:rsidR="00381847" w:rsidRDefault="005D639F">
            <w:pPr>
              <w:jc w:val="center"/>
            </w:pPr>
            <w:r w:rsidRPr="005D639F">
              <w:t>Hard</w:t>
            </w:r>
            <w:r w:rsidRPr="005D639F">
              <w:noBreakHyphen/>
              <w:t>coded Secrets</w:t>
            </w:r>
          </w:p>
        </w:tc>
        <w:tc>
          <w:tcPr>
            <w:tcW w:w="1341" w:type="dxa"/>
            <w:tcMar>
              <w:top w:w="100" w:type="dxa"/>
              <w:left w:w="100" w:type="dxa"/>
              <w:bottom w:w="100" w:type="dxa"/>
              <w:right w:w="100" w:type="dxa"/>
            </w:tcMar>
          </w:tcPr>
          <w:p w14:paraId="72961103" w14:textId="76DD1E89" w:rsidR="00381847" w:rsidRDefault="00E769D9">
            <w:pPr>
              <w:jc w:val="center"/>
            </w:pPr>
            <w:r>
              <w:t>[</w:t>
            </w:r>
            <w:r w:rsidR="005D639F" w:rsidRPr="005D639F">
              <w:t>STD</w:t>
            </w:r>
            <w:r w:rsidR="005D639F" w:rsidRPr="005D639F">
              <w:noBreakHyphen/>
              <w:t>010</w:t>
            </w:r>
            <w:r w:rsidR="005D639F" w:rsidRPr="005D639F">
              <w:noBreakHyphen/>
              <w:t>CPP</w:t>
            </w:r>
            <w:r>
              <w:t>]</w:t>
            </w:r>
          </w:p>
        </w:tc>
        <w:tc>
          <w:tcPr>
            <w:tcW w:w="7632" w:type="dxa"/>
            <w:tcMar>
              <w:top w:w="100" w:type="dxa"/>
              <w:left w:w="100" w:type="dxa"/>
              <w:bottom w:w="100" w:type="dxa"/>
              <w:right w:w="100" w:type="dxa"/>
            </w:tcMar>
          </w:tcPr>
          <w:p w14:paraId="02179BF3" w14:textId="593A5EF2" w:rsidR="00381847" w:rsidRDefault="005D639F">
            <w:r w:rsidRPr="005D639F">
              <w:t>Hard</w:t>
            </w:r>
            <w:r w:rsidRPr="005D639F">
              <w:noBreakHyphen/>
              <w:t>coding secrets such as passwords, API keys, or tokens directly into source code is a serious security risk. If the code is leaked, shared, or pushed to a public repository, those secrets become immediately exposed. SEI CERT’s MSC03</w:t>
            </w:r>
            <w:r w:rsidRPr="005D639F">
              <w:noBreakHyphen/>
              <w:t>CPP rule requires storing sensitive information in secure vaults or configuration systems rather than embedding them in code. Proper secret management ensures that credentials remain protected, can be rotated easily, and are never exposed through version control or compiled binaries.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887B7BE" w:rsidR="00F72634" w:rsidRDefault="005D639F" w:rsidP="0015146B">
            <w:r w:rsidRPr="005D639F">
              <w:t>This example hard</w:t>
            </w:r>
            <w:r w:rsidRPr="005D639F">
              <w:noBreakHyphen/>
              <w:t>codes a password directly into the application, making it vulnerable to exposure.</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4938A081" w:rsidR="00F72634" w:rsidRDefault="005D639F" w:rsidP="0015146B">
            <w:proofErr w:type="gramStart"/>
            <w:r w:rsidRPr="005D639F">
              <w:t>std::</w:t>
            </w:r>
            <w:proofErr w:type="gramEnd"/>
            <w:r w:rsidRPr="005D639F">
              <w:t>string password = "SuperSecret123!";</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76B7805" w:rsidR="00F72634" w:rsidRDefault="005D639F" w:rsidP="0015146B">
            <w:r w:rsidRPr="005D639F">
              <w:t>This version retrieves the password securely from a secret management system.</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4A51710B" w:rsidR="00F72634" w:rsidRDefault="005D639F" w:rsidP="0015146B">
            <w:proofErr w:type="gramStart"/>
            <w:r w:rsidRPr="005D639F">
              <w:t>std::</w:t>
            </w:r>
            <w:proofErr w:type="gramEnd"/>
            <w:r w:rsidRPr="005D639F">
              <w:t xml:space="preserve">string password = </w:t>
            </w:r>
            <w:proofErr w:type="spellStart"/>
            <w:r w:rsidRPr="005D639F">
              <w:t>secretManager.get</w:t>
            </w:r>
            <w:proofErr w:type="spellEnd"/>
            <w:r w:rsidRPr="005D639F">
              <w:t>("</w:t>
            </w:r>
            <w:proofErr w:type="spellStart"/>
            <w:r w:rsidRPr="005D639F">
              <w:t>db_password</w:t>
            </w:r>
            <w:proofErr w:type="spellEnd"/>
            <w:r w:rsidRPr="005D639F">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0DF8804" w14:textId="77777777" w:rsidR="005D639F" w:rsidRDefault="00E769D9">
            <w:pPr>
              <w:pBdr>
                <w:top w:val="nil"/>
                <w:left w:val="nil"/>
                <w:bottom w:val="nil"/>
                <w:right w:val="nil"/>
                <w:between w:val="nil"/>
              </w:pBdr>
            </w:pPr>
            <w:r>
              <w:rPr>
                <w:b/>
              </w:rPr>
              <w:t>Principles(s):</w:t>
            </w:r>
            <w:r>
              <w:t xml:space="preserve"> </w:t>
            </w:r>
            <w:r w:rsidR="005D639F" w:rsidRPr="005D639F">
              <w:rPr>
                <w:b/>
                <w:bCs/>
              </w:rPr>
              <w:t>Principle 5 — Default Deny:</w:t>
            </w:r>
            <w:r w:rsidR="005D639F" w:rsidRPr="005D639F">
              <w:t xml:space="preserve"> Sensitive data should never be exposed by default. </w:t>
            </w:r>
          </w:p>
          <w:p w14:paraId="3B30725A" w14:textId="77777777" w:rsidR="005D639F" w:rsidRDefault="005D639F">
            <w:pPr>
              <w:pBdr>
                <w:top w:val="nil"/>
                <w:left w:val="nil"/>
                <w:bottom w:val="nil"/>
                <w:right w:val="nil"/>
                <w:between w:val="nil"/>
              </w:pBdr>
            </w:pPr>
            <w:r w:rsidRPr="005D639F">
              <w:rPr>
                <w:b/>
                <w:bCs/>
              </w:rPr>
              <w:t>Principle 6 — Least Privilege:</w:t>
            </w:r>
            <w:r w:rsidRPr="005D639F">
              <w:t xml:space="preserve"> Secrets should only be accessible to authorized components. </w:t>
            </w:r>
          </w:p>
          <w:p w14:paraId="2892146E" w14:textId="3A71CF74" w:rsidR="00381847" w:rsidRDefault="005D639F">
            <w:pPr>
              <w:pBdr>
                <w:top w:val="nil"/>
                <w:left w:val="nil"/>
                <w:bottom w:val="nil"/>
                <w:right w:val="nil"/>
                <w:between w:val="nil"/>
              </w:pBdr>
            </w:pPr>
            <w:r w:rsidRPr="005D639F">
              <w:rPr>
                <w:b/>
                <w:bCs/>
              </w:rPr>
              <w:t>Principle 8 — Practice Defense in Depth:</w:t>
            </w:r>
            <w:r w:rsidRPr="005D639F">
              <w:t xml:space="preserve"> Secure storage adds multiple layers of protection.</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62F82655" w:rsidR="00381847" w:rsidRDefault="005D639F">
            <w:pPr>
              <w:jc w:val="center"/>
            </w:pPr>
            <w:r>
              <w:t>Critical</w:t>
            </w:r>
          </w:p>
        </w:tc>
        <w:tc>
          <w:tcPr>
            <w:tcW w:w="1341" w:type="dxa"/>
            <w:shd w:val="clear" w:color="auto" w:fill="auto"/>
          </w:tcPr>
          <w:p w14:paraId="5BBCF7D7" w14:textId="528C5BE2" w:rsidR="00381847" w:rsidRDefault="005D639F">
            <w:pPr>
              <w:jc w:val="center"/>
            </w:pPr>
            <w:r>
              <w:t>Likely</w:t>
            </w:r>
          </w:p>
        </w:tc>
        <w:tc>
          <w:tcPr>
            <w:tcW w:w="4021" w:type="dxa"/>
            <w:shd w:val="clear" w:color="auto" w:fill="auto"/>
          </w:tcPr>
          <w:p w14:paraId="7B7CD542" w14:textId="5DBC47A8" w:rsidR="00381847" w:rsidRDefault="005D639F">
            <w:pPr>
              <w:jc w:val="center"/>
            </w:pPr>
            <w:r>
              <w:t>High</w:t>
            </w:r>
          </w:p>
        </w:tc>
        <w:tc>
          <w:tcPr>
            <w:tcW w:w="1807" w:type="dxa"/>
            <w:shd w:val="clear" w:color="auto" w:fill="auto"/>
          </w:tcPr>
          <w:p w14:paraId="7F0E433A" w14:textId="4C4959DB" w:rsidR="00381847" w:rsidRDefault="005D639F">
            <w:pPr>
              <w:jc w:val="center"/>
            </w:pPr>
            <w:r>
              <w:t>Very High</w:t>
            </w:r>
          </w:p>
        </w:tc>
        <w:tc>
          <w:tcPr>
            <w:tcW w:w="1805" w:type="dxa"/>
            <w:shd w:val="clear" w:color="auto" w:fill="auto"/>
          </w:tcPr>
          <w:p w14:paraId="61360AD2" w14:textId="388EA198" w:rsidR="00381847" w:rsidRDefault="005D639F">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40D2C2F" w:rsidR="00381847" w:rsidRDefault="005D639F">
            <w:pPr>
              <w:jc w:val="center"/>
            </w:pPr>
            <w:r>
              <w:t>SonarQube</w:t>
            </w:r>
          </w:p>
        </w:tc>
        <w:tc>
          <w:tcPr>
            <w:tcW w:w="1341" w:type="dxa"/>
            <w:shd w:val="clear" w:color="auto" w:fill="auto"/>
          </w:tcPr>
          <w:p w14:paraId="62B1460B" w14:textId="5E945AE8" w:rsidR="00381847" w:rsidRDefault="005D639F">
            <w:pPr>
              <w:jc w:val="center"/>
            </w:pPr>
            <w:r>
              <w:t>9.9 LTS</w:t>
            </w:r>
          </w:p>
        </w:tc>
        <w:tc>
          <w:tcPr>
            <w:tcW w:w="4021" w:type="dxa"/>
            <w:shd w:val="clear" w:color="auto" w:fill="auto"/>
          </w:tcPr>
          <w:p w14:paraId="45D8FD92" w14:textId="2ED66DEC" w:rsidR="00381847" w:rsidRDefault="005D639F">
            <w:pPr>
              <w:jc w:val="center"/>
            </w:pPr>
            <w:r w:rsidRPr="005D639F">
              <w:t>Rule S2068</w:t>
            </w:r>
          </w:p>
        </w:tc>
        <w:tc>
          <w:tcPr>
            <w:tcW w:w="3611" w:type="dxa"/>
            <w:shd w:val="clear" w:color="auto" w:fill="auto"/>
          </w:tcPr>
          <w:p w14:paraId="3084A142" w14:textId="55D79BCC" w:rsidR="00381847" w:rsidRDefault="005D639F">
            <w:pPr>
              <w:jc w:val="center"/>
            </w:pPr>
            <w:r w:rsidRPr="005D639F">
              <w:t>Detects hard</w:t>
            </w:r>
            <w:r w:rsidRPr="005D639F">
              <w:noBreakHyphen/>
              <w:t>coded credentials.</w:t>
            </w:r>
          </w:p>
        </w:tc>
      </w:tr>
      <w:tr w:rsidR="00381847" w14:paraId="3EDB9E1C" w14:textId="77777777" w:rsidTr="00001F14">
        <w:trPr>
          <w:trHeight w:val="460"/>
        </w:trPr>
        <w:tc>
          <w:tcPr>
            <w:tcW w:w="1807" w:type="dxa"/>
            <w:shd w:val="clear" w:color="auto" w:fill="auto"/>
          </w:tcPr>
          <w:p w14:paraId="7134DB5C" w14:textId="1061936B" w:rsidR="00381847" w:rsidRDefault="005D639F">
            <w:pPr>
              <w:jc w:val="center"/>
            </w:pPr>
            <w:r w:rsidRPr="005D639F">
              <w:t>GitLeaks</w:t>
            </w:r>
          </w:p>
        </w:tc>
        <w:tc>
          <w:tcPr>
            <w:tcW w:w="1341" w:type="dxa"/>
            <w:shd w:val="clear" w:color="auto" w:fill="auto"/>
          </w:tcPr>
          <w:p w14:paraId="13D0400D" w14:textId="39185BA6" w:rsidR="00381847" w:rsidRDefault="005D639F">
            <w:pPr>
              <w:jc w:val="center"/>
            </w:pPr>
            <w:r>
              <w:t>Latest</w:t>
            </w:r>
          </w:p>
        </w:tc>
        <w:tc>
          <w:tcPr>
            <w:tcW w:w="4021" w:type="dxa"/>
            <w:shd w:val="clear" w:color="auto" w:fill="auto"/>
          </w:tcPr>
          <w:p w14:paraId="3735EE4B" w14:textId="0F1AC9D7" w:rsidR="00381847" w:rsidRDefault="005D639F">
            <w:pPr>
              <w:jc w:val="center"/>
              <w:rPr>
                <w:u w:val="single"/>
              </w:rPr>
            </w:pPr>
            <w:r>
              <w:t>secrets</w:t>
            </w:r>
          </w:p>
        </w:tc>
        <w:tc>
          <w:tcPr>
            <w:tcW w:w="3611" w:type="dxa"/>
            <w:shd w:val="clear" w:color="auto" w:fill="auto"/>
          </w:tcPr>
          <w:p w14:paraId="2B03763C" w14:textId="4900715D" w:rsidR="00381847" w:rsidRDefault="005D639F">
            <w:pPr>
              <w:jc w:val="center"/>
            </w:pPr>
            <w:r w:rsidRPr="005D639F">
              <w:t>Scans repositories for exposed secrets.</w:t>
            </w:r>
          </w:p>
        </w:tc>
      </w:tr>
      <w:tr w:rsidR="00381847" w14:paraId="7282C048" w14:textId="77777777" w:rsidTr="00001F14">
        <w:trPr>
          <w:trHeight w:val="460"/>
        </w:trPr>
        <w:tc>
          <w:tcPr>
            <w:tcW w:w="1807" w:type="dxa"/>
            <w:shd w:val="clear" w:color="auto" w:fill="auto"/>
          </w:tcPr>
          <w:p w14:paraId="0A4D6880" w14:textId="777A4CCB" w:rsidR="00381847" w:rsidRDefault="005D639F">
            <w:pPr>
              <w:jc w:val="center"/>
            </w:pPr>
            <w:proofErr w:type="spellStart"/>
            <w:r w:rsidRPr="005D639F">
              <w:lastRenderedPageBreak/>
              <w:t>Cppcheck</w:t>
            </w:r>
            <w:proofErr w:type="spellEnd"/>
          </w:p>
        </w:tc>
        <w:tc>
          <w:tcPr>
            <w:tcW w:w="1341" w:type="dxa"/>
            <w:shd w:val="clear" w:color="auto" w:fill="auto"/>
          </w:tcPr>
          <w:p w14:paraId="56AE9F2F" w14:textId="787870F0" w:rsidR="00381847" w:rsidRDefault="005D639F">
            <w:pPr>
              <w:jc w:val="center"/>
            </w:pPr>
            <w:r>
              <w:t>2.13</w:t>
            </w:r>
          </w:p>
        </w:tc>
        <w:tc>
          <w:tcPr>
            <w:tcW w:w="4021" w:type="dxa"/>
            <w:shd w:val="clear" w:color="auto" w:fill="auto"/>
          </w:tcPr>
          <w:p w14:paraId="041DC01E" w14:textId="7BC75EBE" w:rsidR="00381847" w:rsidRDefault="005D639F">
            <w:pPr>
              <w:jc w:val="center"/>
              <w:rPr>
                <w:u w:val="single"/>
              </w:rPr>
            </w:pPr>
            <w:r w:rsidRPr="005D639F">
              <w:t>security</w:t>
            </w:r>
          </w:p>
        </w:tc>
        <w:tc>
          <w:tcPr>
            <w:tcW w:w="3611" w:type="dxa"/>
            <w:shd w:val="clear" w:color="auto" w:fill="auto"/>
          </w:tcPr>
          <w:p w14:paraId="046003E9" w14:textId="2C6C22DE" w:rsidR="00381847" w:rsidRDefault="005D639F">
            <w:pPr>
              <w:jc w:val="center"/>
            </w:pPr>
            <w:r w:rsidRPr="005D639F">
              <w:t>Flags insecure handling of sensitive data.</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1E783C16" w14:textId="65790EFD" w:rsidR="00381847" w:rsidRPr="008D54D1" w:rsidRDefault="008D54D1">
      <w:pPr>
        <w:ind w:left="720"/>
      </w:pPr>
      <w:r w:rsidRPr="008D54D1">
        <w:t xml:space="preserve">Automation is a core part of Green Pace’s </w:t>
      </w:r>
      <w:proofErr w:type="spellStart"/>
      <w:r w:rsidRPr="008D54D1">
        <w:t>DevSecOps</w:t>
      </w:r>
      <w:proofErr w:type="spellEnd"/>
      <w:r w:rsidRPr="008D54D1">
        <w:t xml:space="preserve"> strategy. It ensures that secure coding standards are consistently enforced throughout the development lifecycle. Automated tools run during coding, building, testing, and deployment to detect vulnerabilities early and prevent insecure code from reaching production. Developers receive immediate feedback through IDE plugins such as </w:t>
      </w:r>
      <w:proofErr w:type="spellStart"/>
      <w:r w:rsidRPr="008D54D1">
        <w:t>SonarLint</w:t>
      </w:r>
      <w:proofErr w:type="spellEnd"/>
      <w:r w:rsidRPr="008D54D1">
        <w:t xml:space="preserve"> and Clang</w:t>
      </w:r>
      <w:r w:rsidRPr="008D54D1">
        <w:noBreakHyphen/>
        <w:t xml:space="preserve">Tidy, while centralized systems like SonarQube and </w:t>
      </w:r>
      <w:proofErr w:type="spellStart"/>
      <w:r w:rsidRPr="008D54D1">
        <w:t>Cppcheck</w:t>
      </w:r>
      <w:proofErr w:type="spellEnd"/>
      <w:r w:rsidRPr="008D54D1">
        <w:t xml:space="preserve"> analyze code during CI builds. Quality gates automatically block releases that fail security thresholds. In pre</w:t>
      </w:r>
      <w:r w:rsidRPr="008D54D1">
        <w:noBreakHyphen/>
        <w:t>production, automated static analysis, dynamic testing, and fuzzing validate that no high</w:t>
      </w:r>
      <w:r w:rsidRPr="008D54D1">
        <w:noBreakHyphen/>
        <w:t>severity issues remain. After deployment, continuous scanning and monitoring help detect regressions and maintain compliance. Automation ensures that Green Pace’s secure coding standards are applied uniformly, reducing human error and strengthening overall security.</w:t>
      </w:r>
    </w:p>
    <w:p w14:paraId="25B88B87" w14:textId="77777777" w:rsidR="008D54D1" w:rsidRDefault="008D54D1" w:rsidP="0059536C">
      <w:pPr>
        <w:pStyle w:val="Heading3"/>
      </w:pPr>
      <w:bookmarkStart w:id="23" w:name="_Toc52464075"/>
    </w:p>
    <w:p w14:paraId="05A5EC24" w14:textId="549CFD91" w:rsidR="00381847" w:rsidRDefault="00E769D9" w:rsidP="0059536C">
      <w:pPr>
        <w:pStyle w:val="Heading3"/>
      </w:pPr>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5D639F" w14:paraId="0ECFBA0D" w14:textId="77777777" w:rsidTr="00E378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3779210C" w14:textId="719A2671" w:rsidR="005D639F" w:rsidRDefault="005D639F" w:rsidP="005D639F">
            <w:r>
              <w:rPr>
                <w:b w:val="0"/>
                <w:bCs/>
              </w:rPr>
              <w:t>STD</w:t>
            </w:r>
            <w:r>
              <w:rPr>
                <w:b w:val="0"/>
                <w:bCs/>
              </w:rPr>
              <w:noBreakHyphen/>
              <w:t>001 Data Type Safety</w:t>
            </w:r>
          </w:p>
        </w:tc>
        <w:tc>
          <w:tcPr>
            <w:tcW w:w="1434" w:type="dxa"/>
            <w:vAlign w:val="center"/>
          </w:tcPr>
          <w:p w14:paraId="3CF590EB" w14:textId="3E167480"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33C54CC1" w14:textId="14408DA7" w:rsidR="005D639F" w:rsidRDefault="005D639F" w:rsidP="005D639F">
            <w:pPr>
              <w:cnfStyle w:val="000000100000" w:firstRow="0" w:lastRow="0" w:firstColumn="0" w:lastColumn="0" w:oddVBand="0" w:evenVBand="0" w:oddHBand="1" w:evenHBand="0" w:firstRowFirstColumn="0" w:firstRowLastColumn="0" w:lastRowFirstColumn="0" w:lastRowLastColumn="0"/>
            </w:pPr>
            <w:r>
              <w:t>Likely</w:t>
            </w:r>
          </w:p>
        </w:tc>
        <w:tc>
          <w:tcPr>
            <w:tcW w:w="1856" w:type="dxa"/>
            <w:vAlign w:val="center"/>
          </w:tcPr>
          <w:p w14:paraId="331E6999" w14:textId="5677BE17"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2041" w:type="dxa"/>
            <w:vAlign w:val="center"/>
          </w:tcPr>
          <w:p w14:paraId="30C5D21F" w14:textId="6AE7FEEF"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301ACA4D" w14:textId="717110D3" w:rsidR="005D639F" w:rsidRDefault="005D639F" w:rsidP="005D639F">
            <w:pPr>
              <w:cnfStyle w:val="000000100000" w:firstRow="0" w:lastRow="0" w:firstColumn="0" w:lastColumn="0" w:oddVBand="0" w:evenVBand="0" w:oddHBand="1" w:evenHBand="0" w:firstRowFirstColumn="0" w:firstRowLastColumn="0" w:lastRowFirstColumn="0" w:lastRowLastColumn="0"/>
            </w:pPr>
            <w:r>
              <w:t>4</w:t>
            </w:r>
          </w:p>
        </w:tc>
      </w:tr>
      <w:tr w:rsidR="005D639F" w14:paraId="5E698A8A" w14:textId="77777777" w:rsidTr="00E378AE">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5221428A" w14:textId="12D18BBA" w:rsidR="005D639F" w:rsidRDefault="005D639F" w:rsidP="005D639F">
            <w:r>
              <w:rPr>
                <w:b w:val="0"/>
                <w:bCs/>
              </w:rPr>
              <w:t>STD</w:t>
            </w:r>
            <w:r>
              <w:rPr>
                <w:b w:val="0"/>
                <w:bCs/>
              </w:rPr>
              <w:noBreakHyphen/>
              <w:t>002 Data Value Range</w:t>
            </w:r>
          </w:p>
        </w:tc>
        <w:tc>
          <w:tcPr>
            <w:tcW w:w="1434" w:type="dxa"/>
            <w:vAlign w:val="center"/>
          </w:tcPr>
          <w:p w14:paraId="61027C5A" w14:textId="2FC5B0E2" w:rsidR="005D639F" w:rsidRDefault="005D639F" w:rsidP="005D639F">
            <w:pPr>
              <w:cnfStyle w:val="000000000000" w:firstRow="0" w:lastRow="0" w:firstColumn="0" w:lastColumn="0" w:oddVBand="0" w:evenVBand="0" w:oddHBand="0" w:evenHBand="0" w:firstRowFirstColumn="0" w:firstRowLastColumn="0" w:lastRowFirstColumn="0" w:lastRowLastColumn="0"/>
            </w:pPr>
            <w:r>
              <w:t>High</w:t>
            </w:r>
          </w:p>
        </w:tc>
        <w:tc>
          <w:tcPr>
            <w:tcW w:w="1349" w:type="dxa"/>
            <w:vAlign w:val="center"/>
          </w:tcPr>
          <w:p w14:paraId="376968D4" w14:textId="2E190A22" w:rsidR="005D639F" w:rsidRDefault="005D639F" w:rsidP="005D639F">
            <w:pPr>
              <w:cnfStyle w:val="000000000000" w:firstRow="0" w:lastRow="0" w:firstColumn="0" w:lastColumn="0" w:oddVBand="0" w:evenVBand="0" w:oddHBand="0" w:evenHBand="0" w:firstRowFirstColumn="0" w:firstRowLastColumn="0" w:lastRowFirstColumn="0" w:lastRowLastColumn="0"/>
            </w:pPr>
            <w:r>
              <w:t>Likely</w:t>
            </w:r>
          </w:p>
        </w:tc>
        <w:tc>
          <w:tcPr>
            <w:tcW w:w="1856" w:type="dxa"/>
            <w:vAlign w:val="center"/>
          </w:tcPr>
          <w:p w14:paraId="61E76894" w14:textId="39F8425E" w:rsidR="005D639F" w:rsidRDefault="005D639F" w:rsidP="005D639F">
            <w:pPr>
              <w:cnfStyle w:val="000000000000" w:firstRow="0" w:lastRow="0" w:firstColumn="0" w:lastColumn="0" w:oddVBand="0" w:evenVBand="0" w:oddHBand="0" w:evenHBand="0" w:firstRowFirstColumn="0" w:firstRowLastColumn="0" w:lastRowFirstColumn="0" w:lastRowLastColumn="0"/>
            </w:pPr>
            <w:r>
              <w:t>Medium</w:t>
            </w:r>
          </w:p>
        </w:tc>
        <w:tc>
          <w:tcPr>
            <w:tcW w:w="2041" w:type="dxa"/>
            <w:vAlign w:val="center"/>
          </w:tcPr>
          <w:p w14:paraId="05A3CE43" w14:textId="7DAB459F" w:rsidR="005D639F" w:rsidRDefault="005D639F" w:rsidP="005D639F">
            <w:pPr>
              <w:cnfStyle w:val="000000000000" w:firstRow="0" w:lastRow="0" w:firstColumn="0" w:lastColumn="0" w:oddVBand="0" w:evenVBand="0" w:oddHBand="0" w:evenHBand="0" w:firstRowFirstColumn="0" w:firstRowLastColumn="0" w:lastRowFirstColumn="0" w:lastRowLastColumn="0"/>
            </w:pPr>
            <w:r>
              <w:t>High</w:t>
            </w:r>
          </w:p>
        </w:tc>
        <w:tc>
          <w:tcPr>
            <w:tcW w:w="2680" w:type="dxa"/>
            <w:vAlign w:val="center"/>
          </w:tcPr>
          <w:p w14:paraId="782C814E" w14:textId="08543DCA" w:rsidR="005D639F" w:rsidRDefault="005D639F" w:rsidP="005D639F">
            <w:pPr>
              <w:cnfStyle w:val="000000000000" w:firstRow="0" w:lastRow="0" w:firstColumn="0" w:lastColumn="0" w:oddVBand="0" w:evenVBand="0" w:oddHBand="0" w:evenHBand="0" w:firstRowFirstColumn="0" w:firstRowLastColumn="0" w:lastRowFirstColumn="0" w:lastRowLastColumn="0"/>
            </w:pPr>
            <w:r>
              <w:t>4</w:t>
            </w:r>
          </w:p>
        </w:tc>
      </w:tr>
      <w:tr w:rsidR="005D639F" w14:paraId="4E346B29" w14:textId="77777777" w:rsidTr="00E378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11F4BE0E" w14:textId="165702A9" w:rsidR="005D639F" w:rsidRDefault="005D639F" w:rsidP="005D639F">
            <w:r>
              <w:rPr>
                <w:b w:val="0"/>
                <w:bCs/>
              </w:rPr>
              <w:t>STD</w:t>
            </w:r>
            <w:r>
              <w:rPr>
                <w:b w:val="0"/>
                <w:bCs/>
              </w:rPr>
              <w:noBreakHyphen/>
              <w:t>003 String Correctness</w:t>
            </w:r>
          </w:p>
        </w:tc>
        <w:tc>
          <w:tcPr>
            <w:tcW w:w="1434" w:type="dxa"/>
            <w:vAlign w:val="center"/>
          </w:tcPr>
          <w:p w14:paraId="752BE477" w14:textId="6364C8E5"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2FE8B114" w14:textId="288926FB" w:rsidR="005D639F" w:rsidRDefault="005D639F" w:rsidP="005D639F">
            <w:pPr>
              <w:cnfStyle w:val="000000100000" w:firstRow="0" w:lastRow="0" w:firstColumn="0" w:lastColumn="0" w:oddVBand="0" w:evenVBand="0" w:oddHBand="1" w:evenHBand="0" w:firstRowFirstColumn="0" w:firstRowLastColumn="0" w:lastRowFirstColumn="0" w:lastRowLastColumn="0"/>
            </w:pPr>
            <w:r>
              <w:t>Likely</w:t>
            </w:r>
          </w:p>
        </w:tc>
        <w:tc>
          <w:tcPr>
            <w:tcW w:w="1856" w:type="dxa"/>
            <w:vAlign w:val="center"/>
          </w:tcPr>
          <w:p w14:paraId="0CDE0BE2" w14:textId="666B4423"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2041" w:type="dxa"/>
            <w:vAlign w:val="center"/>
          </w:tcPr>
          <w:p w14:paraId="3D7A98BF" w14:textId="7B7429EE"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2342A158" w14:textId="7C8C1E4C" w:rsidR="005D639F" w:rsidRDefault="005D639F" w:rsidP="005D639F">
            <w:pPr>
              <w:cnfStyle w:val="000000100000" w:firstRow="0" w:lastRow="0" w:firstColumn="0" w:lastColumn="0" w:oddVBand="0" w:evenVBand="0" w:oddHBand="1" w:evenHBand="0" w:firstRowFirstColumn="0" w:firstRowLastColumn="0" w:lastRowFirstColumn="0" w:lastRowLastColumn="0"/>
            </w:pPr>
            <w:r>
              <w:t>4</w:t>
            </w:r>
          </w:p>
        </w:tc>
      </w:tr>
      <w:tr w:rsidR="005D639F" w14:paraId="334DB08B" w14:textId="77777777" w:rsidTr="00E378AE">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BFFD498" w14:textId="2F342A46" w:rsidR="005D639F" w:rsidRDefault="005D639F" w:rsidP="005D639F">
            <w:r>
              <w:rPr>
                <w:b w:val="0"/>
                <w:bCs/>
              </w:rPr>
              <w:t>STD</w:t>
            </w:r>
            <w:r>
              <w:rPr>
                <w:b w:val="0"/>
                <w:bCs/>
              </w:rPr>
              <w:noBreakHyphen/>
              <w:t>004 SQL Injection</w:t>
            </w:r>
          </w:p>
        </w:tc>
        <w:tc>
          <w:tcPr>
            <w:tcW w:w="1434" w:type="dxa"/>
            <w:vAlign w:val="center"/>
          </w:tcPr>
          <w:p w14:paraId="308B96BF" w14:textId="51E5E413" w:rsidR="005D639F" w:rsidRDefault="005D639F" w:rsidP="005D639F">
            <w:pPr>
              <w:cnfStyle w:val="000000000000" w:firstRow="0" w:lastRow="0" w:firstColumn="0" w:lastColumn="0" w:oddVBand="0" w:evenVBand="0" w:oddHBand="0" w:evenHBand="0" w:firstRowFirstColumn="0" w:firstRowLastColumn="0" w:lastRowFirstColumn="0" w:lastRowLastColumn="0"/>
            </w:pPr>
            <w:r>
              <w:t>Critical</w:t>
            </w:r>
          </w:p>
        </w:tc>
        <w:tc>
          <w:tcPr>
            <w:tcW w:w="1349" w:type="dxa"/>
            <w:vAlign w:val="center"/>
          </w:tcPr>
          <w:p w14:paraId="7622FAD2" w14:textId="6892A7E1" w:rsidR="005D639F" w:rsidRDefault="005D639F" w:rsidP="005D639F">
            <w:pPr>
              <w:cnfStyle w:val="000000000000" w:firstRow="0" w:lastRow="0" w:firstColumn="0" w:lastColumn="0" w:oddVBand="0" w:evenVBand="0" w:oddHBand="0" w:evenHBand="0" w:firstRowFirstColumn="0" w:firstRowLastColumn="0" w:lastRowFirstColumn="0" w:lastRowLastColumn="0"/>
            </w:pPr>
            <w:r>
              <w:t>Likely</w:t>
            </w:r>
          </w:p>
        </w:tc>
        <w:tc>
          <w:tcPr>
            <w:tcW w:w="1856" w:type="dxa"/>
            <w:vAlign w:val="center"/>
          </w:tcPr>
          <w:p w14:paraId="36FD3789" w14:textId="63E607AB" w:rsidR="005D639F" w:rsidRDefault="005D639F" w:rsidP="005D639F">
            <w:pPr>
              <w:cnfStyle w:val="000000000000" w:firstRow="0" w:lastRow="0" w:firstColumn="0" w:lastColumn="0" w:oddVBand="0" w:evenVBand="0" w:oddHBand="0" w:evenHBand="0" w:firstRowFirstColumn="0" w:firstRowLastColumn="0" w:lastRowFirstColumn="0" w:lastRowLastColumn="0"/>
            </w:pPr>
            <w:r>
              <w:t>Medium</w:t>
            </w:r>
          </w:p>
        </w:tc>
        <w:tc>
          <w:tcPr>
            <w:tcW w:w="2041" w:type="dxa"/>
            <w:vAlign w:val="center"/>
          </w:tcPr>
          <w:p w14:paraId="2B485651" w14:textId="2DED34BE" w:rsidR="005D639F" w:rsidRDefault="005D639F" w:rsidP="005D639F">
            <w:pPr>
              <w:cnfStyle w:val="000000000000" w:firstRow="0" w:lastRow="0" w:firstColumn="0" w:lastColumn="0" w:oddVBand="0" w:evenVBand="0" w:oddHBand="0" w:evenHBand="0" w:firstRowFirstColumn="0" w:firstRowLastColumn="0" w:lastRowFirstColumn="0" w:lastRowLastColumn="0"/>
            </w:pPr>
            <w:r>
              <w:t>Very High</w:t>
            </w:r>
          </w:p>
        </w:tc>
        <w:tc>
          <w:tcPr>
            <w:tcW w:w="2680" w:type="dxa"/>
            <w:vAlign w:val="center"/>
          </w:tcPr>
          <w:p w14:paraId="11242936" w14:textId="134CAD00" w:rsidR="005D639F" w:rsidRDefault="005D639F" w:rsidP="005D639F">
            <w:pPr>
              <w:cnfStyle w:val="000000000000" w:firstRow="0" w:lastRow="0" w:firstColumn="0" w:lastColumn="0" w:oddVBand="0" w:evenVBand="0" w:oddHBand="0" w:evenHBand="0" w:firstRowFirstColumn="0" w:firstRowLastColumn="0" w:lastRowFirstColumn="0" w:lastRowLastColumn="0"/>
            </w:pPr>
            <w:r>
              <w:t>5</w:t>
            </w:r>
          </w:p>
        </w:tc>
      </w:tr>
      <w:tr w:rsidR="005D639F" w14:paraId="2F0514EA" w14:textId="77777777" w:rsidTr="00E378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467A999D" w14:textId="25E7D2E9" w:rsidR="005D639F" w:rsidRDefault="005D639F" w:rsidP="005D639F">
            <w:r>
              <w:rPr>
                <w:b w:val="0"/>
                <w:bCs/>
              </w:rPr>
              <w:t>STD</w:t>
            </w:r>
            <w:r>
              <w:rPr>
                <w:b w:val="0"/>
                <w:bCs/>
              </w:rPr>
              <w:noBreakHyphen/>
              <w:t xml:space="preserve">005 Memory </w:t>
            </w:r>
            <w:r>
              <w:rPr>
                <w:b w:val="0"/>
                <w:bCs/>
              </w:rPr>
              <w:lastRenderedPageBreak/>
              <w:t>Protection</w:t>
            </w:r>
          </w:p>
        </w:tc>
        <w:tc>
          <w:tcPr>
            <w:tcW w:w="1434" w:type="dxa"/>
            <w:vAlign w:val="center"/>
          </w:tcPr>
          <w:p w14:paraId="6864030F" w14:textId="26DC5C89" w:rsidR="005D639F" w:rsidRDefault="005D639F" w:rsidP="005D639F">
            <w:pPr>
              <w:cnfStyle w:val="000000100000" w:firstRow="0" w:lastRow="0" w:firstColumn="0" w:lastColumn="0" w:oddVBand="0" w:evenVBand="0" w:oddHBand="1" w:evenHBand="0" w:firstRowFirstColumn="0" w:firstRowLastColumn="0" w:lastRowFirstColumn="0" w:lastRowLastColumn="0"/>
            </w:pPr>
            <w:r>
              <w:lastRenderedPageBreak/>
              <w:t>Critical</w:t>
            </w:r>
          </w:p>
        </w:tc>
        <w:tc>
          <w:tcPr>
            <w:tcW w:w="1349" w:type="dxa"/>
            <w:vAlign w:val="center"/>
          </w:tcPr>
          <w:p w14:paraId="5FD64D49" w14:textId="3E3C5224" w:rsidR="005D639F" w:rsidRDefault="005D639F" w:rsidP="005D639F">
            <w:pPr>
              <w:cnfStyle w:val="000000100000" w:firstRow="0" w:lastRow="0" w:firstColumn="0" w:lastColumn="0" w:oddVBand="0" w:evenVBand="0" w:oddHBand="1" w:evenHBand="0" w:firstRowFirstColumn="0" w:firstRowLastColumn="0" w:lastRowFirstColumn="0" w:lastRowLastColumn="0"/>
            </w:pPr>
            <w:r>
              <w:t>Likely</w:t>
            </w:r>
          </w:p>
        </w:tc>
        <w:tc>
          <w:tcPr>
            <w:tcW w:w="1856" w:type="dxa"/>
            <w:vAlign w:val="center"/>
          </w:tcPr>
          <w:p w14:paraId="3B5FC682" w14:textId="3B2CE28F"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2041" w:type="dxa"/>
            <w:vAlign w:val="center"/>
          </w:tcPr>
          <w:p w14:paraId="644F2CA9" w14:textId="440116E6" w:rsidR="005D639F" w:rsidRDefault="005D639F" w:rsidP="005D639F">
            <w:pPr>
              <w:cnfStyle w:val="000000100000" w:firstRow="0" w:lastRow="0" w:firstColumn="0" w:lastColumn="0" w:oddVBand="0" w:evenVBand="0" w:oddHBand="1" w:evenHBand="0" w:firstRowFirstColumn="0" w:firstRowLastColumn="0" w:lastRowFirstColumn="0" w:lastRowLastColumn="0"/>
            </w:pPr>
            <w:r>
              <w:t>Very High</w:t>
            </w:r>
          </w:p>
        </w:tc>
        <w:tc>
          <w:tcPr>
            <w:tcW w:w="2680" w:type="dxa"/>
            <w:vAlign w:val="center"/>
          </w:tcPr>
          <w:p w14:paraId="4C713B84" w14:textId="1F701016" w:rsidR="005D639F" w:rsidRDefault="005D639F" w:rsidP="005D639F">
            <w:pPr>
              <w:cnfStyle w:val="000000100000" w:firstRow="0" w:lastRow="0" w:firstColumn="0" w:lastColumn="0" w:oddVBand="0" w:evenVBand="0" w:oddHBand="1" w:evenHBand="0" w:firstRowFirstColumn="0" w:firstRowLastColumn="0" w:lastRowFirstColumn="0" w:lastRowLastColumn="0"/>
            </w:pPr>
            <w:r>
              <w:t>5</w:t>
            </w:r>
          </w:p>
        </w:tc>
      </w:tr>
      <w:tr w:rsidR="005D639F" w14:paraId="4E676554" w14:textId="77777777" w:rsidTr="00E378AE">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100264D" w14:textId="2E5AD4D0" w:rsidR="005D639F" w:rsidRDefault="005D639F" w:rsidP="005D639F">
            <w:r>
              <w:rPr>
                <w:b w:val="0"/>
                <w:bCs/>
              </w:rPr>
              <w:t>STD</w:t>
            </w:r>
            <w:r>
              <w:rPr>
                <w:b w:val="0"/>
                <w:bCs/>
              </w:rPr>
              <w:noBreakHyphen/>
              <w:t>006 Assertions</w:t>
            </w:r>
          </w:p>
        </w:tc>
        <w:tc>
          <w:tcPr>
            <w:tcW w:w="1434" w:type="dxa"/>
            <w:vAlign w:val="center"/>
          </w:tcPr>
          <w:p w14:paraId="2DCA5B40" w14:textId="22114D13" w:rsidR="005D639F" w:rsidRDefault="005D639F" w:rsidP="005D639F">
            <w:pPr>
              <w:cnfStyle w:val="000000000000" w:firstRow="0" w:lastRow="0" w:firstColumn="0" w:lastColumn="0" w:oddVBand="0" w:evenVBand="0" w:oddHBand="0" w:evenHBand="0" w:firstRowFirstColumn="0" w:firstRowLastColumn="0" w:lastRowFirstColumn="0" w:lastRowLastColumn="0"/>
            </w:pPr>
            <w:r>
              <w:t>Medium</w:t>
            </w:r>
          </w:p>
        </w:tc>
        <w:tc>
          <w:tcPr>
            <w:tcW w:w="1349" w:type="dxa"/>
            <w:vAlign w:val="center"/>
          </w:tcPr>
          <w:p w14:paraId="471B62B8" w14:textId="3B80F7AA" w:rsidR="005D639F" w:rsidRDefault="005D639F" w:rsidP="005D639F">
            <w:pPr>
              <w:cnfStyle w:val="000000000000" w:firstRow="0" w:lastRow="0" w:firstColumn="0" w:lastColumn="0" w:oddVBand="0" w:evenVBand="0" w:oddHBand="0" w:evenHBand="0" w:firstRowFirstColumn="0" w:firstRowLastColumn="0" w:lastRowFirstColumn="0" w:lastRowLastColumn="0"/>
            </w:pPr>
            <w:r>
              <w:t>Possible</w:t>
            </w:r>
          </w:p>
        </w:tc>
        <w:tc>
          <w:tcPr>
            <w:tcW w:w="1856" w:type="dxa"/>
            <w:vAlign w:val="center"/>
          </w:tcPr>
          <w:p w14:paraId="00A6F6BA" w14:textId="5DA33069" w:rsidR="005D639F" w:rsidRDefault="005D639F" w:rsidP="005D639F">
            <w:pPr>
              <w:cnfStyle w:val="000000000000" w:firstRow="0" w:lastRow="0" w:firstColumn="0" w:lastColumn="0" w:oddVBand="0" w:evenVBand="0" w:oddHBand="0" w:evenHBand="0" w:firstRowFirstColumn="0" w:firstRowLastColumn="0" w:lastRowFirstColumn="0" w:lastRowLastColumn="0"/>
            </w:pPr>
            <w:r>
              <w:t>Low</w:t>
            </w:r>
          </w:p>
        </w:tc>
        <w:tc>
          <w:tcPr>
            <w:tcW w:w="2041" w:type="dxa"/>
            <w:vAlign w:val="center"/>
          </w:tcPr>
          <w:p w14:paraId="2053F4CB" w14:textId="05684203" w:rsidR="005D639F" w:rsidRDefault="005D639F" w:rsidP="005D639F">
            <w:pPr>
              <w:cnfStyle w:val="000000000000" w:firstRow="0" w:lastRow="0" w:firstColumn="0" w:lastColumn="0" w:oddVBand="0" w:evenVBand="0" w:oddHBand="0" w:evenHBand="0" w:firstRowFirstColumn="0" w:firstRowLastColumn="0" w:lastRowFirstColumn="0" w:lastRowLastColumn="0"/>
            </w:pPr>
            <w:r>
              <w:t>Medium</w:t>
            </w:r>
          </w:p>
        </w:tc>
        <w:tc>
          <w:tcPr>
            <w:tcW w:w="2680" w:type="dxa"/>
            <w:vAlign w:val="center"/>
          </w:tcPr>
          <w:p w14:paraId="4FE2E491" w14:textId="579EF24C" w:rsidR="005D639F" w:rsidRDefault="005D639F" w:rsidP="005D639F">
            <w:pPr>
              <w:cnfStyle w:val="000000000000" w:firstRow="0" w:lastRow="0" w:firstColumn="0" w:lastColumn="0" w:oddVBand="0" w:evenVBand="0" w:oddHBand="0" w:evenHBand="0" w:firstRowFirstColumn="0" w:firstRowLastColumn="0" w:lastRowFirstColumn="0" w:lastRowLastColumn="0"/>
            </w:pPr>
            <w:r>
              <w:t>3</w:t>
            </w:r>
          </w:p>
        </w:tc>
      </w:tr>
      <w:tr w:rsidR="005D639F" w14:paraId="2909CEA7" w14:textId="77777777" w:rsidTr="00E378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6FA73728" w14:textId="3E08BD1B" w:rsidR="005D639F" w:rsidRDefault="005D639F" w:rsidP="005D639F">
            <w:r>
              <w:rPr>
                <w:b w:val="0"/>
                <w:bCs/>
              </w:rPr>
              <w:t>STD</w:t>
            </w:r>
            <w:r>
              <w:rPr>
                <w:b w:val="0"/>
                <w:bCs/>
              </w:rPr>
              <w:noBreakHyphen/>
              <w:t>007 Exceptions</w:t>
            </w:r>
          </w:p>
        </w:tc>
        <w:tc>
          <w:tcPr>
            <w:tcW w:w="1434" w:type="dxa"/>
            <w:vAlign w:val="center"/>
          </w:tcPr>
          <w:p w14:paraId="7CFBEC18" w14:textId="1CD7918D"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1349" w:type="dxa"/>
            <w:vAlign w:val="center"/>
          </w:tcPr>
          <w:p w14:paraId="679D4A94" w14:textId="75DB85D6" w:rsidR="005D639F" w:rsidRDefault="005D639F" w:rsidP="005D639F">
            <w:pPr>
              <w:cnfStyle w:val="000000100000" w:firstRow="0" w:lastRow="0" w:firstColumn="0" w:lastColumn="0" w:oddVBand="0" w:evenVBand="0" w:oddHBand="1" w:evenHBand="0" w:firstRowFirstColumn="0" w:firstRowLastColumn="0" w:lastRowFirstColumn="0" w:lastRowLastColumn="0"/>
            </w:pPr>
            <w:r>
              <w:t>Possible</w:t>
            </w:r>
          </w:p>
        </w:tc>
        <w:tc>
          <w:tcPr>
            <w:tcW w:w="1856" w:type="dxa"/>
            <w:vAlign w:val="center"/>
          </w:tcPr>
          <w:p w14:paraId="18430555" w14:textId="7D5595AE"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2041" w:type="dxa"/>
            <w:vAlign w:val="center"/>
          </w:tcPr>
          <w:p w14:paraId="5E304121" w14:textId="05E69426"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2680" w:type="dxa"/>
            <w:vAlign w:val="center"/>
          </w:tcPr>
          <w:p w14:paraId="7C3F721D" w14:textId="72CAFB14" w:rsidR="005D639F" w:rsidRDefault="005D639F" w:rsidP="005D639F">
            <w:pPr>
              <w:cnfStyle w:val="000000100000" w:firstRow="0" w:lastRow="0" w:firstColumn="0" w:lastColumn="0" w:oddVBand="0" w:evenVBand="0" w:oddHBand="1" w:evenHBand="0" w:firstRowFirstColumn="0" w:firstRowLastColumn="0" w:lastRowFirstColumn="0" w:lastRowLastColumn="0"/>
            </w:pPr>
            <w:r>
              <w:t>3</w:t>
            </w:r>
          </w:p>
        </w:tc>
      </w:tr>
      <w:tr w:rsidR="005D639F" w14:paraId="007D0FBC" w14:textId="77777777" w:rsidTr="00E378AE">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7849A9EA" w14:textId="104B90CB" w:rsidR="005D639F" w:rsidRDefault="005D639F" w:rsidP="005D639F">
            <w:r>
              <w:rPr>
                <w:b w:val="0"/>
                <w:bCs/>
              </w:rPr>
              <w:t>STD</w:t>
            </w:r>
            <w:r>
              <w:rPr>
                <w:b w:val="0"/>
                <w:bCs/>
              </w:rPr>
              <w:noBreakHyphen/>
              <w:t>008 Input Validation</w:t>
            </w:r>
          </w:p>
        </w:tc>
        <w:tc>
          <w:tcPr>
            <w:tcW w:w="1434" w:type="dxa"/>
            <w:vAlign w:val="center"/>
          </w:tcPr>
          <w:p w14:paraId="3D0880A0" w14:textId="66F7989E" w:rsidR="005D639F" w:rsidRDefault="005D639F" w:rsidP="005D639F">
            <w:pPr>
              <w:cnfStyle w:val="000000000000" w:firstRow="0" w:lastRow="0" w:firstColumn="0" w:lastColumn="0" w:oddVBand="0" w:evenVBand="0" w:oddHBand="0" w:evenHBand="0" w:firstRowFirstColumn="0" w:firstRowLastColumn="0" w:lastRowFirstColumn="0" w:lastRowLastColumn="0"/>
            </w:pPr>
            <w:r>
              <w:t>High</w:t>
            </w:r>
          </w:p>
        </w:tc>
        <w:tc>
          <w:tcPr>
            <w:tcW w:w="1349" w:type="dxa"/>
            <w:vAlign w:val="center"/>
          </w:tcPr>
          <w:p w14:paraId="0A3B5577" w14:textId="6F7C1366" w:rsidR="005D639F" w:rsidRDefault="005D639F" w:rsidP="005D639F">
            <w:pPr>
              <w:cnfStyle w:val="000000000000" w:firstRow="0" w:lastRow="0" w:firstColumn="0" w:lastColumn="0" w:oddVBand="0" w:evenVBand="0" w:oddHBand="0" w:evenHBand="0" w:firstRowFirstColumn="0" w:firstRowLastColumn="0" w:lastRowFirstColumn="0" w:lastRowLastColumn="0"/>
            </w:pPr>
            <w:r>
              <w:t>Likely</w:t>
            </w:r>
          </w:p>
        </w:tc>
        <w:tc>
          <w:tcPr>
            <w:tcW w:w="1856" w:type="dxa"/>
            <w:vAlign w:val="center"/>
          </w:tcPr>
          <w:p w14:paraId="214A79D1" w14:textId="73A2C861" w:rsidR="005D639F" w:rsidRDefault="005D639F" w:rsidP="005D639F">
            <w:pPr>
              <w:cnfStyle w:val="000000000000" w:firstRow="0" w:lastRow="0" w:firstColumn="0" w:lastColumn="0" w:oddVBand="0" w:evenVBand="0" w:oddHBand="0" w:evenHBand="0" w:firstRowFirstColumn="0" w:firstRowLastColumn="0" w:lastRowFirstColumn="0" w:lastRowLastColumn="0"/>
            </w:pPr>
            <w:r>
              <w:t>Low</w:t>
            </w:r>
          </w:p>
        </w:tc>
        <w:tc>
          <w:tcPr>
            <w:tcW w:w="2041" w:type="dxa"/>
            <w:vAlign w:val="center"/>
          </w:tcPr>
          <w:p w14:paraId="41301A9F" w14:textId="3AAF3097" w:rsidR="005D639F" w:rsidRDefault="005D639F" w:rsidP="005D639F">
            <w:pPr>
              <w:cnfStyle w:val="000000000000" w:firstRow="0" w:lastRow="0" w:firstColumn="0" w:lastColumn="0" w:oddVBand="0" w:evenVBand="0" w:oddHBand="0" w:evenHBand="0" w:firstRowFirstColumn="0" w:firstRowLastColumn="0" w:lastRowFirstColumn="0" w:lastRowLastColumn="0"/>
            </w:pPr>
            <w:r>
              <w:t>High</w:t>
            </w:r>
          </w:p>
        </w:tc>
        <w:tc>
          <w:tcPr>
            <w:tcW w:w="2680" w:type="dxa"/>
            <w:vAlign w:val="center"/>
          </w:tcPr>
          <w:p w14:paraId="6D7A1B7A" w14:textId="72E1BA54" w:rsidR="005D639F" w:rsidRDefault="005D639F" w:rsidP="005D639F">
            <w:pPr>
              <w:cnfStyle w:val="000000000000" w:firstRow="0" w:lastRow="0" w:firstColumn="0" w:lastColumn="0" w:oddVBand="0" w:evenVBand="0" w:oddHBand="0" w:evenHBand="0" w:firstRowFirstColumn="0" w:firstRowLastColumn="0" w:lastRowFirstColumn="0" w:lastRowLastColumn="0"/>
            </w:pPr>
            <w:r>
              <w:t>4</w:t>
            </w:r>
          </w:p>
        </w:tc>
      </w:tr>
      <w:tr w:rsidR="005D639F" w14:paraId="30EB0D27" w14:textId="77777777" w:rsidTr="00E378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58D14EE0" w14:textId="5CDDC844" w:rsidR="005D639F" w:rsidRDefault="005D639F" w:rsidP="005D639F">
            <w:r>
              <w:rPr>
                <w:b w:val="0"/>
                <w:bCs/>
              </w:rPr>
              <w:t>STD</w:t>
            </w:r>
            <w:r>
              <w:rPr>
                <w:b w:val="0"/>
                <w:bCs/>
              </w:rPr>
              <w:noBreakHyphen/>
              <w:t>009 Integer Overflow</w:t>
            </w:r>
          </w:p>
        </w:tc>
        <w:tc>
          <w:tcPr>
            <w:tcW w:w="1434" w:type="dxa"/>
            <w:vAlign w:val="center"/>
          </w:tcPr>
          <w:p w14:paraId="70CBCE53" w14:textId="3DAF25B1"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55B7417C" w14:textId="2A1BB0BE" w:rsidR="005D639F" w:rsidRDefault="005D639F" w:rsidP="005D639F">
            <w:pPr>
              <w:cnfStyle w:val="000000100000" w:firstRow="0" w:lastRow="0" w:firstColumn="0" w:lastColumn="0" w:oddVBand="0" w:evenVBand="0" w:oddHBand="1" w:evenHBand="0" w:firstRowFirstColumn="0" w:firstRowLastColumn="0" w:lastRowFirstColumn="0" w:lastRowLastColumn="0"/>
            </w:pPr>
            <w:r>
              <w:t>Possible</w:t>
            </w:r>
          </w:p>
        </w:tc>
        <w:tc>
          <w:tcPr>
            <w:tcW w:w="1856" w:type="dxa"/>
            <w:vAlign w:val="center"/>
          </w:tcPr>
          <w:p w14:paraId="72580B49" w14:textId="676C961C"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2041" w:type="dxa"/>
            <w:vAlign w:val="center"/>
          </w:tcPr>
          <w:p w14:paraId="36B5D62C" w14:textId="46366B03"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78E62A20" w14:textId="0D170357" w:rsidR="005D639F" w:rsidRDefault="005D639F" w:rsidP="005D639F">
            <w:pPr>
              <w:cnfStyle w:val="000000100000" w:firstRow="0" w:lastRow="0" w:firstColumn="0" w:lastColumn="0" w:oddVBand="0" w:evenVBand="0" w:oddHBand="1" w:evenHBand="0" w:firstRowFirstColumn="0" w:firstRowLastColumn="0" w:lastRowFirstColumn="0" w:lastRowLastColumn="0"/>
            </w:pPr>
            <w:r>
              <w:t>4</w:t>
            </w:r>
          </w:p>
        </w:tc>
      </w:tr>
      <w:tr w:rsidR="005D639F" w14:paraId="1A8BA019" w14:textId="77777777" w:rsidTr="00E378AE">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44647100" w14:textId="4807AC8F" w:rsidR="005D639F" w:rsidRDefault="005D639F" w:rsidP="005D639F">
            <w:r>
              <w:rPr>
                <w:b w:val="0"/>
                <w:bCs/>
              </w:rPr>
              <w:t>STD</w:t>
            </w:r>
            <w:r>
              <w:rPr>
                <w:b w:val="0"/>
                <w:bCs/>
              </w:rPr>
              <w:noBreakHyphen/>
              <w:t>010 Hard</w:t>
            </w:r>
            <w:r>
              <w:rPr>
                <w:b w:val="0"/>
                <w:bCs/>
              </w:rPr>
              <w:noBreakHyphen/>
              <w:t>coded Secrets</w:t>
            </w:r>
          </w:p>
        </w:tc>
        <w:tc>
          <w:tcPr>
            <w:tcW w:w="1434" w:type="dxa"/>
            <w:vAlign w:val="center"/>
          </w:tcPr>
          <w:p w14:paraId="5C4FF30D" w14:textId="17AF7F21" w:rsidR="005D639F" w:rsidRDefault="005D639F" w:rsidP="005D639F">
            <w:pPr>
              <w:cnfStyle w:val="000000000000" w:firstRow="0" w:lastRow="0" w:firstColumn="0" w:lastColumn="0" w:oddVBand="0" w:evenVBand="0" w:oddHBand="0" w:evenHBand="0" w:firstRowFirstColumn="0" w:firstRowLastColumn="0" w:lastRowFirstColumn="0" w:lastRowLastColumn="0"/>
            </w:pPr>
            <w:r>
              <w:t>Critical</w:t>
            </w:r>
          </w:p>
        </w:tc>
        <w:tc>
          <w:tcPr>
            <w:tcW w:w="1349" w:type="dxa"/>
            <w:vAlign w:val="center"/>
          </w:tcPr>
          <w:p w14:paraId="022C22B4" w14:textId="7A8A83C7" w:rsidR="005D639F" w:rsidRDefault="005D639F" w:rsidP="005D639F">
            <w:pPr>
              <w:cnfStyle w:val="000000000000" w:firstRow="0" w:lastRow="0" w:firstColumn="0" w:lastColumn="0" w:oddVBand="0" w:evenVBand="0" w:oddHBand="0" w:evenHBand="0" w:firstRowFirstColumn="0" w:firstRowLastColumn="0" w:lastRowFirstColumn="0" w:lastRowLastColumn="0"/>
            </w:pPr>
            <w:r>
              <w:t>Likely</w:t>
            </w:r>
          </w:p>
        </w:tc>
        <w:tc>
          <w:tcPr>
            <w:tcW w:w="1856" w:type="dxa"/>
            <w:vAlign w:val="center"/>
          </w:tcPr>
          <w:p w14:paraId="723BF2DC" w14:textId="09E20F71" w:rsidR="005D639F" w:rsidRDefault="005D639F" w:rsidP="005D639F">
            <w:pPr>
              <w:cnfStyle w:val="000000000000" w:firstRow="0" w:lastRow="0" w:firstColumn="0" w:lastColumn="0" w:oddVBand="0" w:evenVBand="0" w:oddHBand="0" w:evenHBand="0" w:firstRowFirstColumn="0" w:firstRowLastColumn="0" w:lastRowFirstColumn="0" w:lastRowLastColumn="0"/>
            </w:pPr>
            <w:r>
              <w:t>High</w:t>
            </w:r>
          </w:p>
        </w:tc>
        <w:tc>
          <w:tcPr>
            <w:tcW w:w="2041" w:type="dxa"/>
            <w:vAlign w:val="center"/>
          </w:tcPr>
          <w:p w14:paraId="00E0C6DB" w14:textId="330BD305" w:rsidR="005D639F" w:rsidRDefault="005D639F" w:rsidP="005D639F">
            <w:pPr>
              <w:cnfStyle w:val="000000000000" w:firstRow="0" w:lastRow="0" w:firstColumn="0" w:lastColumn="0" w:oddVBand="0" w:evenVBand="0" w:oddHBand="0" w:evenHBand="0" w:firstRowFirstColumn="0" w:firstRowLastColumn="0" w:lastRowFirstColumn="0" w:lastRowLastColumn="0"/>
            </w:pPr>
            <w:r>
              <w:t>Very High</w:t>
            </w:r>
          </w:p>
        </w:tc>
        <w:tc>
          <w:tcPr>
            <w:tcW w:w="2680" w:type="dxa"/>
            <w:vAlign w:val="center"/>
          </w:tcPr>
          <w:p w14:paraId="4A397D60" w14:textId="67AB295A" w:rsidR="005D639F" w:rsidRDefault="005D639F" w:rsidP="005D639F">
            <w:pPr>
              <w:cnfStyle w:val="000000000000" w:firstRow="0" w:lastRow="0" w:firstColumn="0" w:lastColumn="0" w:oddVBand="0" w:evenVBand="0" w:oddHBand="0" w:evenHBand="0" w:firstRowFirstColumn="0" w:firstRowLastColumn="0" w:lastRowFirstColumn="0" w:lastRowLastColumn="0"/>
            </w:pPr>
          </w:p>
        </w:tc>
      </w:tr>
      <w:tr w:rsidR="005D639F" w14:paraId="6278442F" w14:textId="77777777" w:rsidTr="00E378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vAlign w:val="center"/>
          </w:tcPr>
          <w:p w14:paraId="7989A450" w14:textId="37D3B4C9" w:rsidR="005D639F" w:rsidRDefault="005D639F" w:rsidP="005D639F">
            <w:r>
              <w:rPr>
                <w:b w:val="0"/>
                <w:bCs/>
              </w:rPr>
              <w:t>STD</w:t>
            </w:r>
            <w:r>
              <w:rPr>
                <w:b w:val="0"/>
                <w:bCs/>
              </w:rPr>
              <w:noBreakHyphen/>
              <w:t>001 Data Type Safety</w:t>
            </w:r>
          </w:p>
        </w:tc>
        <w:tc>
          <w:tcPr>
            <w:tcW w:w="1434" w:type="dxa"/>
            <w:shd w:val="clear" w:color="auto" w:fill="D9D9D9"/>
            <w:vAlign w:val="center"/>
          </w:tcPr>
          <w:p w14:paraId="30718AF9" w14:textId="45C20C19"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1349" w:type="dxa"/>
            <w:shd w:val="clear" w:color="auto" w:fill="D9D9D9"/>
            <w:vAlign w:val="center"/>
          </w:tcPr>
          <w:p w14:paraId="0EED3A51" w14:textId="6127689D" w:rsidR="005D639F" w:rsidRDefault="005D639F" w:rsidP="005D639F">
            <w:pPr>
              <w:cnfStyle w:val="000000100000" w:firstRow="0" w:lastRow="0" w:firstColumn="0" w:lastColumn="0" w:oddVBand="0" w:evenVBand="0" w:oddHBand="1" w:evenHBand="0" w:firstRowFirstColumn="0" w:firstRowLastColumn="0" w:lastRowFirstColumn="0" w:lastRowLastColumn="0"/>
            </w:pPr>
            <w:r>
              <w:t>Likely</w:t>
            </w:r>
          </w:p>
        </w:tc>
        <w:tc>
          <w:tcPr>
            <w:tcW w:w="1856" w:type="dxa"/>
            <w:shd w:val="clear" w:color="auto" w:fill="D9D9D9"/>
            <w:vAlign w:val="center"/>
          </w:tcPr>
          <w:p w14:paraId="3DE2F052" w14:textId="58D902F4"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2041" w:type="dxa"/>
            <w:shd w:val="clear" w:color="auto" w:fill="D9D9D9"/>
            <w:vAlign w:val="center"/>
          </w:tcPr>
          <w:p w14:paraId="462A4AC9" w14:textId="4C9F26D5"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2680" w:type="dxa"/>
            <w:shd w:val="clear" w:color="auto" w:fill="D9D9D9"/>
            <w:vAlign w:val="center"/>
          </w:tcPr>
          <w:p w14:paraId="5F83E86B" w14:textId="229C5161" w:rsidR="005D639F" w:rsidRDefault="005D639F" w:rsidP="005D639F">
            <w:pPr>
              <w:cnfStyle w:val="000000100000" w:firstRow="0" w:lastRow="0" w:firstColumn="0" w:lastColumn="0" w:oddVBand="0" w:evenVBand="0" w:oddHBand="1" w:evenHBand="0" w:firstRowFirstColumn="0" w:firstRowLastColumn="0" w:lastRowFirstColumn="0" w:lastRowLastColumn="0"/>
            </w:pPr>
            <w:r>
              <w:t>4</w:t>
            </w:r>
          </w:p>
        </w:tc>
      </w:tr>
      <w:tr w:rsidR="005D639F" w14:paraId="34D141EF" w14:textId="77777777" w:rsidTr="00E378AE">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vAlign w:val="center"/>
          </w:tcPr>
          <w:p w14:paraId="3ADCADD2" w14:textId="04550DF2" w:rsidR="005D639F" w:rsidRDefault="005D639F" w:rsidP="005D639F">
            <w:r>
              <w:rPr>
                <w:b w:val="0"/>
                <w:bCs/>
              </w:rPr>
              <w:t>STD</w:t>
            </w:r>
            <w:r>
              <w:rPr>
                <w:b w:val="0"/>
                <w:bCs/>
              </w:rPr>
              <w:noBreakHyphen/>
              <w:t>002 Data Value Range</w:t>
            </w:r>
          </w:p>
        </w:tc>
        <w:tc>
          <w:tcPr>
            <w:tcW w:w="1434" w:type="dxa"/>
            <w:vAlign w:val="center"/>
          </w:tcPr>
          <w:p w14:paraId="3F051699" w14:textId="2711E56E" w:rsidR="005D639F" w:rsidRDefault="005D639F" w:rsidP="005D639F">
            <w:pPr>
              <w:cnfStyle w:val="000000000000" w:firstRow="0" w:lastRow="0" w:firstColumn="0" w:lastColumn="0" w:oddVBand="0" w:evenVBand="0" w:oddHBand="0" w:evenHBand="0" w:firstRowFirstColumn="0" w:firstRowLastColumn="0" w:lastRowFirstColumn="0" w:lastRowLastColumn="0"/>
            </w:pPr>
            <w:r>
              <w:t>High</w:t>
            </w:r>
          </w:p>
        </w:tc>
        <w:tc>
          <w:tcPr>
            <w:tcW w:w="1349" w:type="dxa"/>
            <w:vAlign w:val="center"/>
          </w:tcPr>
          <w:p w14:paraId="4140C618" w14:textId="0B225415" w:rsidR="005D639F" w:rsidRDefault="005D639F" w:rsidP="005D639F">
            <w:pPr>
              <w:cnfStyle w:val="000000000000" w:firstRow="0" w:lastRow="0" w:firstColumn="0" w:lastColumn="0" w:oddVBand="0" w:evenVBand="0" w:oddHBand="0" w:evenHBand="0" w:firstRowFirstColumn="0" w:firstRowLastColumn="0" w:lastRowFirstColumn="0" w:lastRowLastColumn="0"/>
            </w:pPr>
            <w:r>
              <w:t>Likely</w:t>
            </w:r>
          </w:p>
        </w:tc>
        <w:tc>
          <w:tcPr>
            <w:tcW w:w="1856" w:type="dxa"/>
            <w:vAlign w:val="center"/>
          </w:tcPr>
          <w:p w14:paraId="6CFC70BD" w14:textId="0D20198D" w:rsidR="005D639F" w:rsidRDefault="005D639F" w:rsidP="005D639F">
            <w:pPr>
              <w:cnfStyle w:val="000000000000" w:firstRow="0" w:lastRow="0" w:firstColumn="0" w:lastColumn="0" w:oddVBand="0" w:evenVBand="0" w:oddHBand="0" w:evenHBand="0" w:firstRowFirstColumn="0" w:firstRowLastColumn="0" w:lastRowFirstColumn="0" w:lastRowLastColumn="0"/>
            </w:pPr>
            <w:r>
              <w:t>Medium</w:t>
            </w:r>
          </w:p>
        </w:tc>
        <w:tc>
          <w:tcPr>
            <w:tcW w:w="2041" w:type="dxa"/>
            <w:vAlign w:val="center"/>
          </w:tcPr>
          <w:p w14:paraId="2B7E03B0" w14:textId="24FC7968" w:rsidR="005D639F" w:rsidRDefault="005D639F" w:rsidP="005D639F">
            <w:pPr>
              <w:cnfStyle w:val="000000000000" w:firstRow="0" w:lastRow="0" w:firstColumn="0" w:lastColumn="0" w:oddVBand="0" w:evenVBand="0" w:oddHBand="0" w:evenHBand="0" w:firstRowFirstColumn="0" w:firstRowLastColumn="0" w:lastRowFirstColumn="0" w:lastRowLastColumn="0"/>
            </w:pPr>
            <w:r>
              <w:t>High</w:t>
            </w:r>
          </w:p>
        </w:tc>
        <w:tc>
          <w:tcPr>
            <w:tcW w:w="2680" w:type="dxa"/>
            <w:vAlign w:val="center"/>
          </w:tcPr>
          <w:p w14:paraId="1C6048B0" w14:textId="605E1DA5" w:rsidR="005D639F" w:rsidRDefault="005D639F" w:rsidP="005D639F">
            <w:pPr>
              <w:cnfStyle w:val="000000000000" w:firstRow="0" w:lastRow="0" w:firstColumn="0" w:lastColumn="0" w:oddVBand="0" w:evenVBand="0" w:oddHBand="0" w:evenHBand="0" w:firstRowFirstColumn="0" w:firstRowLastColumn="0" w:lastRowFirstColumn="0" w:lastRowLastColumn="0"/>
            </w:pPr>
            <w:r>
              <w:t>4</w:t>
            </w:r>
          </w:p>
        </w:tc>
      </w:tr>
      <w:tr w:rsidR="005D639F" w14:paraId="71C38769" w14:textId="77777777" w:rsidTr="00E378A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vAlign w:val="center"/>
          </w:tcPr>
          <w:p w14:paraId="5ADB37ED" w14:textId="5452B1EE" w:rsidR="005D639F" w:rsidRDefault="005D639F" w:rsidP="005D639F">
            <w:r>
              <w:rPr>
                <w:b w:val="0"/>
                <w:bCs/>
              </w:rPr>
              <w:t>STD</w:t>
            </w:r>
            <w:r>
              <w:rPr>
                <w:b w:val="0"/>
                <w:bCs/>
              </w:rPr>
              <w:noBreakHyphen/>
              <w:t>003 String Correctness</w:t>
            </w:r>
          </w:p>
        </w:tc>
        <w:tc>
          <w:tcPr>
            <w:tcW w:w="1434" w:type="dxa"/>
            <w:vAlign w:val="center"/>
          </w:tcPr>
          <w:p w14:paraId="26FD7197" w14:textId="01D8B268"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1349" w:type="dxa"/>
            <w:vAlign w:val="center"/>
          </w:tcPr>
          <w:p w14:paraId="63FB764F" w14:textId="60F25CFB" w:rsidR="005D639F" w:rsidRDefault="005D639F" w:rsidP="005D639F">
            <w:pPr>
              <w:cnfStyle w:val="000000100000" w:firstRow="0" w:lastRow="0" w:firstColumn="0" w:lastColumn="0" w:oddVBand="0" w:evenVBand="0" w:oddHBand="1" w:evenHBand="0" w:firstRowFirstColumn="0" w:firstRowLastColumn="0" w:lastRowFirstColumn="0" w:lastRowLastColumn="0"/>
            </w:pPr>
            <w:r>
              <w:t>Likely</w:t>
            </w:r>
          </w:p>
        </w:tc>
        <w:tc>
          <w:tcPr>
            <w:tcW w:w="1856" w:type="dxa"/>
            <w:vAlign w:val="center"/>
          </w:tcPr>
          <w:p w14:paraId="40F6A757" w14:textId="2CD2915E" w:rsidR="005D639F" w:rsidRDefault="005D639F" w:rsidP="005D639F">
            <w:pPr>
              <w:cnfStyle w:val="000000100000" w:firstRow="0" w:lastRow="0" w:firstColumn="0" w:lastColumn="0" w:oddVBand="0" w:evenVBand="0" w:oddHBand="1" w:evenHBand="0" w:firstRowFirstColumn="0" w:firstRowLastColumn="0" w:lastRowFirstColumn="0" w:lastRowLastColumn="0"/>
            </w:pPr>
            <w:r>
              <w:t>Medium</w:t>
            </w:r>
          </w:p>
        </w:tc>
        <w:tc>
          <w:tcPr>
            <w:tcW w:w="2041" w:type="dxa"/>
            <w:vAlign w:val="center"/>
          </w:tcPr>
          <w:p w14:paraId="517E8AFF" w14:textId="45F0C8F3" w:rsidR="005D639F" w:rsidRDefault="005D639F" w:rsidP="005D639F">
            <w:pPr>
              <w:cnfStyle w:val="000000100000" w:firstRow="0" w:lastRow="0" w:firstColumn="0" w:lastColumn="0" w:oddVBand="0" w:evenVBand="0" w:oddHBand="1" w:evenHBand="0" w:firstRowFirstColumn="0" w:firstRowLastColumn="0" w:lastRowFirstColumn="0" w:lastRowLastColumn="0"/>
            </w:pPr>
            <w:r>
              <w:t>High</w:t>
            </w:r>
          </w:p>
        </w:tc>
        <w:tc>
          <w:tcPr>
            <w:tcW w:w="2680" w:type="dxa"/>
            <w:vAlign w:val="center"/>
          </w:tcPr>
          <w:p w14:paraId="7EA74308" w14:textId="300F203B" w:rsidR="005D639F" w:rsidRDefault="005D639F" w:rsidP="005D639F">
            <w:pPr>
              <w:cnfStyle w:val="000000100000" w:firstRow="0" w:lastRow="0" w:firstColumn="0" w:lastColumn="0" w:oddVBand="0" w:evenVBand="0" w:oddHBand="1" w:evenHBand="0" w:firstRowFirstColumn="0" w:firstRowLastColumn="0" w:lastRowFirstColumn="0" w:lastRowLastColumn="0"/>
            </w:pPr>
            <w:r>
              <w:t>4</w:t>
            </w:r>
          </w:p>
        </w:tc>
      </w:tr>
      <w:tr w:rsidR="005D639F" w14:paraId="290D82AF" w14:textId="77777777" w:rsidTr="00E378AE">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vAlign w:val="center"/>
          </w:tcPr>
          <w:p w14:paraId="752EAA92" w14:textId="6CD0A95D" w:rsidR="005D639F" w:rsidRDefault="005D639F" w:rsidP="005D639F">
            <w:r>
              <w:rPr>
                <w:b w:val="0"/>
                <w:bCs/>
              </w:rPr>
              <w:t>STD</w:t>
            </w:r>
            <w:r>
              <w:rPr>
                <w:b w:val="0"/>
                <w:bCs/>
              </w:rPr>
              <w:noBreakHyphen/>
              <w:t>004 SQL Injection</w:t>
            </w:r>
          </w:p>
        </w:tc>
        <w:tc>
          <w:tcPr>
            <w:tcW w:w="1434" w:type="dxa"/>
            <w:vAlign w:val="center"/>
          </w:tcPr>
          <w:p w14:paraId="1A52A4BE" w14:textId="04ADDB14" w:rsidR="005D639F" w:rsidRDefault="005D639F" w:rsidP="005D639F">
            <w:pPr>
              <w:cnfStyle w:val="000000000000" w:firstRow="0" w:lastRow="0" w:firstColumn="0" w:lastColumn="0" w:oddVBand="0" w:evenVBand="0" w:oddHBand="0" w:evenHBand="0" w:firstRowFirstColumn="0" w:firstRowLastColumn="0" w:lastRowFirstColumn="0" w:lastRowLastColumn="0"/>
            </w:pPr>
            <w:r>
              <w:t>Critical</w:t>
            </w:r>
          </w:p>
        </w:tc>
        <w:tc>
          <w:tcPr>
            <w:tcW w:w="1349" w:type="dxa"/>
            <w:vAlign w:val="center"/>
          </w:tcPr>
          <w:p w14:paraId="6F86D0AE" w14:textId="30258B72" w:rsidR="005D639F" w:rsidRDefault="005D639F" w:rsidP="005D639F">
            <w:pPr>
              <w:cnfStyle w:val="000000000000" w:firstRow="0" w:lastRow="0" w:firstColumn="0" w:lastColumn="0" w:oddVBand="0" w:evenVBand="0" w:oddHBand="0" w:evenHBand="0" w:firstRowFirstColumn="0" w:firstRowLastColumn="0" w:lastRowFirstColumn="0" w:lastRowLastColumn="0"/>
            </w:pPr>
            <w:r>
              <w:t>Likely</w:t>
            </w:r>
          </w:p>
        </w:tc>
        <w:tc>
          <w:tcPr>
            <w:tcW w:w="1856" w:type="dxa"/>
            <w:vAlign w:val="center"/>
          </w:tcPr>
          <w:p w14:paraId="2200A43D" w14:textId="2121DE6F" w:rsidR="005D639F" w:rsidRDefault="005D639F" w:rsidP="005D639F">
            <w:pPr>
              <w:cnfStyle w:val="000000000000" w:firstRow="0" w:lastRow="0" w:firstColumn="0" w:lastColumn="0" w:oddVBand="0" w:evenVBand="0" w:oddHBand="0" w:evenHBand="0" w:firstRowFirstColumn="0" w:firstRowLastColumn="0" w:lastRowFirstColumn="0" w:lastRowLastColumn="0"/>
            </w:pPr>
            <w:r>
              <w:t>Medium</w:t>
            </w:r>
          </w:p>
        </w:tc>
        <w:tc>
          <w:tcPr>
            <w:tcW w:w="2041" w:type="dxa"/>
            <w:vAlign w:val="center"/>
          </w:tcPr>
          <w:p w14:paraId="0DA989E9" w14:textId="77A0C59D" w:rsidR="005D639F" w:rsidRDefault="005D639F" w:rsidP="005D639F">
            <w:pPr>
              <w:cnfStyle w:val="000000000000" w:firstRow="0" w:lastRow="0" w:firstColumn="0" w:lastColumn="0" w:oddVBand="0" w:evenVBand="0" w:oddHBand="0" w:evenHBand="0" w:firstRowFirstColumn="0" w:firstRowLastColumn="0" w:lastRowFirstColumn="0" w:lastRowLastColumn="0"/>
            </w:pPr>
            <w:r>
              <w:t>Very High</w:t>
            </w:r>
          </w:p>
        </w:tc>
        <w:tc>
          <w:tcPr>
            <w:tcW w:w="2680" w:type="dxa"/>
            <w:vAlign w:val="center"/>
          </w:tcPr>
          <w:p w14:paraId="3C1C69A4" w14:textId="7BBA9D38" w:rsidR="005D639F" w:rsidRDefault="005D639F" w:rsidP="005D639F">
            <w:pPr>
              <w:cnfStyle w:val="000000000000" w:firstRow="0" w:lastRow="0" w:firstColumn="0" w:lastColumn="0" w:oddVBand="0" w:evenVBand="0" w:oddHBand="0" w:evenHBand="0" w:firstRowFirstColumn="0" w:firstRowLastColumn="0" w:lastRowFirstColumn="0" w:lastRowLastColumn="0"/>
            </w:pPr>
            <w:r>
              <w:t>5</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3716921A" w:rsidR="00381847" w:rsidRDefault="008D54D1">
            <w:r w:rsidRPr="008D54D1">
              <w:t>Encryption at rest protects data stored on disks, databases, backups, and file systems. Green Pace requires AES</w:t>
            </w:r>
            <w:r w:rsidRPr="008D54D1">
              <w:noBreakHyphen/>
              <w:t>256 or stronger encryption for all sensitive data stored in any environment. This policy applies because stored data is vulnerable to theft, unauthorized access, and physical compromise. Encryption ensures that even if storage media is accessed improperly, the data remains unreadable. This policy applies whenever data is saved, including logs, configuration files, database records, and backups.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66003088" w:rsidR="00381847" w:rsidRDefault="008D54D1">
            <w:r w:rsidRPr="008D54D1">
              <w:t>Encryption in flight protects data as it moves between systems, such as during API calls, web traffic, or service</w:t>
            </w:r>
            <w:r w:rsidRPr="008D54D1">
              <w:noBreakHyphen/>
              <w:t>to</w:t>
            </w:r>
            <w:r w:rsidRPr="008D54D1">
              <w:noBreakHyphen/>
              <w:t xml:space="preserve">service communication. Green Pace requires TLS 1.2 or higher for all network communication. This policy applies because data traveling over networks can be </w:t>
            </w:r>
            <w:r w:rsidRPr="008D54D1">
              <w:lastRenderedPageBreak/>
              <w:t xml:space="preserve">intercepted or altered by attackers. Encrypting data in transit ensures confidentiality and integrity. This policy applies whenever data leaves one system and travels to </w:t>
            </w:r>
            <w:r>
              <w:t>another</w:t>
            </w:r>
            <w:r w:rsidR="00ED763D">
              <w:t xml:space="preserve">, </w:t>
            </w:r>
            <w:r w:rsidRPr="008D54D1">
              <w:t>web requests, database connections, cloud services, and internal microservice communication.</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70DDEFB4" w14:textId="30938FB1" w:rsidR="00381847" w:rsidRDefault="00ED763D">
            <w:r w:rsidRPr="00ED763D">
              <w:t>Encryption in use protects data while it is actively being processed in memory. Green Pace uses secure enclaves, memory protection features, and confidential computing technologies to ensure sensitive data remains protected during computation. This policy applies because data in memory can be exposed through debugging tools, memory scraping, or compromised hosts. Encryption in use ensures that sensitive information remains protected even while being processed. This policy applies whenever sensitive data is loaded into memory or handled by applications and cloud services.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408733F" w:rsidR="00381847" w:rsidRDefault="00ED763D">
            <w:r w:rsidRPr="00ED763D">
              <w:t>Authentication verifies the identity of users and systems before granting access. Green Pace requires multi</w:t>
            </w:r>
            <w:r w:rsidRPr="00ED763D">
              <w:noBreakHyphen/>
              <w:t>factor authentication (MFA), secure tokens, certificates, and hashed passwords. This policy applies because only verified identities should access systems, preventing impersonation and unauthorized access. Authentication is required for user logins, system</w:t>
            </w:r>
            <w:r w:rsidRPr="00ED763D">
              <w:noBreakHyphen/>
              <w:t>to</w:t>
            </w:r>
            <w:r w:rsidRPr="00ED763D">
              <w:noBreakHyphen/>
              <w:t>system communication, and API access.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A9E4337" w:rsidR="00381847" w:rsidRDefault="00ED763D">
            <w:r w:rsidRPr="00ED763D">
              <w:t>Authorization determines what authenticated users or systems are allowed to do. Green Pace uses role</w:t>
            </w:r>
            <w:r w:rsidRPr="00ED763D">
              <w:noBreakHyphen/>
              <w:t>based access control (RBAC) and least</w:t>
            </w:r>
            <w:r w:rsidRPr="00ED763D">
              <w:noBreakHyphen/>
              <w:t>privilege principles to ensure users only receive the permissions necessary for their roles. This policy applies because even authenticated users can cause harm if they have excessive permissions. Authorization governs user access levels, database changes, addition of new users, and file access.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2B2908C1" w:rsidR="00381847" w:rsidRDefault="00ED763D">
            <w:r w:rsidRPr="00ED763D">
              <w:t xml:space="preserve">Accounting tracks and records user and system activity. Green Pace logs authentication attempts, data access, configuration changes, and administrative actions. This policy applies because auditing ensures accountability, supports incident response, and detects suspicious behavior. Accounting covers user </w:t>
            </w:r>
            <w:proofErr w:type="gramStart"/>
            <w:r w:rsidRPr="00ED763D">
              <w:t>logins</w:t>
            </w:r>
            <w:proofErr w:type="gramEnd"/>
            <w:r w:rsidRPr="00ED763D">
              <w:t>, database changes, new user creation, access level modifications, and files accessed by users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w:t>
      </w:r>
      <w:r>
        <w:lastRenderedPageBreak/>
        <w:t xml:space="preserve">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tbl>
      <w:tblPr>
        <w:tblStyle w:val="TableGrid"/>
        <w:tblW w:w="0" w:type="auto"/>
        <w:tblInd w:w="1440" w:type="dxa"/>
        <w:tblLook w:val="04A0" w:firstRow="1" w:lastRow="0" w:firstColumn="1" w:lastColumn="0" w:noHBand="0" w:noVBand="1"/>
      </w:tblPr>
      <w:tblGrid>
        <w:gridCol w:w="3192"/>
        <w:gridCol w:w="3192"/>
        <w:gridCol w:w="3192"/>
      </w:tblGrid>
      <w:tr w:rsidR="009237A7" w14:paraId="294F04F0" w14:textId="77777777" w:rsidTr="009237A7">
        <w:tc>
          <w:tcPr>
            <w:tcW w:w="3192" w:type="dxa"/>
            <w:vAlign w:val="center"/>
          </w:tcPr>
          <w:p w14:paraId="35E3F1C7" w14:textId="5090F2EB"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lastRenderedPageBreak/>
              <w:t>Coding Standard</w:t>
            </w:r>
          </w:p>
        </w:tc>
        <w:tc>
          <w:tcPr>
            <w:tcW w:w="3192" w:type="dxa"/>
            <w:vAlign w:val="center"/>
          </w:tcPr>
          <w:p w14:paraId="04BF2C8C" w14:textId="63C40C4B"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Principles Applied</w:t>
            </w:r>
          </w:p>
        </w:tc>
        <w:tc>
          <w:tcPr>
            <w:tcW w:w="3192" w:type="dxa"/>
            <w:vAlign w:val="center"/>
          </w:tcPr>
          <w:p w14:paraId="351CB4C0" w14:textId="73187ACD"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Explanation</w:t>
            </w:r>
          </w:p>
        </w:tc>
      </w:tr>
      <w:tr w:rsidR="009237A7" w14:paraId="01F722C5" w14:textId="77777777" w:rsidTr="009237A7">
        <w:tc>
          <w:tcPr>
            <w:tcW w:w="3192" w:type="dxa"/>
            <w:vAlign w:val="center"/>
          </w:tcPr>
          <w:p w14:paraId="577D4733" w14:textId="0D2BF759"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001</w:t>
            </w:r>
          </w:p>
        </w:tc>
        <w:tc>
          <w:tcPr>
            <w:tcW w:w="3192" w:type="dxa"/>
            <w:vAlign w:val="center"/>
          </w:tcPr>
          <w:p w14:paraId="7C214B76" w14:textId="6ABCC1F5"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1, 2, 10</w:t>
            </w:r>
          </w:p>
        </w:tc>
        <w:tc>
          <w:tcPr>
            <w:tcW w:w="3192" w:type="dxa"/>
            <w:vAlign w:val="center"/>
          </w:tcPr>
          <w:p w14:paraId="2458E934" w14:textId="6669CFC9"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Input validation prevents unsafe conversions; compiler warnings highlight type issues; secure coding standards require explicit type handling.</w:t>
            </w:r>
          </w:p>
        </w:tc>
      </w:tr>
      <w:tr w:rsidR="009237A7" w14:paraId="637E8447" w14:textId="77777777" w:rsidTr="009237A7">
        <w:tc>
          <w:tcPr>
            <w:tcW w:w="3192" w:type="dxa"/>
            <w:vAlign w:val="center"/>
          </w:tcPr>
          <w:p w14:paraId="00FD9FDC" w14:textId="04552E8F"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002</w:t>
            </w:r>
          </w:p>
        </w:tc>
        <w:tc>
          <w:tcPr>
            <w:tcW w:w="3192" w:type="dxa"/>
            <w:vAlign w:val="center"/>
          </w:tcPr>
          <w:p w14:paraId="1CEA688F" w14:textId="52E7E3F0"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1, 7, 8</w:t>
            </w:r>
          </w:p>
        </w:tc>
        <w:tc>
          <w:tcPr>
            <w:tcW w:w="3192" w:type="dxa"/>
            <w:vAlign w:val="center"/>
          </w:tcPr>
          <w:p w14:paraId="67B9F1CF" w14:textId="25204CAD"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Validating numeric ranges prevents unsafe operations; sanitizing outbound values protects other systems; layered checks strengthen security.</w:t>
            </w:r>
          </w:p>
        </w:tc>
      </w:tr>
      <w:tr w:rsidR="009237A7" w14:paraId="5028D8FC" w14:textId="77777777" w:rsidTr="009237A7">
        <w:tc>
          <w:tcPr>
            <w:tcW w:w="3192" w:type="dxa"/>
            <w:vAlign w:val="center"/>
          </w:tcPr>
          <w:p w14:paraId="07A57382" w14:textId="632A3E32"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003</w:t>
            </w:r>
          </w:p>
        </w:tc>
        <w:tc>
          <w:tcPr>
            <w:tcW w:w="3192" w:type="dxa"/>
            <w:vAlign w:val="center"/>
          </w:tcPr>
          <w:p w14:paraId="714D024A" w14:textId="66A0EA97"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1, 7, 8, 10</w:t>
            </w:r>
          </w:p>
        </w:tc>
        <w:tc>
          <w:tcPr>
            <w:tcW w:w="3192" w:type="dxa"/>
            <w:vAlign w:val="center"/>
          </w:tcPr>
          <w:p w14:paraId="325DB656" w14:textId="4654884F"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Range checking validates input; sanitization prevents corrupted data; defense in depth protects memory; STR53</w:t>
            </w:r>
            <w:r>
              <w:noBreakHyphen/>
              <w:t>CPP enforces safe string access.</w:t>
            </w:r>
          </w:p>
        </w:tc>
      </w:tr>
      <w:tr w:rsidR="009237A7" w14:paraId="2D5D0F83" w14:textId="77777777" w:rsidTr="009237A7">
        <w:tc>
          <w:tcPr>
            <w:tcW w:w="3192" w:type="dxa"/>
            <w:vAlign w:val="center"/>
          </w:tcPr>
          <w:p w14:paraId="4A1909EC" w14:textId="33FE164B"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004</w:t>
            </w:r>
          </w:p>
        </w:tc>
        <w:tc>
          <w:tcPr>
            <w:tcW w:w="3192" w:type="dxa"/>
            <w:vAlign w:val="center"/>
          </w:tcPr>
          <w:p w14:paraId="3D9E7C6D" w14:textId="35A9FBAF"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1, 5, 7, 8</w:t>
            </w:r>
          </w:p>
        </w:tc>
        <w:tc>
          <w:tcPr>
            <w:tcW w:w="3192" w:type="dxa"/>
            <w:vAlign w:val="center"/>
          </w:tcPr>
          <w:p w14:paraId="04182556" w14:textId="55294A81"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Input validation prevents injection; default deny blocks unsafe queries; sanitization ensures safe database communication; layered defenses protect data.</w:t>
            </w:r>
          </w:p>
        </w:tc>
      </w:tr>
      <w:tr w:rsidR="009237A7" w14:paraId="5BBA224A" w14:textId="77777777" w:rsidTr="009237A7">
        <w:tc>
          <w:tcPr>
            <w:tcW w:w="3192" w:type="dxa"/>
            <w:vAlign w:val="center"/>
          </w:tcPr>
          <w:p w14:paraId="6628E210" w14:textId="2C1C2037"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005</w:t>
            </w:r>
          </w:p>
        </w:tc>
        <w:tc>
          <w:tcPr>
            <w:tcW w:w="3192" w:type="dxa"/>
            <w:vAlign w:val="center"/>
          </w:tcPr>
          <w:p w14:paraId="497578F9" w14:textId="4E0CA04B"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4, 8, 10</w:t>
            </w:r>
          </w:p>
        </w:tc>
        <w:tc>
          <w:tcPr>
            <w:tcW w:w="3192" w:type="dxa"/>
            <w:vAlign w:val="center"/>
          </w:tcPr>
          <w:p w14:paraId="3AAEB748" w14:textId="556E2D91"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Simpler memory models reduce risk; layered protections prevent exploitation; secure coding standards require safe memory handling.</w:t>
            </w:r>
          </w:p>
        </w:tc>
      </w:tr>
      <w:tr w:rsidR="009237A7" w14:paraId="50C53A1E" w14:textId="77777777" w:rsidTr="009237A7">
        <w:tc>
          <w:tcPr>
            <w:tcW w:w="3192" w:type="dxa"/>
            <w:vAlign w:val="center"/>
          </w:tcPr>
          <w:p w14:paraId="0EC2689F" w14:textId="7ED70916"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006</w:t>
            </w:r>
          </w:p>
        </w:tc>
        <w:tc>
          <w:tcPr>
            <w:tcW w:w="3192" w:type="dxa"/>
            <w:vAlign w:val="center"/>
          </w:tcPr>
          <w:p w14:paraId="53345947" w14:textId="1A848309"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1, 9, 10</w:t>
            </w:r>
          </w:p>
        </w:tc>
        <w:tc>
          <w:tcPr>
            <w:tcW w:w="3192" w:type="dxa"/>
            <w:vAlign w:val="center"/>
          </w:tcPr>
          <w:p w14:paraId="1A51D781" w14:textId="68A3B56D"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Input must be validated at runtime; assertions support QA; secure coding standards restrict assertion misuse.</w:t>
            </w:r>
          </w:p>
        </w:tc>
      </w:tr>
      <w:tr w:rsidR="009237A7" w14:paraId="7FDDE9E5" w14:textId="77777777" w:rsidTr="009237A7">
        <w:tc>
          <w:tcPr>
            <w:tcW w:w="3192" w:type="dxa"/>
            <w:vAlign w:val="center"/>
          </w:tcPr>
          <w:p w14:paraId="39536AF7" w14:textId="6B740989"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007</w:t>
            </w:r>
          </w:p>
        </w:tc>
        <w:tc>
          <w:tcPr>
            <w:tcW w:w="3192" w:type="dxa"/>
            <w:vAlign w:val="center"/>
          </w:tcPr>
          <w:p w14:paraId="503B45F1" w14:textId="5D9EBF09"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4, 8, 9</w:t>
            </w:r>
          </w:p>
        </w:tc>
        <w:tc>
          <w:tcPr>
            <w:tcW w:w="3192" w:type="dxa"/>
            <w:vAlign w:val="center"/>
          </w:tcPr>
          <w:p w14:paraId="0CF721F2" w14:textId="2E139643"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Clear exception handling simplifies logic; layered error handling prevents cascading failures; QA ensures predictable behavior.</w:t>
            </w:r>
          </w:p>
        </w:tc>
      </w:tr>
      <w:tr w:rsidR="009237A7" w14:paraId="2CF6FC55" w14:textId="77777777" w:rsidTr="009237A7">
        <w:tc>
          <w:tcPr>
            <w:tcW w:w="3192" w:type="dxa"/>
            <w:vAlign w:val="center"/>
          </w:tcPr>
          <w:p w14:paraId="7F63041A" w14:textId="40784196"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008</w:t>
            </w:r>
          </w:p>
        </w:tc>
        <w:tc>
          <w:tcPr>
            <w:tcW w:w="3192" w:type="dxa"/>
            <w:vAlign w:val="center"/>
          </w:tcPr>
          <w:p w14:paraId="14A15AD9" w14:textId="6078E8A3"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1, 5, 7</w:t>
            </w:r>
          </w:p>
        </w:tc>
        <w:tc>
          <w:tcPr>
            <w:tcW w:w="3192" w:type="dxa"/>
            <w:vAlign w:val="center"/>
          </w:tcPr>
          <w:p w14:paraId="0D2704FC" w14:textId="1981AA8E"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Input validation is foundational; default deny rejects unsafe input; sanitization prevents propagation of invalid data.</w:t>
            </w:r>
          </w:p>
        </w:tc>
      </w:tr>
      <w:tr w:rsidR="009237A7" w14:paraId="1D5BEED6" w14:textId="77777777" w:rsidTr="009237A7">
        <w:tc>
          <w:tcPr>
            <w:tcW w:w="3192" w:type="dxa"/>
            <w:vAlign w:val="center"/>
          </w:tcPr>
          <w:p w14:paraId="1A3B18FB" w14:textId="1E78CE4C"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lastRenderedPageBreak/>
              <w:t>STD</w:t>
            </w:r>
            <w:r>
              <w:rPr>
                <w:b/>
                <w:bCs/>
              </w:rPr>
              <w:noBreakHyphen/>
              <w:t>009</w:t>
            </w:r>
          </w:p>
        </w:tc>
        <w:tc>
          <w:tcPr>
            <w:tcW w:w="3192" w:type="dxa"/>
            <w:vAlign w:val="center"/>
          </w:tcPr>
          <w:p w14:paraId="683A0F53" w14:textId="1B8F02BE"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1, 8, 10</w:t>
            </w:r>
          </w:p>
        </w:tc>
        <w:tc>
          <w:tcPr>
            <w:tcW w:w="3192" w:type="dxa"/>
            <w:vAlign w:val="center"/>
          </w:tcPr>
          <w:p w14:paraId="166AE18F" w14:textId="5868F14A"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Validating arithmetic inputs prevents overflow; layered checks protect memory; secure coding standards require safe arithmetic.</w:t>
            </w:r>
          </w:p>
        </w:tc>
      </w:tr>
      <w:tr w:rsidR="009237A7" w14:paraId="768AFE7E" w14:textId="77777777" w:rsidTr="009237A7">
        <w:tc>
          <w:tcPr>
            <w:tcW w:w="3192" w:type="dxa"/>
            <w:vAlign w:val="center"/>
          </w:tcPr>
          <w:p w14:paraId="6AE650F2" w14:textId="4CFD7B8C"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rPr>
                <w:b/>
                <w:bCs/>
              </w:rPr>
              <w:t>STD</w:t>
            </w:r>
            <w:r>
              <w:rPr>
                <w:b/>
                <w:bCs/>
              </w:rPr>
              <w:noBreakHyphen/>
              <w:t>010</w:t>
            </w:r>
          </w:p>
        </w:tc>
        <w:tc>
          <w:tcPr>
            <w:tcW w:w="3192" w:type="dxa"/>
            <w:vAlign w:val="center"/>
          </w:tcPr>
          <w:p w14:paraId="20BC3F83" w14:textId="337997A1"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5, 6, 8</w:t>
            </w:r>
          </w:p>
        </w:tc>
        <w:tc>
          <w:tcPr>
            <w:tcW w:w="3192" w:type="dxa"/>
            <w:vAlign w:val="center"/>
          </w:tcPr>
          <w:p w14:paraId="70DD5822" w14:textId="5ABAD94C" w:rsidR="009237A7" w:rsidRDefault="009237A7" w:rsidP="009237A7">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pPr>
            <w:r>
              <w:t>Default deny protects sensitive data; least privilege restricts access; layered protections secure secrets.</w:t>
            </w:r>
          </w:p>
        </w:tc>
      </w:tr>
    </w:tbl>
    <w:p w14:paraId="495A2057" w14:textId="77777777" w:rsidR="00ED763D" w:rsidRDefault="00ED763D" w:rsidP="00ED763D">
      <w:pPr>
        <w:pStyle w:val="ListBullet"/>
        <w:numPr>
          <w:ilvl w:val="0"/>
          <w:numId w:val="0"/>
        </w:numPr>
        <w:ind w:left="1440"/>
      </w:pPr>
    </w:p>
    <w:p w14:paraId="771BECF6" w14:textId="711B8F6C" w:rsidR="00ED763D" w:rsidRDefault="00ED763D" w:rsidP="00ED763D">
      <w:pPr>
        <w:pStyle w:val="ListBullet"/>
        <w:numPr>
          <w:ilvl w:val="0"/>
          <w:numId w:val="0"/>
        </w:numPr>
        <w:ind w:left="1440"/>
      </w:pPr>
      <w:r>
        <w:br/>
      </w:r>
    </w:p>
    <w:p w14:paraId="4E13C168" w14:textId="77777777" w:rsidR="00381847" w:rsidRDefault="00E769D9">
      <w:pPr>
        <w:ind w:left="720"/>
      </w:pPr>
      <w:r>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lastRenderedPageBreak/>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287F3CC" w14:textId="77777777" w:rsidR="009237A7" w:rsidRDefault="009237A7"/>
    <w:p w14:paraId="6F2CEA6E" w14:textId="77777777" w:rsidR="009237A7" w:rsidRDefault="009237A7" w:rsidP="0059536C">
      <w:pPr>
        <w:pStyle w:val="Heading2"/>
      </w:pPr>
      <w:bookmarkStart w:id="29" w:name="_Toc52464081"/>
    </w:p>
    <w:p w14:paraId="445DD2F7" w14:textId="6FB0DD76" w:rsidR="00381847" w:rsidRDefault="00E769D9" w:rsidP="0059536C">
      <w:pPr>
        <w:pStyle w:val="Heading2"/>
      </w:pPr>
      <w:r>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ED763D" w14:paraId="5B6F1353" w14:textId="77777777" w:rsidTr="00E878C2">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vAlign w:val="center"/>
          </w:tcPr>
          <w:p w14:paraId="196A4ACC" w14:textId="30B2BF38" w:rsidR="00ED763D" w:rsidRDefault="00ED763D" w:rsidP="00ED763D">
            <w:r>
              <w:rPr>
                <w:b w:val="0"/>
                <w:bCs/>
              </w:rPr>
              <w:t>2.0</w:t>
            </w:r>
          </w:p>
        </w:tc>
        <w:tc>
          <w:tcPr>
            <w:tcW w:w="1530" w:type="dxa"/>
            <w:vAlign w:val="center"/>
          </w:tcPr>
          <w:p w14:paraId="1DC436A6" w14:textId="493B6935" w:rsidR="00ED763D" w:rsidRDefault="00ED763D" w:rsidP="00ED763D">
            <w:pPr>
              <w:cnfStyle w:val="000000000000" w:firstRow="0" w:lastRow="0" w:firstColumn="0" w:lastColumn="0" w:oddVBand="0" w:evenVBand="0" w:oddHBand="0" w:evenHBand="0" w:firstRowFirstColumn="0" w:firstRowLastColumn="0" w:lastRowFirstColumn="0" w:lastRowLastColumn="0"/>
            </w:pPr>
            <w:r>
              <w:t>10/18/2026</w:t>
            </w:r>
          </w:p>
        </w:tc>
        <w:tc>
          <w:tcPr>
            <w:tcW w:w="3510" w:type="dxa"/>
            <w:vAlign w:val="center"/>
          </w:tcPr>
          <w:p w14:paraId="0B713D2C" w14:textId="3D491F1A" w:rsidR="00ED763D" w:rsidRDefault="00ED763D" w:rsidP="00ED763D">
            <w:pPr>
              <w:cnfStyle w:val="000000000000" w:firstRow="0" w:lastRow="0" w:firstColumn="0" w:lastColumn="0" w:oddVBand="0" w:evenVBand="0" w:oddHBand="0" w:evenHBand="0" w:firstRowFirstColumn="0" w:firstRowLastColumn="0" w:lastRowFirstColumn="0" w:lastRowLastColumn="0"/>
            </w:pPr>
            <w:r>
              <w:t>Completed Green Pace Security Policy including encryption, Triple</w:t>
            </w:r>
            <w:r>
              <w:noBreakHyphen/>
              <w:t>A, coding standards, automation, audit controls, enforcement, and exceptions.</w:t>
            </w:r>
          </w:p>
        </w:tc>
        <w:tc>
          <w:tcPr>
            <w:tcW w:w="1923" w:type="dxa"/>
            <w:vAlign w:val="center"/>
          </w:tcPr>
          <w:p w14:paraId="124483AC" w14:textId="22D71A94" w:rsidR="00ED763D" w:rsidRDefault="00ED763D" w:rsidP="00ED763D">
            <w:pPr>
              <w:cnfStyle w:val="000000000000" w:firstRow="0" w:lastRow="0" w:firstColumn="0" w:lastColumn="0" w:oddVBand="0" w:evenVBand="0" w:oddHBand="0" w:evenHBand="0" w:firstRowFirstColumn="0" w:firstRowLastColumn="0" w:lastRowFirstColumn="0" w:lastRowLastColumn="0"/>
            </w:pPr>
            <w:r>
              <w:t>Vern Butler</w:t>
            </w:r>
          </w:p>
        </w:tc>
        <w:tc>
          <w:tcPr>
            <w:tcW w:w="2077" w:type="dxa"/>
            <w:vAlign w:val="center"/>
          </w:tcPr>
          <w:p w14:paraId="697C2A49" w14:textId="7C78007B" w:rsidR="00ED763D" w:rsidRDefault="00ED763D" w:rsidP="00ED763D">
            <w:pPr>
              <w:cnfStyle w:val="000000000000" w:firstRow="0" w:lastRow="0" w:firstColumn="0" w:lastColumn="0" w:oddVBand="0" w:evenVBand="0" w:oddHBand="0" w:evenHBand="0" w:firstRowFirstColumn="0" w:firstRowLastColumn="0" w:lastRowFirstColumn="0" w:lastRowLastColumn="0"/>
            </w:pPr>
            <w:r>
              <w:t>OCISO / CIO</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2E86E42" w14:textId="77777777" w:rsidR="009237A7" w:rsidRPr="009237A7" w:rsidRDefault="009237A7" w:rsidP="009237A7">
      <w:r>
        <w:br/>
      </w:r>
      <w:r>
        <w:br/>
      </w:r>
      <w:r>
        <w:rPr>
          <w:b/>
          <w:bCs/>
        </w:rPr>
        <w:t>References</w:t>
      </w:r>
      <w:r>
        <w:rPr>
          <w:b/>
          <w:bCs/>
        </w:rPr>
        <w:br/>
      </w:r>
      <w:r>
        <w:rPr>
          <w:b/>
          <w:bCs/>
        </w:rPr>
        <w:br/>
      </w:r>
      <w:r w:rsidRPr="009237A7">
        <w:t>SEI CERT C++ Secure Coding Standard</w:t>
      </w:r>
    </w:p>
    <w:p w14:paraId="79DA891A" w14:textId="77777777" w:rsidR="009237A7" w:rsidRPr="009237A7" w:rsidRDefault="009237A7" w:rsidP="009237A7">
      <w:pPr>
        <w:numPr>
          <w:ilvl w:val="0"/>
          <w:numId w:val="18"/>
        </w:numPr>
      </w:pPr>
      <w:r w:rsidRPr="009237A7">
        <w:t>SEI CERT C++ Coding Standard – STR53</w:t>
      </w:r>
      <w:r w:rsidRPr="009237A7">
        <w:noBreakHyphen/>
        <w:t xml:space="preserve">CPP: </w:t>
      </w:r>
      <w:r w:rsidRPr="009237A7">
        <w:rPr>
          <w:i/>
          <w:iCs/>
        </w:rPr>
        <w:t>Range Check Element Access</w:t>
      </w:r>
      <w:r w:rsidRPr="009237A7">
        <w:t xml:space="preserve">. Carnegie Mellon University Software Engineering Institute. </w:t>
      </w:r>
      <w:hyperlink r:id="rId15" w:tgtFrame="_blank" w:tooltip="cmu-sei.github.io" w:history="1">
        <w:r w:rsidRPr="009237A7">
          <w:rPr>
            <w:rStyle w:val="Hyperlink"/>
          </w:rPr>
          <w:t>https://cmu-sei.github.io/secure-coding-standards/sei-cert-cpp-coding-standard/rules/characters-and-strings-str/str53-cpp/</w:t>
        </w:r>
      </w:hyperlink>
    </w:p>
    <w:p w14:paraId="4FCAB450" w14:textId="77777777" w:rsidR="009237A7" w:rsidRPr="009237A7" w:rsidRDefault="009237A7" w:rsidP="009237A7">
      <w:pPr>
        <w:numPr>
          <w:ilvl w:val="0"/>
          <w:numId w:val="19"/>
        </w:numPr>
      </w:pPr>
      <w:r w:rsidRPr="009237A7">
        <w:t xml:space="preserve">SEI CERT C++ Secure Coding Standard – Characters and Strings (STR) Index. https://cmu-sei.github.io/secure-coding-standards/sei-cert-cpp-coding-standard/rules/characters-and-strings-str/ </w:t>
      </w:r>
      <w:hyperlink r:id="rId16" w:tgtFrame="_blank" w:tooltip="www.bing.com" w:history="1">
        <w:r w:rsidRPr="009237A7">
          <w:rPr>
            <w:rStyle w:val="Hyperlink"/>
          </w:rPr>
          <w:t>(cmu-sei.github.io in Bing)</w:t>
        </w:r>
      </w:hyperlink>
    </w:p>
    <w:p w14:paraId="2E74434B" w14:textId="77777777" w:rsidR="009237A7" w:rsidRPr="009237A7" w:rsidRDefault="009237A7" w:rsidP="009237A7">
      <w:r w:rsidRPr="009237A7">
        <w:t>SonarQube Documentation</w:t>
      </w:r>
    </w:p>
    <w:p w14:paraId="3D46731B" w14:textId="77777777" w:rsidR="009237A7" w:rsidRPr="009237A7" w:rsidRDefault="009237A7" w:rsidP="009237A7">
      <w:pPr>
        <w:numPr>
          <w:ilvl w:val="0"/>
          <w:numId w:val="20"/>
        </w:numPr>
      </w:pPr>
      <w:r w:rsidRPr="009237A7">
        <w:t>SonarQube C/C++/Objective</w:t>
      </w:r>
      <w:r w:rsidRPr="009237A7">
        <w:noBreakHyphen/>
        <w:t xml:space="preserve">C Analysis Documentation (Server 10.2). </w:t>
      </w:r>
      <w:proofErr w:type="spellStart"/>
      <w:r w:rsidRPr="009237A7">
        <w:t>SonarSource</w:t>
      </w:r>
      <w:proofErr w:type="spellEnd"/>
      <w:r w:rsidRPr="009237A7">
        <w:t xml:space="preserve">. https://docs.sonarsource.com/sonarqube/latest/analyzing-source-code/languages/c-cpp-objectivec/ </w:t>
      </w:r>
      <w:hyperlink r:id="rId17" w:tgtFrame="_blank" w:tooltip="www.bing.com" w:history="1">
        <w:r w:rsidRPr="009237A7">
          <w:rPr>
            <w:rStyle w:val="Hyperlink"/>
          </w:rPr>
          <w:t>(docs.sonarsource.com in Bing)</w:t>
        </w:r>
      </w:hyperlink>
    </w:p>
    <w:p w14:paraId="52BAAB00" w14:textId="77777777" w:rsidR="009237A7" w:rsidRPr="009237A7" w:rsidRDefault="009237A7" w:rsidP="009237A7">
      <w:pPr>
        <w:numPr>
          <w:ilvl w:val="0"/>
          <w:numId w:val="21"/>
        </w:numPr>
      </w:pPr>
      <w:r w:rsidRPr="009237A7">
        <w:lastRenderedPageBreak/>
        <w:t xml:space="preserve">SonarQube IDE Plugin (Archived Eclipse Marketplace Page). </w:t>
      </w:r>
      <w:hyperlink r:id="rId18" w:tgtFrame="_blank" w:tooltip="web.archive.org" w:history="1">
        <w:r w:rsidRPr="009237A7">
          <w:rPr>
            <w:rStyle w:val="Hyperlink"/>
          </w:rPr>
          <w:t>https://web.archive.org/web/20251218155254/https://marketplace.eclipse.org/content/sonarqube-ide</w:t>
        </w:r>
      </w:hyperlink>
      <w:r w:rsidRPr="009237A7">
        <w:t xml:space="preserve"> </w:t>
      </w:r>
      <w:r w:rsidRPr="009237A7">
        <w:rPr>
          <w:i/>
          <w:iCs/>
        </w:rPr>
        <w:t>(Used only as a supporting reference for IDE</w:t>
      </w:r>
      <w:r w:rsidRPr="009237A7">
        <w:rPr>
          <w:i/>
          <w:iCs/>
        </w:rPr>
        <w:noBreakHyphen/>
        <w:t>based automation tools.)</w:t>
      </w:r>
    </w:p>
    <w:p w14:paraId="5E3EF0D2" w14:textId="77777777" w:rsidR="009237A7" w:rsidRPr="009237A7" w:rsidRDefault="009237A7" w:rsidP="009237A7">
      <w:r w:rsidRPr="009237A7">
        <w:t>Clang</w:t>
      </w:r>
      <w:r w:rsidRPr="009237A7">
        <w:noBreakHyphen/>
        <w:t>Tidy Documentation</w:t>
      </w:r>
    </w:p>
    <w:p w14:paraId="2FA98F9E" w14:textId="77777777" w:rsidR="009237A7" w:rsidRPr="009237A7" w:rsidRDefault="009237A7" w:rsidP="009237A7">
      <w:pPr>
        <w:numPr>
          <w:ilvl w:val="0"/>
          <w:numId w:val="22"/>
        </w:numPr>
      </w:pPr>
      <w:r w:rsidRPr="009237A7">
        <w:t>Clang</w:t>
      </w:r>
      <w:r w:rsidRPr="009237A7">
        <w:noBreakHyphen/>
        <w:t xml:space="preserve">Tidy Official Documentation (LLVM). </w:t>
      </w:r>
      <w:hyperlink r:id="rId19" w:tgtFrame="_blank" w:tooltip="clang.llvm.org" w:history="1">
        <w:r w:rsidRPr="009237A7">
          <w:rPr>
            <w:rStyle w:val="Hyperlink"/>
          </w:rPr>
          <w:t>https://clang.llvm.org/extra/clang-tidy/</w:t>
        </w:r>
      </w:hyperlink>
      <w:r w:rsidRPr="009237A7">
        <w:t xml:space="preserve"> </w:t>
      </w:r>
      <w:r w:rsidRPr="009237A7">
        <w:rPr>
          <w:i/>
          <w:iCs/>
        </w:rPr>
        <w:t xml:space="preserve">(Referenced through </w:t>
      </w:r>
      <w:proofErr w:type="spellStart"/>
      <w:r w:rsidRPr="009237A7">
        <w:rPr>
          <w:i/>
          <w:iCs/>
        </w:rPr>
        <w:t>SonarOpenCommunity</w:t>
      </w:r>
      <w:proofErr w:type="spellEnd"/>
      <w:r w:rsidRPr="009237A7">
        <w:rPr>
          <w:i/>
          <w:iCs/>
        </w:rPr>
        <w:t xml:space="preserve"> documentation.)</w:t>
      </w:r>
    </w:p>
    <w:p w14:paraId="16F76662" w14:textId="77777777" w:rsidR="009237A7" w:rsidRPr="009237A7" w:rsidRDefault="009237A7" w:rsidP="009237A7">
      <w:proofErr w:type="spellStart"/>
      <w:r w:rsidRPr="009237A7">
        <w:t>Cppcheck</w:t>
      </w:r>
      <w:proofErr w:type="spellEnd"/>
      <w:r w:rsidRPr="009237A7">
        <w:t xml:space="preserve"> Documentation</w:t>
      </w:r>
    </w:p>
    <w:p w14:paraId="2C1F8A1B" w14:textId="77777777" w:rsidR="009237A7" w:rsidRPr="009237A7" w:rsidRDefault="009237A7" w:rsidP="009237A7">
      <w:pPr>
        <w:numPr>
          <w:ilvl w:val="0"/>
          <w:numId w:val="23"/>
        </w:numPr>
      </w:pPr>
      <w:proofErr w:type="spellStart"/>
      <w:r w:rsidRPr="009237A7">
        <w:t>Cppcheck</w:t>
      </w:r>
      <w:proofErr w:type="spellEnd"/>
      <w:r w:rsidRPr="009237A7">
        <w:t xml:space="preserve"> Static Analysis Tool – Official Documentation. </w:t>
      </w:r>
      <w:hyperlink r:id="rId20" w:tgtFrame="_blank" w:tooltip="cppcheck.sourceforge.io" w:history="1">
        <w:r w:rsidRPr="009237A7">
          <w:rPr>
            <w:rStyle w:val="Hyperlink"/>
          </w:rPr>
          <w:t>https://cppcheck.sourceforge.io/</w:t>
        </w:r>
      </w:hyperlink>
      <w:r w:rsidRPr="009237A7">
        <w:t xml:space="preserve"> </w:t>
      </w:r>
      <w:r w:rsidRPr="009237A7">
        <w:rPr>
          <w:i/>
          <w:iCs/>
        </w:rPr>
        <w:t>(</w:t>
      </w:r>
      <w:proofErr w:type="spellStart"/>
      <w:r w:rsidRPr="009237A7">
        <w:rPr>
          <w:i/>
          <w:iCs/>
        </w:rPr>
        <w:t>Cppcheck</w:t>
      </w:r>
      <w:proofErr w:type="spellEnd"/>
      <w:r w:rsidRPr="009237A7">
        <w:rPr>
          <w:i/>
          <w:iCs/>
        </w:rPr>
        <w:t xml:space="preserve"> rules referenced for memory, bounds, and security checks.)</w:t>
      </w:r>
    </w:p>
    <w:p w14:paraId="5101F2BE" w14:textId="77777777" w:rsidR="009237A7" w:rsidRPr="009237A7" w:rsidRDefault="009237A7" w:rsidP="009237A7">
      <w:r w:rsidRPr="009237A7">
        <w:t>Coverity Scan</w:t>
      </w:r>
    </w:p>
    <w:p w14:paraId="52CA410F" w14:textId="77777777" w:rsidR="009237A7" w:rsidRPr="009237A7" w:rsidRDefault="009237A7" w:rsidP="009237A7">
      <w:pPr>
        <w:numPr>
          <w:ilvl w:val="0"/>
          <w:numId w:val="24"/>
        </w:numPr>
      </w:pPr>
      <w:r w:rsidRPr="009237A7">
        <w:t xml:space="preserve">Coverity Static Analysis – Synopsys. </w:t>
      </w:r>
      <w:hyperlink r:id="rId21" w:tgtFrame="_blank" w:tooltip="scan.coverity.com" w:history="1">
        <w:r w:rsidRPr="009237A7">
          <w:rPr>
            <w:rStyle w:val="Hyperlink"/>
          </w:rPr>
          <w:t>https://scan.coverity.com/</w:t>
        </w:r>
      </w:hyperlink>
      <w:r w:rsidRPr="009237A7">
        <w:t xml:space="preserve"> </w:t>
      </w:r>
      <w:r w:rsidRPr="009237A7">
        <w:rPr>
          <w:i/>
          <w:iCs/>
        </w:rPr>
        <w:t>(Referenced for buffer overrun, SQL injection, and memory safety checks.)</w:t>
      </w:r>
    </w:p>
    <w:p w14:paraId="342EB4B7" w14:textId="77777777" w:rsidR="009237A7" w:rsidRPr="009237A7" w:rsidRDefault="009237A7" w:rsidP="009237A7">
      <w:r w:rsidRPr="009237A7">
        <w:t>Encryption &amp; Security Best Practices</w:t>
      </w:r>
    </w:p>
    <w:p w14:paraId="7ED7A944" w14:textId="77777777" w:rsidR="009237A7" w:rsidRPr="009237A7" w:rsidRDefault="009237A7" w:rsidP="009237A7">
      <w:pPr>
        <w:numPr>
          <w:ilvl w:val="0"/>
          <w:numId w:val="25"/>
        </w:numPr>
      </w:pPr>
      <w:r w:rsidRPr="009237A7">
        <w:t>NIST Special Publication 800</w:t>
      </w:r>
      <w:r w:rsidRPr="009237A7">
        <w:noBreakHyphen/>
        <w:t xml:space="preserve">57 – Recommendation for Key Management. https://csrc.nist.gov/publications/detail/sp/800-57-part-1/rev-5/final </w:t>
      </w:r>
      <w:hyperlink r:id="rId22" w:tgtFrame="_blank" w:tooltip="www.bing.com" w:history="1">
        <w:r w:rsidRPr="009237A7">
          <w:rPr>
            <w:rStyle w:val="Hyperlink"/>
          </w:rPr>
          <w:t>(csrc.nist.gov in Bing)</w:t>
        </w:r>
      </w:hyperlink>
      <w:r w:rsidRPr="009237A7">
        <w:t xml:space="preserve"> </w:t>
      </w:r>
      <w:r w:rsidRPr="009237A7">
        <w:rPr>
          <w:i/>
          <w:iCs/>
        </w:rPr>
        <w:t>(Used to justify AES</w:t>
      </w:r>
      <w:r w:rsidRPr="009237A7">
        <w:rPr>
          <w:i/>
          <w:iCs/>
        </w:rPr>
        <w:noBreakHyphen/>
        <w:t>256 and encryption at rest/in flight/in use.)</w:t>
      </w:r>
    </w:p>
    <w:p w14:paraId="32859F46" w14:textId="77777777" w:rsidR="009237A7" w:rsidRPr="009237A7" w:rsidRDefault="009237A7" w:rsidP="009237A7">
      <w:pPr>
        <w:numPr>
          <w:ilvl w:val="0"/>
          <w:numId w:val="25"/>
        </w:numPr>
      </w:pPr>
      <w:r w:rsidRPr="009237A7">
        <w:t>NIST Special Publication 800</w:t>
      </w:r>
      <w:r w:rsidRPr="009237A7">
        <w:noBreakHyphen/>
        <w:t xml:space="preserve">52 – Guidelines for TLS. https://csrc.nist.gov/publications/detail/sp/800-52/rev-2/final </w:t>
      </w:r>
      <w:hyperlink r:id="rId23" w:tgtFrame="_blank" w:tooltip="www.bing.com" w:history="1">
        <w:r w:rsidRPr="009237A7">
          <w:rPr>
            <w:rStyle w:val="Hyperlink"/>
          </w:rPr>
          <w:t>(csrc.nist.gov in Bing)</w:t>
        </w:r>
      </w:hyperlink>
      <w:r w:rsidRPr="009237A7">
        <w:t xml:space="preserve"> </w:t>
      </w:r>
      <w:r w:rsidRPr="009237A7">
        <w:rPr>
          <w:i/>
          <w:iCs/>
        </w:rPr>
        <w:t>(Used to justify TLS 1.2+ for encryption in flight.)</w:t>
      </w:r>
    </w:p>
    <w:p w14:paraId="4B3C06C9" w14:textId="77777777" w:rsidR="009237A7" w:rsidRPr="009237A7" w:rsidRDefault="009237A7" w:rsidP="009237A7">
      <w:r w:rsidRPr="009237A7">
        <w:t>Authentication, Authorization, Accounting (AAA)</w:t>
      </w:r>
    </w:p>
    <w:p w14:paraId="58DD3C5D" w14:textId="77777777" w:rsidR="009237A7" w:rsidRPr="009237A7" w:rsidRDefault="009237A7" w:rsidP="009237A7">
      <w:pPr>
        <w:numPr>
          <w:ilvl w:val="0"/>
          <w:numId w:val="26"/>
        </w:numPr>
      </w:pPr>
      <w:r w:rsidRPr="009237A7">
        <w:t>NIST SP 800</w:t>
      </w:r>
      <w:r w:rsidRPr="009237A7">
        <w:noBreakHyphen/>
        <w:t xml:space="preserve">63 – Digital Identity Guidelines. </w:t>
      </w:r>
      <w:hyperlink r:id="rId24" w:tgtFrame="_blank" w:tooltip="pages.nist.gov" w:history="1">
        <w:r w:rsidRPr="009237A7">
          <w:rPr>
            <w:rStyle w:val="Hyperlink"/>
          </w:rPr>
          <w:t>https://pages.nist.gov/800-63-3/</w:t>
        </w:r>
      </w:hyperlink>
      <w:r w:rsidRPr="009237A7">
        <w:t xml:space="preserve"> </w:t>
      </w:r>
      <w:r w:rsidRPr="009237A7">
        <w:rPr>
          <w:i/>
          <w:iCs/>
        </w:rPr>
        <w:t>(Used to justify MFA, identity verification, and authentication controls.)</w:t>
      </w:r>
    </w:p>
    <w:p w14:paraId="3A61927A" w14:textId="77777777" w:rsidR="009237A7" w:rsidRPr="009237A7" w:rsidRDefault="009237A7" w:rsidP="009237A7">
      <w:pPr>
        <w:numPr>
          <w:ilvl w:val="0"/>
          <w:numId w:val="26"/>
        </w:numPr>
      </w:pPr>
      <w:r w:rsidRPr="009237A7">
        <w:t>NIST SP 800</w:t>
      </w:r>
      <w:r w:rsidRPr="009237A7">
        <w:noBreakHyphen/>
        <w:t xml:space="preserve">92 – Guide to Computer Security Log Management. https://csrc.nist.gov/publications/detail/sp/800-92/final </w:t>
      </w:r>
      <w:hyperlink r:id="rId25" w:tgtFrame="_blank" w:tooltip="www.bing.com" w:history="1">
        <w:r w:rsidRPr="009237A7">
          <w:rPr>
            <w:rStyle w:val="Hyperlink"/>
          </w:rPr>
          <w:t>(csrc.nist.gov in Bing)</w:t>
        </w:r>
      </w:hyperlink>
      <w:r w:rsidRPr="009237A7">
        <w:t xml:space="preserve"> </w:t>
      </w:r>
      <w:r w:rsidRPr="009237A7">
        <w:rPr>
          <w:i/>
          <w:iCs/>
        </w:rPr>
        <w:t>(Used to justify accounting/auditing requirements.)</w:t>
      </w:r>
    </w:p>
    <w:p w14:paraId="117BBEDB" w14:textId="4C3D323A" w:rsidR="00381847" w:rsidRPr="009237A7" w:rsidRDefault="00381847"/>
    <w:sectPr w:rsidR="00381847" w:rsidRPr="009237A7">
      <w:headerReference w:type="default" r:id="rId26"/>
      <w:footerReference w:type="default" r:id="rId2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D132B" w14:textId="77777777" w:rsidR="00D84A57" w:rsidRDefault="00D84A57">
      <w:r>
        <w:separator/>
      </w:r>
    </w:p>
  </w:endnote>
  <w:endnote w:type="continuationSeparator" w:id="0">
    <w:p w14:paraId="27DE77CA" w14:textId="77777777" w:rsidR="00D84A57" w:rsidRDefault="00D84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8956A" w14:textId="77777777" w:rsidR="00D84A57" w:rsidRDefault="00D84A57">
      <w:r>
        <w:separator/>
      </w:r>
    </w:p>
  </w:footnote>
  <w:footnote w:type="continuationSeparator" w:id="0">
    <w:p w14:paraId="6D527312" w14:textId="77777777" w:rsidR="00D84A57" w:rsidRDefault="00D84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A04325"/>
    <w:multiLevelType w:val="multilevel"/>
    <w:tmpl w:val="3D02D6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0367D2F"/>
    <w:multiLevelType w:val="multilevel"/>
    <w:tmpl w:val="A81E02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AA006D"/>
    <w:multiLevelType w:val="multilevel"/>
    <w:tmpl w:val="F2DEC2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FD7C9B"/>
    <w:multiLevelType w:val="multilevel"/>
    <w:tmpl w:val="540E3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454C42"/>
    <w:multiLevelType w:val="multilevel"/>
    <w:tmpl w:val="A43C002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4251DBD"/>
    <w:multiLevelType w:val="multilevel"/>
    <w:tmpl w:val="408CA1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1B51A2"/>
    <w:multiLevelType w:val="multilevel"/>
    <w:tmpl w:val="0742D2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BA187D"/>
    <w:multiLevelType w:val="multilevel"/>
    <w:tmpl w:val="38E636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EA819BC"/>
    <w:multiLevelType w:val="multilevel"/>
    <w:tmpl w:val="F2DEB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596483">
    <w:abstractNumId w:val="23"/>
  </w:num>
  <w:num w:numId="2" w16cid:durableId="1616717235">
    <w:abstractNumId w:val="17"/>
  </w:num>
  <w:num w:numId="3" w16cid:durableId="168524394">
    <w:abstractNumId w:val="24"/>
  </w:num>
  <w:num w:numId="4" w16cid:durableId="1979727618">
    <w:abstractNumId w:val="12"/>
  </w:num>
  <w:num w:numId="5" w16cid:durableId="1440562702">
    <w:abstractNumId w:val="11"/>
  </w:num>
  <w:num w:numId="6" w16cid:durableId="1579948073">
    <w:abstractNumId w:val="22"/>
  </w:num>
  <w:num w:numId="7" w16cid:durableId="755051930">
    <w:abstractNumId w:val="21"/>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776510123">
    <w:abstractNumId w:val="25"/>
  </w:num>
  <w:num w:numId="19" w16cid:durableId="1077287104">
    <w:abstractNumId w:val="19"/>
  </w:num>
  <w:num w:numId="20" w16cid:durableId="1927179849">
    <w:abstractNumId w:val="15"/>
  </w:num>
  <w:num w:numId="21" w16cid:durableId="284045678">
    <w:abstractNumId w:val="14"/>
  </w:num>
  <w:num w:numId="22" w16cid:durableId="1344019232">
    <w:abstractNumId w:val="10"/>
  </w:num>
  <w:num w:numId="23" w16cid:durableId="1533958947">
    <w:abstractNumId w:val="20"/>
  </w:num>
  <w:num w:numId="24" w16cid:durableId="126436227">
    <w:abstractNumId w:val="16"/>
  </w:num>
  <w:num w:numId="25" w16cid:durableId="943728456">
    <w:abstractNumId w:val="18"/>
  </w:num>
  <w:num w:numId="26" w16cid:durableId="17736211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1646BD"/>
    <w:rsid w:val="00171556"/>
    <w:rsid w:val="00192176"/>
    <w:rsid w:val="001D4766"/>
    <w:rsid w:val="002474B4"/>
    <w:rsid w:val="00290B43"/>
    <w:rsid w:val="002B23D7"/>
    <w:rsid w:val="00332392"/>
    <w:rsid w:val="00381847"/>
    <w:rsid w:val="003B0A5C"/>
    <w:rsid w:val="003C2366"/>
    <w:rsid w:val="003D6F4A"/>
    <w:rsid w:val="00493223"/>
    <w:rsid w:val="004E12CE"/>
    <w:rsid w:val="005369D1"/>
    <w:rsid w:val="0059536C"/>
    <w:rsid w:val="005A3503"/>
    <w:rsid w:val="005B7417"/>
    <w:rsid w:val="005C0C1A"/>
    <w:rsid w:val="005D639F"/>
    <w:rsid w:val="006B3950"/>
    <w:rsid w:val="006D38A7"/>
    <w:rsid w:val="006F7CCE"/>
    <w:rsid w:val="008226D2"/>
    <w:rsid w:val="008673EA"/>
    <w:rsid w:val="00884649"/>
    <w:rsid w:val="00895AA1"/>
    <w:rsid w:val="008C3FC6"/>
    <w:rsid w:val="008D54D1"/>
    <w:rsid w:val="008D5A8D"/>
    <w:rsid w:val="008F6AC1"/>
    <w:rsid w:val="009237A7"/>
    <w:rsid w:val="00957127"/>
    <w:rsid w:val="00973B67"/>
    <w:rsid w:val="009B710E"/>
    <w:rsid w:val="009F187E"/>
    <w:rsid w:val="009F1B64"/>
    <w:rsid w:val="009F7011"/>
    <w:rsid w:val="00A04F5E"/>
    <w:rsid w:val="00A64600"/>
    <w:rsid w:val="00B21AEC"/>
    <w:rsid w:val="00B475A1"/>
    <w:rsid w:val="00B512CA"/>
    <w:rsid w:val="00B83D35"/>
    <w:rsid w:val="00B92A44"/>
    <w:rsid w:val="00BA52E6"/>
    <w:rsid w:val="00BC2B54"/>
    <w:rsid w:val="00C73007"/>
    <w:rsid w:val="00CB2327"/>
    <w:rsid w:val="00CE3A73"/>
    <w:rsid w:val="00CE7465"/>
    <w:rsid w:val="00D211BA"/>
    <w:rsid w:val="00D30268"/>
    <w:rsid w:val="00D84A57"/>
    <w:rsid w:val="00DD714E"/>
    <w:rsid w:val="00DE5482"/>
    <w:rsid w:val="00DF3EFB"/>
    <w:rsid w:val="00E170F5"/>
    <w:rsid w:val="00E31CA4"/>
    <w:rsid w:val="00E53D10"/>
    <w:rsid w:val="00E54E9E"/>
    <w:rsid w:val="00E769D9"/>
    <w:rsid w:val="00E910C0"/>
    <w:rsid w:val="00ED763D"/>
    <w:rsid w:val="00EE2E36"/>
    <w:rsid w:val="00F11C4D"/>
    <w:rsid w:val="00F51FA8"/>
    <w:rsid w:val="00F717C2"/>
    <w:rsid w:val="00F72634"/>
    <w:rsid w:val="00FB1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table" w:styleId="TableGrid">
    <w:name w:val="Table Grid"/>
    <w:basedOn w:val="TableNormal"/>
    <w:uiPriority w:val="39"/>
    <w:rsid w:val="00ED76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23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eb.archive.org/web/20251218155254/https:/marketplace.eclipse.org/content/sonarqube-ide?utm_source=copilot.co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scan.coverity.com/?utm_source=copilot.com" TargetMode="Externa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www.bing.com/search?q=%22https%3A%2F%2Fdocs.sonarsource.com%2Fsonarqube%2Flatest%2Fanalyzing-source-code%2Flanguages%2Fc-cpp-objectivec%2F%22&amp;utm_source=copilot.com" TargetMode="External"/><Relationship Id="rId25" Type="http://schemas.openxmlformats.org/officeDocument/2006/relationships/hyperlink" Target="https://www.bing.com/search?q=%22https%3A%2F%2Fcsrc.nist.gov%2Fpublications%2Fdetail%2Fsp%2F800-92%2Ffinal%22&amp;utm_source=copilot.com" TargetMode="External"/><Relationship Id="rId2" Type="http://schemas.openxmlformats.org/officeDocument/2006/relationships/customXml" Target="../customXml/item2.xml"/><Relationship Id="rId16" Type="http://schemas.openxmlformats.org/officeDocument/2006/relationships/hyperlink" Target="https://www.bing.com/search?q=%22https%3A%2F%2Fcmu-sei.github.io%2Fsecure-coding-standards%2Fsei-cert-cpp-coding-standard%2Frules%2Fcharacters-and-strings-str%2F%22&amp;utm_source=copilot.com" TargetMode="External"/><Relationship Id="rId20" Type="http://schemas.openxmlformats.org/officeDocument/2006/relationships/hyperlink" Target="https://cppcheck.sourceforge.io/?utm_source=copil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ages.nist.gov/800-63-3/?utm_source=copilot.com" TargetMode="External"/><Relationship Id="rId5" Type="http://schemas.openxmlformats.org/officeDocument/2006/relationships/numbering" Target="numbering.xml"/><Relationship Id="rId15" Type="http://schemas.openxmlformats.org/officeDocument/2006/relationships/hyperlink" Target="https://cmu-sei.github.io/secure-coding-standards/sei-cert-cpp-coding-standard/rules/characters-and-strings-str/str53-cpp/?utm_source=copilot.com" TargetMode="External"/><Relationship Id="rId23" Type="http://schemas.openxmlformats.org/officeDocument/2006/relationships/hyperlink" Target="https://www.bing.com/search?q=%22https%3A%2F%2Fcsrc.nist.gov%2Fpublications%2Fdetail%2Fsp%2F800-52%2Frev-2%2Ffinal%22&amp;utm_source=copilot.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lang.llvm.org/extra/clang-tidy/?utm_source=copilo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bing.com/search?q=%22https%3A%2F%2Fcsrc.nist.gov%2Fpublications%2Fdetail%2Fsp%2F800-57-part-1%2Frev-5%2Ffinal%22&amp;utm_source=copilot.com" TargetMode="External"/><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34</Pages>
  <Words>6808</Words>
  <Characters>38810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Butler, Levern</cp:lastModifiedBy>
  <cp:revision>3</cp:revision>
  <dcterms:created xsi:type="dcterms:W3CDTF">2026-10-19T02:36:00Z</dcterms:created>
  <dcterms:modified xsi:type="dcterms:W3CDTF">2026-10-19T02:51:00Z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