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AE10" w14:textId="77777777" w:rsidR="0081254E" w:rsidRDefault="00000000">
      <w:pPr>
        <w:pStyle w:val="a3"/>
        <w:spacing w:before="0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B75C62C" wp14:editId="00406C31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A764" w14:textId="77777777" w:rsidR="0081254E" w:rsidRDefault="0081254E">
      <w:pPr>
        <w:pStyle w:val="a3"/>
        <w:spacing w:before="0"/>
        <w:ind w:left="0"/>
        <w:rPr>
          <w:sz w:val="21"/>
        </w:rPr>
      </w:pPr>
    </w:p>
    <w:p w14:paraId="43039D6A" w14:textId="77777777" w:rsidR="0081254E" w:rsidRDefault="00000000">
      <w:pPr>
        <w:pStyle w:val="1"/>
        <w:spacing w:before="1"/>
      </w:pPr>
      <w:r>
        <w:t>Addressing</w:t>
      </w:r>
      <w:r>
        <w:rPr>
          <w:spacing w:val="-2"/>
        </w:rPr>
        <w:t xml:space="preserve"> </w:t>
      </w:r>
      <w:r>
        <w:t>Table</w:t>
      </w:r>
    </w:p>
    <w:p w14:paraId="7CBACF89" w14:textId="77777777" w:rsidR="0081254E" w:rsidRDefault="0081254E">
      <w:pPr>
        <w:pStyle w:val="a3"/>
        <w:spacing w:before="7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4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50"/>
        <w:gridCol w:w="2968"/>
        <w:gridCol w:w="2466"/>
      </w:tblGrid>
      <w:tr w:rsidR="0081254E" w14:paraId="379C3015" w14:textId="77777777">
        <w:trPr>
          <w:trHeight w:val="532"/>
        </w:trPr>
        <w:tc>
          <w:tcPr>
            <w:tcW w:w="2160" w:type="dxa"/>
            <w:shd w:val="clear" w:color="auto" w:fill="DBE4F0"/>
          </w:tcPr>
          <w:p w14:paraId="25B8A76B" w14:textId="77777777" w:rsidR="0081254E" w:rsidRDefault="00000000">
            <w:pPr>
              <w:pStyle w:val="TableParagraph"/>
              <w:spacing w:before="131"/>
              <w:ind w:left="735" w:right="7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250" w:type="dxa"/>
            <w:shd w:val="clear" w:color="auto" w:fill="DBE4F0"/>
          </w:tcPr>
          <w:p w14:paraId="37FB7609" w14:textId="77777777" w:rsidR="0081254E" w:rsidRDefault="00000000">
            <w:pPr>
              <w:pStyle w:val="TableParagraph"/>
              <w:spacing w:before="131"/>
              <w:ind w:lef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968" w:type="dxa"/>
            <w:shd w:val="clear" w:color="auto" w:fill="DBE4F0"/>
          </w:tcPr>
          <w:p w14:paraId="44EBF9A8" w14:textId="77777777" w:rsidR="0081254E" w:rsidRDefault="00000000">
            <w:pPr>
              <w:pStyle w:val="TableParagraph"/>
              <w:spacing w:before="131"/>
              <w:ind w:left="5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IPv6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Address/Prefix</w:t>
            </w:r>
          </w:p>
        </w:tc>
        <w:tc>
          <w:tcPr>
            <w:tcW w:w="2466" w:type="dxa"/>
            <w:shd w:val="clear" w:color="auto" w:fill="DBE4F0"/>
          </w:tcPr>
          <w:p w14:paraId="2BD57953" w14:textId="77777777" w:rsidR="0081254E" w:rsidRDefault="00000000">
            <w:pPr>
              <w:pStyle w:val="TableParagraph"/>
              <w:spacing w:before="131"/>
              <w:ind w:left="4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1254E" w14:paraId="7AF79F8D" w14:textId="77777777">
        <w:trPr>
          <w:trHeight w:val="379"/>
        </w:trPr>
        <w:tc>
          <w:tcPr>
            <w:tcW w:w="2160" w:type="dxa"/>
            <w:tcBorders>
              <w:bottom w:val="nil"/>
            </w:tcBorders>
          </w:tcPr>
          <w:p w14:paraId="7DED61AD" w14:textId="77777777" w:rsidR="0081254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2250" w:type="dxa"/>
            <w:tcBorders>
              <w:bottom w:val="nil"/>
            </w:tcBorders>
          </w:tcPr>
          <w:p w14:paraId="16C93810" w14:textId="77777777" w:rsidR="0081254E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968" w:type="dxa"/>
          </w:tcPr>
          <w:p w14:paraId="40788E5C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2001:db8:1:1::1/64</w:t>
            </w:r>
          </w:p>
        </w:tc>
        <w:tc>
          <w:tcPr>
            <w:tcW w:w="2466" w:type="dxa"/>
            <w:tcBorders>
              <w:bottom w:val="nil"/>
            </w:tcBorders>
          </w:tcPr>
          <w:p w14:paraId="6BFA4360" w14:textId="77777777" w:rsidR="0081254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254E" w14:paraId="1B76A338" w14:textId="77777777">
        <w:trPr>
          <w:trHeight w:val="376"/>
        </w:trPr>
        <w:tc>
          <w:tcPr>
            <w:tcW w:w="2160" w:type="dxa"/>
            <w:tcBorders>
              <w:top w:val="nil"/>
              <w:bottom w:val="nil"/>
            </w:tcBorders>
          </w:tcPr>
          <w:p w14:paraId="08B0D0CC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 w14:paraId="0246DD3B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8" w:type="dxa"/>
          </w:tcPr>
          <w:p w14:paraId="73A1DFF8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466" w:type="dxa"/>
            <w:tcBorders>
              <w:top w:val="nil"/>
            </w:tcBorders>
          </w:tcPr>
          <w:p w14:paraId="241A2E80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1254E" w14:paraId="1399737E" w14:textId="77777777">
        <w:trPr>
          <w:trHeight w:val="379"/>
        </w:trPr>
        <w:tc>
          <w:tcPr>
            <w:tcW w:w="2160" w:type="dxa"/>
            <w:tcBorders>
              <w:top w:val="nil"/>
              <w:bottom w:val="nil"/>
            </w:tcBorders>
          </w:tcPr>
          <w:p w14:paraId="31605018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tcBorders>
              <w:bottom w:val="nil"/>
            </w:tcBorders>
          </w:tcPr>
          <w:p w14:paraId="56ED7DC3" w14:textId="77777777" w:rsidR="0081254E" w:rsidRDefault="00000000">
            <w:pPr>
              <w:pStyle w:val="TableParagraph"/>
              <w:spacing w:before="72"/>
              <w:ind w:left="113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2968" w:type="dxa"/>
          </w:tcPr>
          <w:p w14:paraId="6FFE81E5" w14:textId="77777777" w:rsidR="0081254E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2001:db8:1:2::1/64</w:t>
            </w:r>
          </w:p>
        </w:tc>
        <w:tc>
          <w:tcPr>
            <w:tcW w:w="2466" w:type="dxa"/>
            <w:tcBorders>
              <w:bottom w:val="nil"/>
            </w:tcBorders>
          </w:tcPr>
          <w:p w14:paraId="11CA2927" w14:textId="77777777" w:rsidR="0081254E" w:rsidRDefault="00000000">
            <w:pPr>
              <w:pStyle w:val="TableParagraph"/>
              <w:spacing w:before="72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254E" w14:paraId="672F945A" w14:textId="77777777">
        <w:trPr>
          <w:trHeight w:val="378"/>
        </w:trPr>
        <w:tc>
          <w:tcPr>
            <w:tcW w:w="2160" w:type="dxa"/>
            <w:tcBorders>
              <w:top w:val="nil"/>
              <w:bottom w:val="nil"/>
            </w:tcBorders>
          </w:tcPr>
          <w:p w14:paraId="00F076B4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 w14:paraId="24068746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8" w:type="dxa"/>
          </w:tcPr>
          <w:p w14:paraId="29803E88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466" w:type="dxa"/>
            <w:tcBorders>
              <w:top w:val="nil"/>
            </w:tcBorders>
          </w:tcPr>
          <w:p w14:paraId="37EBABEE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1254E" w14:paraId="7CBCDF82" w14:textId="77777777">
        <w:trPr>
          <w:trHeight w:val="376"/>
        </w:trPr>
        <w:tc>
          <w:tcPr>
            <w:tcW w:w="2160" w:type="dxa"/>
            <w:tcBorders>
              <w:top w:val="nil"/>
              <w:bottom w:val="nil"/>
            </w:tcBorders>
          </w:tcPr>
          <w:p w14:paraId="275B1C69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tcBorders>
              <w:bottom w:val="nil"/>
            </w:tcBorders>
          </w:tcPr>
          <w:p w14:paraId="6D5DA835" w14:textId="77777777" w:rsidR="0081254E" w:rsidRDefault="00000000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968" w:type="dxa"/>
          </w:tcPr>
          <w:p w14:paraId="3D0ADEB5" w14:textId="77777777" w:rsidR="0081254E" w:rsidRDefault="00000000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8:1:a</w:t>
            </w:r>
            <w:proofErr w:type="gramEnd"/>
            <w:r>
              <w:rPr>
                <w:sz w:val="20"/>
              </w:rPr>
              <w:t>001::2/64</w:t>
            </w:r>
          </w:p>
        </w:tc>
        <w:tc>
          <w:tcPr>
            <w:tcW w:w="2466" w:type="dxa"/>
            <w:tcBorders>
              <w:bottom w:val="nil"/>
            </w:tcBorders>
          </w:tcPr>
          <w:p w14:paraId="650E9D7E" w14:textId="77777777" w:rsidR="0081254E" w:rsidRDefault="00000000">
            <w:pPr>
              <w:pStyle w:val="TableParagraph"/>
              <w:spacing w:before="69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254E" w14:paraId="7131D3DB" w14:textId="77777777">
        <w:trPr>
          <w:trHeight w:val="378"/>
        </w:trPr>
        <w:tc>
          <w:tcPr>
            <w:tcW w:w="2160" w:type="dxa"/>
            <w:tcBorders>
              <w:top w:val="nil"/>
            </w:tcBorders>
          </w:tcPr>
          <w:p w14:paraId="74D77E47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 w14:paraId="0A1453F8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8" w:type="dxa"/>
          </w:tcPr>
          <w:p w14:paraId="48E61368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466" w:type="dxa"/>
            <w:tcBorders>
              <w:top w:val="nil"/>
            </w:tcBorders>
          </w:tcPr>
          <w:p w14:paraId="3D834D1B" w14:textId="77777777" w:rsidR="0081254E" w:rsidRDefault="0081254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1254E" w14:paraId="0FEFFAA4" w14:textId="77777777">
        <w:trPr>
          <w:trHeight w:val="376"/>
        </w:trPr>
        <w:tc>
          <w:tcPr>
            <w:tcW w:w="2160" w:type="dxa"/>
          </w:tcPr>
          <w:p w14:paraId="1F996A9A" w14:textId="77777777" w:rsidR="0081254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Sales</w:t>
            </w:r>
          </w:p>
        </w:tc>
        <w:tc>
          <w:tcPr>
            <w:tcW w:w="2250" w:type="dxa"/>
          </w:tcPr>
          <w:p w14:paraId="5B9B5B1A" w14:textId="77777777" w:rsidR="0081254E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968" w:type="dxa"/>
          </w:tcPr>
          <w:p w14:paraId="7202E762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2001:db8:1:1::2/64</w:t>
            </w:r>
          </w:p>
        </w:tc>
        <w:tc>
          <w:tcPr>
            <w:tcW w:w="2466" w:type="dxa"/>
          </w:tcPr>
          <w:p w14:paraId="74738CDD" w14:textId="77777777" w:rsidR="0081254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254E" w14:paraId="6FDE03E8" w14:textId="77777777">
        <w:trPr>
          <w:trHeight w:val="378"/>
        </w:trPr>
        <w:tc>
          <w:tcPr>
            <w:tcW w:w="2160" w:type="dxa"/>
          </w:tcPr>
          <w:p w14:paraId="046F1EE7" w14:textId="77777777" w:rsidR="0081254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Billing</w:t>
            </w:r>
          </w:p>
        </w:tc>
        <w:tc>
          <w:tcPr>
            <w:tcW w:w="2250" w:type="dxa"/>
          </w:tcPr>
          <w:p w14:paraId="360135AC" w14:textId="77777777" w:rsidR="0081254E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968" w:type="dxa"/>
          </w:tcPr>
          <w:p w14:paraId="6774D256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2001:db8:1:1::3/64</w:t>
            </w:r>
          </w:p>
        </w:tc>
        <w:tc>
          <w:tcPr>
            <w:tcW w:w="2466" w:type="dxa"/>
          </w:tcPr>
          <w:p w14:paraId="07B618B1" w14:textId="77777777" w:rsidR="0081254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254E" w14:paraId="38502D98" w14:textId="77777777">
        <w:trPr>
          <w:trHeight w:val="376"/>
        </w:trPr>
        <w:tc>
          <w:tcPr>
            <w:tcW w:w="2160" w:type="dxa"/>
          </w:tcPr>
          <w:p w14:paraId="3348D1AB" w14:textId="77777777" w:rsidR="0081254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Accounting</w:t>
            </w:r>
          </w:p>
        </w:tc>
        <w:tc>
          <w:tcPr>
            <w:tcW w:w="2250" w:type="dxa"/>
          </w:tcPr>
          <w:p w14:paraId="0BA066AA" w14:textId="77777777" w:rsidR="0081254E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968" w:type="dxa"/>
          </w:tcPr>
          <w:p w14:paraId="238F3D8F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2001:db8:1:1::4/64</w:t>
            </w:r>
          </w:p>
        </w:tc>
        <w:tc>
          <w:tcPr>
            <w:tcW w:w="2466" w:type="dxa"/>
          </w:tcPr>
          <w:p w14:paraId="49395A76" w14:textId="77777777" w:rsidR="0081254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254E" w14:paraId="256A51BA" w14:textId="77777777">
        <w:trPr>
          <w:trHeight w:val="378"/>
        </w:trPr>
        <w:tc>
          <w:tcPr>
            <w:tcW w:w="2160" w:type="dxa"/>
          </w:tcPr>
          <w:p w14:paraId="76F1FA0E" w14:textId="77777777" w:rsidR="0081254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250" w:type="dxa"/>
          </w:tcPr>
          <w:p w14:paraId="3C12E31F" w14:textId="77777777" w:rsidR="0081254E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968" w:type="dxa"/>
          </w:tcPr>
          <w:p w14:paraId="3B9FF5CD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2001:db8:1:2::2/64</w:t>
            </w:r>
          </w:p>
        </w:tc>
        <w:tc>
          <w:tcPr>
            <w:tcW w:w="2466" w:type="dxa"/>
          </w:tcPr>
          <w:p w14:paraId="02A595A3" w14:textId="77777777" w:rsidR="0081254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254E" w14:paraId="76D3B1E0" w14:textId="77777777">
        <w:trPr>
          <w:trHeight w:val="379"/>
        </w:trPr>
        <w:tc>
          <w:tcPr>
            <w:tcW w:w="2160" w:type="dxa"/>
          </w:tcPr>
          <w:p w14:paraId="7ACE194C" w14:textId="77777777" w:rsidR="0081254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2250" w:type="dxa"/>
          </w:tcPr>
          <w:p w14:paraId="4FAD6973" w14:textId="77777777" w:rsidR="0081254E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968" w:type="dxa"/>
          </w:tcPr>
          <w:p w14:paraId="4AB34FE5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2001:db8:1:2::3/64</w:t>
            </w:r>
          </w:p>
        </w:tc>
        <w:tc>
          <w:tcPr>
            <w:tcW w:w="2466" w:type="dxa"/>
          </w:tcPr>
          <w:p w14:paraId="5C0CEC57" w14:textId="77777777" w:rsidR="0081254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254E" w14:paraId="2C1E949B" w14:textId="77777777">
        <w:trPr>
          <w:trHeight w:val="377"/>
        </w:trPr>
        <w:tc>
          <w:tcPr>
            <w:tcW w:w="2160" w:type="dxa"/>
          </w:tcPr>
          <w:p w14:paraId="325BCA46" w14:textId="77777777" w:rsidR="0081254E" w:rsidRDefault="00000000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CAD</w:t>
            </w:r>
          </w:p>
        </w:tc>
        <w:tc>
          <w:tcPr>
            <w:tcW w:w="2250" w:type="dxa"/>
          </w:tcPr>
          <w:p w14:paraId="066BA87D" w14:textId="77777777" w:rsidR="0081254E" w:rsidRDefault="00000000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968" w:type="dxa"/>
          </w:tcPr>
          <w:p w14:paraId="6B2B7AB4" w14:textId="77777777" w:rsidR="0081254E" w:rsidRDefault="00000000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2001:db8:1:2::4/64</w:t>
            </w:r>
          </w:p>
        </w:tc>
        <w:tc>
          <w:tcPr>
            <w:tcW w:w="2466" w:type="dxa"/>
          </w:tcPr>
          <w:p w14:paraId="7E0F4D8A" w14:textId="77777777" w:rsidR="0081254E" w:rsidRDefault="00000000">
            <w:pPr>
              <w:pStyle w:val="TableParagraph"/>
              <w:spacing w:before="69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254E" w14:paraId="1DDA6841" w14:textId="77777777">
        <w:trPr>
          <w:trHeight w:val="378"/>
        </w:trPr>
        <w:tc>
          <w:tcPr>
            <w:tcW w:w="2160" w:type="dxa"/>
          </w:tcPr>
          <w:p w14:paraId="2C37C052" w14:textId="77777777" w:rsidR="0081254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ISP</w:t>
            </w:r>
          </w:p>
        </w:tc>
        <w:tc>
          <w:tcPr>
            <w:tcW w:w="2250" w:type="dxa"/>
          </w:tcPr>
          <w:p w14:paraId="71D9E499" w14:textId="77777777" w:rsidR="0081254E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968" w:type="dxa"/>
          </w:tcPr>
          <w:p w14:paraId="4F23C77A" w14:textId="77777777" w:rsidR="0081254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8:1:a</w:t>
            </w:r>
            <w:proofErr w:type="gramEnd"/>
            <w:r>
              <w:rPr>
                <w:sz w:val="20"/>
              </w:rPr>
              <w:t>001::1</w:t>
            </w:r>
          </w:p>
        </w:tc>
        <w:tc>
          <w:tcPr>
            <w:tcW w:w="2466" w:type="dxa"/>
          </w:tcPr>
          <w:p w14:paraId="2AA883F0" w14:textId="77777777" w:rsidR="0081254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</w:tbl>
    <w:p w14:paraId="5EDE45D3" w14:textId="77777777" w:rsidR="0081254E" w:rsidRDefault="00000000">
      <w:pPr>
        <w:spacing w:before="236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1029A30C" w14:textId="77777777" w:rsidR="0081254E" w:rsidRDefault="00000000">
      <w:pPr>
        <w:spacing w:before="117" w:line="364" w:lineRule="auto"/>
        <w:ind w:left="660" w:right="5197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IPv6 Addressing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 2: Configure IPv6 Addressing on Servers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 3: Configure IPv6 Addressing on Clients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4: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 Verify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2860AC59" w14:textId="77777777" w:rsidR="0081254E" w:rsidRDefault="00000000">
      <w:pPr>
        <w:pStyle w:val="1"/>
        <w:spacing w:before="125"/>
      </w:pPr>
      <w:r>
        <w:t>Background</w:t>
      </w:r>
    </w:p>
    <w:p w14:paraId="1FC09386" w14:textId="77777777" w:rsidR="0081254E" w:rsidRDefault="00000000">
      <w:pPr>
        <w:pStyle w:val="a3"/>
        <w:spacing w:before="120"/>
        <w:ind w:left="66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IPv6 addresses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router,</w:t>
      </w:r>
      <w:r>
        <w:rPr>
          <w:spacing w:val="-2"/>
        </w:rPr>
        <w:t xml:space="preserve"> </w:t>
      </w:r>
      <w:r>
        <w:t>servers,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clients. You will</w:t>
      </w:r>
      <w:r>
        <w:rPr>
          <w:spacing w:val="-3"/>
        </w:rPr>
        <w:t xml:space="preserve"> </w:t>
      </w:r>
      <w:r>
        <w:t>also</w:t>
      </w:r>
      <w:r>
        <w:rPr>
          <w:spacing w:val="-53"/>
        </w:rPr>
        <w:t xml:space="preserve"> </w:t>
      </w:r>
      <w:r>
        <w:t>practice verifying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IPv6 addressing</w:t>
      </w:r>
      <w:r>
        <w:rPr>
          <w:spacing w:val="1"/>
        </w:rPr>
        <w:t xml:space="preserve"> </w:t>
      </w:r>
      <w:r>
        <w:t>implementation.</w:t>
      </w:r>
    </w:p>
    <w:p w14:paraId="39E83035" w14:textId="77777777" w:rsidR="0081254E" w:rsidRDefault="00000000">
      <w:pPr>
        <w:pStyle w:val="1"/>
        <w:spacing w:before="120"/>
      </w:pPr>
      <w:r>
        <w:t>Part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IPv6</w:t>
      </w:r>
      <w:r>
        <w:rPr>
          <w:spacing w:val="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</w:p>
    <w:p w14:paraId="1B8E2165" w14:textId="77777777" w:rsidR="0081254E" w:rsidRDefault="00000000">
      <w:pPr>
        <w:pStyle w:val="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IPv6 packets.</w:t>
      </w:r>
    </w:p>
    <w:p w14:paraId="36A3E5C0" w14:textId="77777777" w:rsidR="0081254E" w:rsidRDefault="00000000">
      <w:pPr>
        <w:pStyle w:val="a5"/>
        <w:numPr>
          <w:ilvl w:val="3"/>
          <w:numId w:val="10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CLI </w:t>
      </w:r>
      <w:r>
        <w:rPr>
          <w:sz w:val="20"/>
        </w:rPr>
        <w:t>tab.</w:t>
      </w:r>
      <w:r>
        <w:rPr>
          <w:spacing w:val="-1"/>
          <w:sz w:val="20"/>
        </w:rPr>
        <w:t xml:space="preserve"> </w:t>
      </w:r>
      <w:r>
        <w:rPr>
          <w:sz w:val="20"/>
        </w:rPr>
        <w:t>Press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Enter</w:t>
      </w:r>
      <w:r>
        <w:rPr>
          <w:sz w:val="20"/>
        </w:rPr>
        <w:t>.</w:t>
      </w:r>
    </w:p>
    <w:p w14:paraId="48B1CA38" w14:textId="77777777" w:rsidR="0081254E" w:rsidRDefault="00000000">
      <w:pPr>
        <w:pStyle w:val="a5"/>
        <w:numPr>
          <w:ilvl w:val="3"/>
          <w:numId w:val="10"/>
        </w:numPr>
        <w:tabs>
          <w:tab w:val="left" w:pos="1021"/>
        </w:tabs>
        <w:spacing w:before="190"/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privileged</w:t>
      </w:r>
      <w:r>
        <w:rPr>
          <w:spacing w:val="-1"/>
          <w:sz w:val="20"/>
        </w:rPr>
        <w:t xml:space="preserve"> </w:t>
      </w:r>
      <w:r>
        <w:rPr>
          <w:sz w:val="20"/>
        </w:rPr>
        <w:t>EXEC</w:t>
      </w:r>
      <w:r>
        <w:rPr>
          <w:spacing w:val="-4"/>
          <w:sz w:val="20"/>
        </w:rPr>
        <w:t xml:space="preserve"> </w:t>
      </w:r>
      <w:r>
        <w:rPr>
          <w:sz w:val="20"/>
        </w:rPr>
        <w:t>mode.</w:t>
      </w:r>
    </w:p>
    <w:p w14:paraId="67A7AD85" w14:textId="77777777" w:rsidR="0081254E" w:rsidRDefault="00000000">
      <w:pPr>
        <w:pStyle w:val="a5"/>
        <w:numPr>
          <w:ilvl w:val="3"/>
          <w:numId w:val="10"/>
        </w:numPr>
        <w:tabs>
          <w:tab w:val="left" w:pos="1020"/>
          <w:tab w:val="left" w:pos="1021"/>
        </w:tabs>
        <w:spacing w:before="118" w:line="242" w:lineRule="auto"/>
        <w:ind w:right="131"/>
        <w:rPr>
          <w:sz w:val="20"/>
        </w:rPr>
      </w:pPr>
      <w:r>
        <w:rPr>
          <w:sz w:val="20"/>
        </w:rPr>
        <w:t xml:space="preserve">Enter the </w:t>
      </w:r>
      <w:r>
        <w:rPr>
          <w:rFonts w:ascii="Arial"/>
          <w:b/>
          <w:sz w:val="20"/>
        </w:rPr>
        <w:t xml:space="preserve">ipv6 unicast-routing </w:t>
      </w:r>
      <w:r>
        <w:rPr>
          <w:sz w:val="20"/>
        </w:rPr>
        <w:t>global configuration command. This command must be entered to enable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forward</w:t>
      </w:r>
      <w:r>
        <w:rPr>
          <w:spacing w:val="2"/>
          <w:sz w:val="20"/>
        </w:rPr>
        <w:t xml:space="preserve"> </w:t>
      </w:r>
      <w:r>
        <w:rPr>
          <w:sz w:val="20"/>
        </w:rPr>
        <w:t>IPv6</w:t>
      </w:r>
      <w:r>
        <w:rPr>
          <w:spacing w:val="1"/>
          <w:sz w:val="20"/>
        </w:rPr>
        <w:t xml:space="preserve"> </w:t>
      </w:r>
      <w:r>
        <w:rPr>
          <w:sz w:val="20"/>
        </w:rPr>
        <w:t>packets.</w:t>
      </w:r>
    </w:p>
    <w:p w14:paraId="26B8A5BA" w14:textId="77777777" w:rsidR="0081254E" w:rsidRDefault="0081254E">
      <w:pPr>
        <w:spacing w:line="242" w:lineRule="auto"/>
        <w:rPr>
          <w:sz w:val="20"/>
        </w:rPr>
        <w:sectPr w:rsidR="0081254E">
          <w:footerReference w:type="default" r:id="rId8"/>
          <w:type w:val="continuous"/>
          <w:pgSz w:w="12240" w:h="15840"/>
          <w:pgMar w:top="920" w:right="1000" w:bottom="920" w:left="780" w:header="720" w:footer="720" w:gutter="0"/>
          <w:pgNumType w:start="1"/>
          <w:cols w:space="720"/>
        </w:sectPr>
      </w:pPr>
    </w:p>
    <w:p w14:paraId="14BAA551" w14:textId="77777777" w:rsidR="0081254E" w:rsidRDefault="0081254E">
      <w:pPr>
        <w:pStyle w:val="a3"/>
        <w:spacing w:before="7"/>
        <w:ind w:left="0"/>
        <w:rPr>
          <w:sz w:val="27"/>
        </w:rPr>
      </w:pPr>
    </w:p>
    <w:p w14:paraId="5764D89C" w14:textId="77777777" w:rsidR="0081254E" w:rsidRDefault="00000000">
      <w:pPr>
        <w:spacing w:before="9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ipv6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unicast-</w:t>
      </w:r>
      <w:proofErr w:type="gramStart"/>
      <w:r>
        <w:rPr>
          <w:rFonts w:ascii="Courier New"/>
          <w:b/>
          <w:sz w:val="20"/>
        </w:rPr>
        <w:t>routing</w:t>
      </w:r>
      <w:proofErr w:type="gramEnd"/>
    </w:p>
    <w:p w14:paraId="52D6BDC0" w14:textId="77777777" w:rsidR="0081254E" w:rsidRDefault="0081254E">
      <w:pPr>
        <w:pStyle w:val="a3"/>
        <w:spacing w:before="9"/>
        <w:ind w:left="0"/>
        <w:rPr>
          <w:rFonts w:ascii="Courier New"/>
          <w:b/>
        </w:rPr>
      </w:pPr>
    </w:p>
    <w:p w14:paraId="133A49DE" w14:textId="77777777" w:rsidR="0081254E" w:rsidRDefault="00000000">
      <w:pPr>
        <w:pStyle w:val="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GigabitEthernet0/0.</w:t>
      </w:r>
    </w:p>
    <w:p w14:paraId="3E307854" w14:textId="77777777" w:rsidR="0081254E" w:rsidRDefault="00000000">
      <w:pPr>
        <w:pStyle w:val="a5"/>
        <w:numPr>
          <w:ilvl w:val="0"/>
          <w:numId w:val="9"/>
        </w:numPr>
        <w:tabs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move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GigabitEthernet0/0.</w:t>
      </w:r>
    </w:p>
    <w:p w14:paraId="64850E92" w14:textId="77777777" w:rsidR="0081254E" w:rsidRDefault="00000000">
      <w:pPr>
        <w:pStyle w:val="a5"/>
        <w:numPr>
          <w:ilvl w:val="0"/>
          <w:numId w:val="9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command:</w:t>
      </w:r>
    </w:p>
    <w:p w14:paraId="5F8CF1FF" w14:textId="77777777" w:rsidR="0081254E" w:rsidRDefault="00000000">
      <w:pPr>
        <w:spacing w:before="123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ipv6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2001:db8:1:1::1/64</w:t>
      </w:r>
    </w:p>
    <w:p w14:paraId="3D2CA040" w14:textId="77777777" w:rsidR="0081254E" w:rsidRDefault="00000000">
      <w:pPr>
        <w:pStyle w:val="a5"/>
        <w:numPr>
          <w:ilvl w:val="0"/>
          <w:numId w:val="9"/>
        </w:numPr>
        <w:tabs>
          <w:tab w:val="left" w:pos="1020"/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link-local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command:</w:t>
      </w:r>
    </w:p>
    <w:p w14:paraId="740C7E34" w14:textId="77777777" w:rsidR="0081254E" w:rsidRDefault="00000000">
      <w:pPr>
        <w:spacing w:before="123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ipv6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fe80::1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link-local</w:t>
      </w:r>
    </w:p>
    <w:p w14:paraId="1E52919F" w14:textId="77777777" w:rsidR="0081254E" w:rsidRDefault="00000000">
      <w:pPr>
        <w:pStyle w:val="a5"/>
        <w:numPr>
          <w:ilvl w:val="0"/>
          <w:numId w:val="9"/>
        </w:numPr>
        <w:tabs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Activate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interface.</w:t>
      </w:r>
    </w:p>
    <w:p w14:paraId="60A936A2" w14:textId="77777777" w:rsidR="0081254E" w:rsidRDefault="00000000">
      <w:pPr>
        <w:spacing w:before="12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</w:p>
    <w:p w14:paraId="56A1D5B1" w14:textId="77777777" w:rsidR="0081254E" w:rsidRDefault="0081254E">
      <w:pPr>
        <w:pStyle w:val="a3"/>
        <w:spacing w:before="9"/>
        <w:ind w:left="0"/>
        <w:rPr>
          <w:rFonts w:ascii="Courier New"/>
          <w:b/>
        </w:rPr>
      </w:pPr>
    </w:p>
    <w:p w14:paraId="198FD646" w14:textId="77777777" w:rsidR="0081254E" w:rsidRDefault="00000000">
      <w:pPr>
        <w:pStyle w:val="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GigabitEthernet0/1.</w:t>
      </w:r>
    </w:p>
    <w:p w14:paraId="3E1BEF48" w14:textId="77777777" w:rsidR="0081254E" w:rsidRDefault="00000000">
      <w:pPr>
        <w:pStyle w:val="a5"/>
        <w:numPr>
          <w:ilvl w:val="0"/>
          <w:numId w:val="8"/>
        </w:numPr>
        <w:tabs>
          <w:tab w:val="left" w:pos="1021"/>
        </w:tabs>
        <w:spacing w:before="124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>necessary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move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mode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GigabitEthernet0/1.</w:t>
      </w:r>
    </w:p>
    <w:p w14:paraId="50B76B4E" w14:textId="77777777" w:rsidR="0081254E" w:rsidRDefault="00000000">
      <w:pPr>
        <w:pStyle w:val="a5"/>
        <w:numPr>
          <w:ilvl w:val="0"/>
          <w:numId w:val="8"/>
        </w:numPr>
        <w:tabs>
          <w:tab w:val="left" w:pos="1021"/>
        </w:tabs>
        <w:spacing w:before="115"/>
        <w:ind w:hanging="361"/>
        <w:rPr>
          <w:sz w:val="20"/>
        </w:rPr>
      </w:pPr>
      <w:r>
        <w:rPr>
          <w:sz w:val="20"/>
        </w:rPr>
        <w:t>Refer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Table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address.</w:t>
      </w:r>
    </w:p>
    <w:p w14:paraId="279C7A7C" w14:textId="77777777" w:rsidR="0081254E" w:rsidRDefault="00000000">
      <w:pPr>
        <w:pStyle w:val="a5"/>
        <w:numPr>
          <w:ilvl w:val="0"/>
          <w:numId w:val="8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link-local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activate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interface.</w:t>
      </w:r>
    </w:p>
    <w:p w14:paraId="3913B725" w14:textId="77777777" w:rsidR="0081254E" w:rsidRDefault="0081254E">
      <w:pPr>
        <w:pStyle w:val="a3"/>
        <w:spacing w:before="8"/>
        <w:ind w:left="0"/>
      </w:pPr>
    </w:p>
    <w:p w14:paraId="4465E6F3" w14:textId="77777777" w:rsidR="0081254E" w:rsidRDefault="00000000">
      <w:pPr>
        <w:pStyle w:val="2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Serial0/0/0.</w:t>
      </w:r>
    </w:p>
    <w:p w14:paraId="1459D052" w14:textId="77777777" w:rsidR="0081254E" w:rsidRDefault="00000000">
      <w:pPr>
        <w:pStyle w:val="a5"/>
        <w:numPr>
          <w:ilvl w:val="0"/>
          <w:numId w:val="7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commands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move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mode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Serial0/0/0.</w:t>
      </w:r>
    </w:p>
    <w:p w14:paraId="54999DAC" w14:textId="77777777" w:rsidR="0081254E" w:rsidRDefault="00000000">
      <w:pPr>
        <w:pStyle w:val="a5"/>
        <w:numPr>
          <w:ilvl w:val="0"/>
          <w:numId w:val="7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Refer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Table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address.</w:t>
      </w:r>
    </w:p>
    <w:p w14:paraId="2442BF0E" w14:textId="77777777" w:rsidR="0081254E" w:rsidRDefault="00000000">
      <w:pPr>
        <w:pStyle w:val="a5"/>
        <w:numPr>
          <w:ilvl w:val="0"/>
          <w:numId w:val="7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link-local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activate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interface.</w:t>
      </w:r>
    </w:p>
    <w:p w14:paraId="2FA84152" w14:textId="77777777" w:rsidR="0081254E" w:rsidRDefault="0081254E">
      <w:pPr>
        <w:pStyle w:val="a3"/>
        <w:spacing w:before="9"/>
        <w:ind w:left="0"/>
      </w:pPr>
    </w:p>
    <w:p w14:paraId="64DEBA55" w14:textId="77777777" w:rsidR="0081254E" w:rsidRDefault="00000000">
      <w:pPr>
        <w:pStyle w:val="2"/>
      </w:pPr>
      <w:r>
        <w:t>Step 5: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IPv6 addressing</w:t>
      </w:r>
      <w:r>
        <w:rPr>
          <w:spacing w:val="-1"/>
        </w:rPr>
        <w:t xml:space="preserve"> </w:t>
      </w:r>
      <w:r>
        <w:t>on R1.</w:t>
      </w:r>
    </w:p>
    <w:p w14:paraId="4F9F3D06" w14:textId="77777777" w:rsidR="0081254E" w:rsidRDefault="00000000">
      <w:pPr>
        <w:pStyle w:val="a3"/>
        <w:ind w:left="66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addressing</w:t>
      </w:r>
      <w:r>
        <w:rPr>
          <w:spacing w:val="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values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table.</w:t>
      </w:r>
    </w:p>
    <w:p w14:paraId="2AF4E978" w14:textId="77777777" w:rsidR="0081254E" w:rsidRDefault="00000000">
      <w:pPr>
        <w:pStyle w:val="a5"/>
        <w:numPr>
          <w:ilvl w:val="0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Exit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mode</w:t>
      </w:r>
      <w:r>
        <w:rPr>
          <w:spacing w:val="-2"/>
          <w:sz w:val="20"/>
        </w:rPr>
        <w:t xml:space="preserve"> </w:t>
      </w:r>
      <w:r>
        <w:rPr>
          <w:sz w:val="20"/>
        </w:rPr>
        <w:t>on R1.</w:t>
      </w:r>
    </w:p>
    <w:p w14:paraId="10AD75B7" w14:textId="77777777" w:rsidR="0081254E" w:rsidRDefault="00000000">
      <w:pPr>
        <w:pStyle w:val="a5"/>
        <w:numPr>
          <w:ilvl w:val="0"/>
          <w:numId w:val="6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the addressing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 by</w:t>
      </w:r>
      <w:r>
        <w:rPr>
          <w:spacing w:val="-3"/>
          <w:sz w:val="20"/>
        </w:rPr>
        <w:t xml:space="preserve"> </w:t>
      </w:r>
      <w:r>
        <w:rPr>
          <w:sz w:val="20"/>
        </w:rPr>
        <w:t>issuing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command:</w:t>
      </w:r>
    </w:p>
    <w:p w14:paraId="6989AE24" w14:textId="77777777" w:rsidR="0081254E" w:rsidRDefault="00000000">
      <w:pPr>
        <w:pStyle w:val="3"/>
        <w:spacing w:before="123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ipv6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brief</w:t>
      </w:r>
    </w:p>
    <w:p w14:paraId="61EA91EA" w14:textId="77777777" w:rsidR="0081254E" w:rsidRDefault="00000000">
      <w:pPr>
        <w:pStyle w:val="a5"/>
        <w:numPr>
          <w:ilvl w:val="0"/>
          <w:numId w:val="6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are incorrect,</w:t>
      </w:r>
      <w:r>
        <w:rPr>
          <w:spacing w:val="-2"/>
          <w:sz w:val="20"/>
        </w:rPr>
        <w:t xml:space="preserve"> </w:t>
      </w:r>
      <w:r>
        <w:rPr>
          <w:sz w:val="20"/>
        </w:rPr>
        <w:t>repeat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steps</w:t>
      </w:r>
      <w:r>
        <w:rPr>
          <w:spacing w:val="1"/>
          <w:sz w:val="20"/>
        </w:rPr>
        <w:t xml:space="preserve"> </w:t>
      </w:r>
      <w:r>
        <w:rPr>
          <w:sz w:val="20"/>
        </w:rPr>
        <w:t>above as</w:t>
      </w:r>
      <w:r>
        <w:rPr>
          <w:spacing w:val="-2"/>
          <w:sz w:val="20"/>
        </w:rPr>
        <w:t xml:space="preserve"> </w:t>
      </w:r>
      <w:r>
        <w:rPr>
          <w:sz w:val="20"/>
        </w:rPr>
        <w:t>necessary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corrections.</w:t>
      </w:r>
    </w:p>
    <w:p w14:paraId="7EEC9AFE" w14:textId="77777777" w:rsidR="0081254E" w:rsidRDefault="00000000">
      <w:pPr>
        <w:pStyle w:val="a3"/>
        <w:spacing w:before="118" w:line="242" w:lineRule="auto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addressing with IPv6,</w:t>
      </w:r>
      <w:r>
        <w:rPr>
          <w:spacing w:val="1"/>
        </w:rPr>
        <w:t xml:space="preserve"> </w:t>
      </w:r>
      <w:r>
        <w:t>you must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incorrect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address and</w:t>
      </w:r>
      <w:r>
        <w:rPr>
          <w:spacing w:val="-2"/>
        </w:rPr>
        <w:t xml:space="preserve"> </w:t>
      </w:r>
      <w:r>
        <w:t>incorrect</w:t>
      </w:r>
      <w:r>
        <w:rPr>
          <w:spacing w:val="-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configured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interface.</w:t>
      </w:r>
    </w:p>
    <w:p w14:paraId="5602EC12" w14:textId="77777777" w:rsidR="0081254E" w:rsidRDefault="00000000">
      <w:pPr>
        <w:pStyle w:val="a3"/>
        <w:spacing w:before="116"/>
      </w:pPr>
      <w:r>
        <w:t>Example:</w:t>
      </w:r>
    </w:p>
    <w:p w14:paraId="49275AA9" w14:textId="77777777" w:rsidR="0081254E" w:rsidRDefault="00000000">
      <w:pPr>
        <w:spacing w:before="12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ipv6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2001:db8:1:5::1/64</w:t>
      </w:r>
    </w:p>
    <w:p w14:paraId="05CDE35C" w14:textId="77777777" w:rsidR="0081254E" w:rsidRDefault="00000000">
      <w:pPr>
        <w:pStyle w:val="a5"/>
        <w:numPr>
          <w:ilvl w:val="0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NVRAM.</w:t>
      </w:r>
    </w:p>
    <w:p w14:paraId="4697EB5B" w14:textId="77777777" w:rsidR="0081254E" w:rsidRDefault="0081254E">
      <w:pPr>
        <w:pStyle w:val="a3"/>
        <w:spacing w:before="7"/>
        <w:ind w:left="0"/>
        <w:rPr>
          <w:sz w:val="26"/>
        </w:rPr>
      </w:pPr>
    </w:p>
    <w:p w14:paraId="4D2CDEF8" w14:textId="77777777" w:rsidR="0081254E" w:rsidRDefault="00000000">
      <w:pPr>
        <w:pStyle w:val="1"/>
      </w:pPr>
      <w:r>
        <w:t>Part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IPv6</w:t>
      </w:r>
      <w:r>
        <w:rPr>
          <w:spacing w:val="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Servers</w:t>
      </w:r>
    </w:p>
    <w:p w14:paraId="4D72B2EC" w14:textId="77777777" w:rsidR="0081254E" w:rsidRDefault="00000000">
      <w:pPr>
        <w:pStyle w:val="2"/>
        <w:spacing w:before="2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IPv6 addressing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Server.</w:t>
      </w:r>
    </w:p>
    <w:p w14:paraId="4446F7FA" w14:textId="77777777" w:rsidR="0081254E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Accounting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tab</w:t>
      </w:r>
      <w:r>
        <w:rPr>
          <w:spacing w:val="-1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sz w:val="20"/>
        </w:rPr>
        <w:t>.</w:t>
      </w:r>
    </w:p>
    <w:p w14:paraId="71A40F67" w14:textId="77777777" w:rsidR="0081254E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Address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2001:db8:1:1::4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prefix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 </w:t>
      </w:r>
      <w:r>
        <w:rPr>
          <w:rFonts w:ascii="Arial"/>
          <w:b/>
          <w:sz w:val="20"/>
        </w:rPr>
        <w:t>/64</w:t>
      </w:r>
      <w:r>
        <w:rPr>
          <w:sz w:val="20"/>
        </w:rPr>
        <w:t>.</w:t>
      </w:r>
    </w:p>
    <w:p w14:paraId="3DEFDD9A" w14:textId="77777777" w:rsidR="0081254E" w:rsidRDefault="00000000">
      <w:pPr>
        <w:pStyle w:val="a5"/>
        <w:numPr>
          <w:ilvl w:val="0"/>
          <w:numId w:val="5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Gateway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link-local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address,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fe80::1</w:t>
      </w:r>
      <w:r>
        <w:rPr>
          <w:sz w:val="20"/>
        </w:rPr>
        <w:t>.</w:t>
      </w:r>
    </w:p>
    <w:p w14:paraId="36152819" w14:textId="77777777" w:rsidR="0081254E" w:rsidRDefault="0081254E">
      <w:pPr>
        <w:rPr>
          <w:sz w:val="20"/>
        </w:rPr>
        <w:sectPr w:rsidR="0081254E">
          <w:headerReference w:type="default" r:id="rId9"/>
          <w:footerReference w:type="default" r:id="rId10"/>
          <w:pgSz w:w="12240" w:h="15840"/>
          <w:pgMar w:top="1100" w:right="1000" w:bottom="920" w:left="780" w:header="787" w:footer="720" w:gutter="0"/>
          <w:cols w:space="720"/>
        </w:sectPr>
      </w:pPr>
    </w:p>
    <w:p w14:paraId="64B0280A" w14:textId="77777777" w:rsidR="0081254E" w:rsidRDefault="0081254E">
      <w:pPr>
        <w:pStyle w:val="a3"/>
        <w:spacing w:before="9"/>
        <w:ind w:left="0"/>
        <w:rPr>
          <w:sz w:val="27"/>
        </w:rPr>
      </w:pPr>
    </w:p>
    <w:p w14:paraId="54FCE31F" w14:textId="77777777" w:rsidR="0081254E" w:rsidRDefault="00000000">
      <w:pPr>
        <w:pStyle w:val="2"/>
        <w:spacing w:before="9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IPv6 addressing 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CAD</w:t>
      </w:r>
      <w:r>
        <w:rPr>
          <w:spacing w:val="-1"/>
        </w:rPr>
        <w:t xml:space="preserve"> </w:t>
      </w:r>
      <w:r>
        <w:t>Server.</w:t>
      </w:r>
    </w:p>
    <w:p w14:paraId="04A1EDCA" w14:textId="77777777" w:rsidR="0081254E" w:rsidRDefault="00000000">
      <w:pPr>
        <w:pStyle w:val="a3"/>
        <w:spacing w:before="119" w:line="242" w:lineRule="auto"/>
        <w:ind w:left="660" w:right="553"/>
      </w:pPr>
      <w:r>
        <w:t xml:space="preserve">Configure the </w:t>
      </w:r>
      <w:r>
        <w:rPr>
          <w:rFonts w:ascii="Arial"/>
          <w:b/>
        </w:rPr>
        <w:t xml:space="preserve">CAD </w:t>
      </w:r>
      <w:r>
        <w:t xml:space="preserve">server with addresses as was done in Step 1. Refer to the </w:t>
      </w:r>
      <w:r>
        <w:rPr>
          <w:rFonts w:ascii="Arial"/>
          <w:b/>
        </w:rPr>
        <w:t xml:space="preserve">Addressing Table </w:t>
      </w:r>
      <w:r>
        <w:t>for the</w:t>
      </w:r>
      <w:r>
        <w:rPr>
          <w:spacing w:val="-53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use.</w:t>
      </w:r>
    </w:p>
    <w:p w14:paraId="532C0379" w14:textId="77777777" w:rsidR="0081254E" w:rsidRDefault="00000000">
      <w:pPr>
        <w:pStyle w:val="1"/>
        <w:spacing w:before="118"/>
      </w:pPr>
      <w:r>
        <w:t>Part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IPv6</w:t>
      </w:r>
      <w:r>
        <w:rPr>
          <w:spacing w:val="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Clients</w:t>
      </w:r>
    </w:p>
    <w:p w14:paraId="5A8E0F6C" w14:textId="77777777" w:rsidR="0081254E" w:rsidRDefault="00000000">
      <w:pPr>
        <w:pStyle w:val="2"/>
        <w:spacing w:before="237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IPv6 addressing 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  <w:r>
        <w:rPr>
          <w:spacing w:val="-1"/>
        </w:rPr>
        <w:t xml:space="preserve"> </w:t>
      </w:r>
      <w:r>
        <w:t>Clients.</w:t>
      </w:r>
    </w:p>
    <w:p w14:paraId="16F2939B" w14:textId="77777777" w:rsidR="0081254E" w:rsidRDefault="00000000">
      <w:pPr>
        <w:pStyle w:val="a5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Billing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tab</w:t>
      </w:r>
      <w:r>
        <w:rPr>
          <w:spacing w:val="-2"/>
          <w:sz w:val="20"/>
        </w:rPr>
        <w:t xml:space="preserve"> </w:t>
      </w:r>
      <w:r>
        <w:rPr>
          <w:sz w:val="20"/>
        </w:rPr>
        <w:t>followed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IP Configuration</w:t>
      </w:r>
      <w:r>
        <w:rPr>
          <w:sz w:val="20"/>
        </w:rPr>
        <w:t>.</w:t>
      </w:r>
    </w:p>
    <w:p w14:paraId="73154DF7" w14:textId="77777777" w:rsidR="0081254E" w:rsidRDefault="00000000">
      <w:pPr>
        <w:pStyle w:val="a5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Address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2001:db8:1:1::3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prefix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 </w:t>
      </w:r>
      <w:r>
        <w:rPr>
          <w:rFonts w:ascii="Arial"/>
          <w:b/>
          <w:sz w:val="20"/>
        </w:rPr>
        <w:t>/64</w:t>
      </w:r>
      <w:r>
        <w:rPr>
          <w:sz w:val="20"/>
        </w:rPr>
        <w:t>.</w:t>
      </w:r>
    </w:p>
    <w:p w14:paraId="135CE077" w14:textId="77777777" w:rsidR="0081254E" w:rsidRDefault="00000000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Gateway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link-local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address,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fe80::1</w:t>
      </w:r>
      <w:r>
        <w:rPr>
          <w:sz w:val="20"/>
        </w:rPr>
        <w:t>.</w:t>
      </w:r>
    </w:p>
    <w:p w14:paraId="6D1BDFB6" w14:textId="77777777" w:rsidR="0081254E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3"/>
          <w:sz w:val="20"/>
        </w:rPr>
        <w:t xml:space="preserve"> </w:t>
      </w:r>
      <w:r>
        <w:rPr>
          <w:sz w:val="20"/>
        </w:rPr>
        <w:t>Steps</w:t>
      </w:r>
      <w:r>
        <w:rPr>
          <w:spacing w:val="1"/>
          <w:sz w:val="20"/>
        </w:rPr>
        <w:t xml:space="preserve"> </w:t>
      </w:r>
      <w:r>
        <w:rPr>
          <w:sz w:val="20"/>
        </w:rPr>
        <w:t>1a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1c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Sales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Refer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address.</w:t>
      </w:r>
    </w:p>
    <w:p w14:paraId="616248F1" w14:textId="77777777" w:rsidR="0081254E" w:rsidRDefault="0081254E">
      <w:pPr>
        <w:pStyle w:val="a3"/>
        <w:spacing w:before="0"/>
        <w:ind w:left="0"/>
        <w:rPr>
          <w:sz w:val="21"/>
        </w:rPr>
      </w:pPr>
    </w:p>
    <w:p w14:paraId="12954143" w14:textId="77777777" w:rsidR="0081254E" w:rsidRDefault="00000000">
      <w:pPr>
        <w:pStyle w:val="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IPv6</w:t>
      </w:r>
      <w:r>
        <w:rPr>
          <w:spacing w:val="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Clients.</w:t>
      </w:r>
    </w:p>
    <w:p w14:paraId="02F5568C" w14:textId="77777777" w:rsidR="0081254E" w:rsidRDefault="00000000">
      <w:pPr>
        <w:pStyle w:val="a5"/>
        <w:numPr>
          <w:ilvl w:val="0"/>
          <w:numId w:val="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Engineering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tab</w:t>
      </w:r>
      <w:r>
        <w:rPr>
          <w:spacing w:val="-3"/>
          <w:sz w:val="20"/>
        </w:rPr>
        <w:t xml:space="preserve"> </w:t>
      </w:r>
      <w:r>
        <w:rPr>
          <w:sz w:val="20"/>
        </w:rPr>
        <w:t>followed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sz w:val="20"/>
        </w:rPr>
        <w:t>.</w:t>
      </w:r>
    </w:p>
    <w:p w14:paraId="1905FCF9" w14:textId="77777777" w:rsidR="0081254E" w:rsidRDefault="00000000">
      <w:pPr>
        <w:pStyle w:val="a5"/>
        <w:numPr>
          <w:ilvl w:val="0"/>
          <w:numId w:val="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 to</w:t>
      </w:r>
      <w:r>
        <w:rPr>
          <w:spacing w:val="-2"/>
          <w:sz w:val="20"/>
        </w:rPr>
        <w:t xml:space="preserve"> </w:t>
      </w:r>
      <w:r>
        <w:rPr>
          <w:sz w:val="20"/>
        </w:rPr>
        <w:t>2001:db8:1:2::3 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prefix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/64.</w:t>
      </w:r>
    </w:p>
    <w:p w14:paraId="15C69435" w14:textId="77777777" w:rsidR="0081254E" w:rsidRDefault="00000000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Gateway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link-local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address,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fe80::1</w:t>
      </w:r>
      <w:r>
        <w:rPr>
          <w:sz w:val="20"/>
        </w:rPr>
        <w:t>.</w:t>
      </w:r>
    </w:p>
    <w:p w14:paraId="7E308520" w14:textId="77777777" w:rsidR="0081254E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3"/>
          <w:sz w:val="20"/>
        </w:rPr>
        <w:t xml:space="preserve"> </w:t>
      </w:r>
      <w:r>
        <w:rPr>
          <w:sz w:val="20"/>
        </w:rPr>
        <w:t>Steps</w:t>
      </w:r>
      <w:r>
        <w:rPr>
          <w:spacing w:val="1"/>
          <w:sz w:val="20"/>
        </w:rPr>
        <w:t xml:space="preserve"> </w:t>
      </w:r>
      <w:r>
        <w:rPr>
          <w:sz w:val="20"/>
        </w:rPr>
        <w:t>2a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2c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Design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Refer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address.</w:t>
      </w:r>
    </w:p>
    <w:p w14:paraId="26700E98" w14:textId="77777777" w:rsidR="0081254E" w:rsidRDefault="00000000">
      <w:pPr>
        <w:pStyle w:val="1"/>
        <w:spacing w:before="122"/>
      </w:pPr>
      <w:r>
        <w:t>Part</w:t>
      </w:r>
      <w:r>
        <w:rPr>
          <w:spacing w:val="-3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 Verify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Connectivity</w:t>
      </w:r>
    </w:p>
    <w:p w14:paraId="33EC9B56" w14:textId="77777777" w:rsidR="0081254E" w:rsidRDefault="00000000">
      <w:pPr>
        <w:pStyle w:val="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 server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clients.</w:t>
      </w:r>
    </w:p>
    <w:p w14:paraId="170FFBF9" w14:textId="77777777" w:rsidR="0081254E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Sales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tab.</w:t>
      </w:r>
      <w:r>
        <w:rPr>
          <w:spacing w:val="-3"/>
          <w:sz w:val="20"/>
        </w:rPr>
        <w:t xml:space="preserve"> </w:t>
      </w:r>
      <w:r>
        <w:rPr>
          <w:sz w:val="20"/>
        </w:rPr>
        <w:t>Close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Configuration </w:t>
      </w:r>
      <w:r>
        <w:rPr>
          <w:sz w:val="20"/>
        </w:rPr>
        <w:t>window,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necessary.</w:t>
      </w:r>
    </w:p>
    <w:p w14:paraId="5B424F1B" w14:textId="77777777" w:rsidR="0081254E" w:rsidRDefault="00000000">
      <w:pPr>
        <w:pStyle w:val="a5"/>
        <w:numPr>
          <w:ilvl w:val="0"/>
          <w:numId w:val="2"/>
        </w:numPr>
        <w:tabs>
          <w:tab w:val="left" w:pos="1021"/>
        </w:tabs>
        <w:spacing w:line="242" w:lineRule="auto"/>
        <w:ind w:right="666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Web Browser</w:t>
      </w:r>
      <w:r>
        <w:rPr>
          <w:sz w:val="20"/>
        </w:rPr>
        <w:t xml:space="preserve">. Enter </w:t>
      </w:r>
      <w:r>
        <w:rPr>
          <w:rFonts w:ascii="Arial"/>
          <w:b/>
          <w:sz w:val="20"/>
        </w:rPr>
        <w:t xml:space="preserve">2001:db8:1:1::4 </w:t>
      </w:r>
      <w:r>
        <w:rPr>
          <w:sz w:val="20"/>
        </w:rPr>
        <w:t xml:space="preserve">in the URL box and click </w:t>
      </w:r>
      <w:r>
        <w:rPr>
          <w:rFonts w:ascii="Arial"/>
          <w:b/>
          <w:sz w:val="20"/>
        </w:rPr>
        <w:t>Go</w:t>
      </w:r>
      <w:r>
        <w:rPr>
          <w:sz w:val="20"/>
        </w:rPr>
        <w:t xml:space="preserve">. The </w:t>
      </w:r>
      <w:r>
        <w:rPr>
          <w:rFonts w:ascii="Arial"/>
          <w:b/>
          <w:sz w:val="20"/>
        </w:rPr>
        <w:t xml:space="preserve">Accounting </w:t>
      </w:r>
      <w:r>
        <w:rPr>
          <w:sz w:val="20"/>
        </w:rPr>
        <w:t>website</w:t>
      </w:r>
      <w:r>
        <w:rPr>
          <w:spacing w:val="-5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appear.</w:t>
      </w:r>
    </w:p>
    <w:p w14:paraId="19E19BDF" w14:textId="77777777" w:rsidR="0081254E" w:rsidRDefault="00000000">
      <w:pPr>
        <w:pStyle w:val="a5"/>
        <w:numPr>
          <w:ilvl w:val="0"/>
          <w:numId w:val="2"/>
        </w:numPr>
        <w:tabs>
          <w:tab w:val="left" w:pos="1020"/>
          <w:tab w:val="left" w:pos="1021"/>
        </w:tabs>
        <w:spacing w:before="114"/>
        <w:ind w:hanging="361"/>
        <w:rPr>
          <w:sz w:val="20"/>
        </w:rPr>
      </w:pPr>
      <w:r>
        <w:rPr>
          <w:sz w:val="20"/>
        </w:rPr>
        <w:t xml:space="preserve">Enter </w:t>
      </w:r>
      <w:r>
        <w:rPr>
          <w:rFonts w:ascii="Arial"/>
          <w:b/>
          <w:sz w:val="20"/>
        </w:rPr>
        <w:t>2001:db8:1:2::4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URL</w:t>
      </w:r>
      <w:r>
        <w:rPr>
          <w:spacing w:val="-1"/>
          <w:sz w:val="20"/>
        </w:rPr>
        <w:t xml:space="preserve"> </w:t>
      </w:r>
      <w:r>
        <w:rPr>
          <w:sz w:val="20"/>
        </w:rPr>
        <w:t>box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Go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CAD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appear.</w:t>
      </w:r>
    </w:p>
    <w:p w14:paraId="7F258469" w14:textId="77777777" w:rsidR="0081254E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3"/>
          <w:sz w:val="20"/>
        </w:rPr>
        <w:t xml:space="preserve"> </w:t>
      </w:r>
      <w:r>
        <w:rPr>
          <w:sz w:val="20"/>
        </w:rPr>
        <w:t>steps</w:t>
      </w:r>
      <w:r>
        <w:rPr>
          <w:spacing w:val="1"/>
          <w:sz w:val="20"/>
        </w:rPr>
        <w:t xml:space="preserve"> </w:t>
      </w:r>
      <w:r>
        <w:rPr>
          <w:sz w:val="20"/>
        </w:rPr>
        <w:t>1a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1c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rest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2"/>
          <w:sz w:val="20"/>
        </w:rPr>
        <w:t xml:space="preserve"> </w:t>
      </w:r>
      <w:r>
        <w:rPr>
          <w:sz w:val="20"/>
        </w:rPr>
        <w:t>clients.</w:t>
      </w:r>
    </w:p>
    <w:p w14:paraId="5D55BE82" w14:textId="77777777" w:rsidR="0081254E" w:rsidRDefault="0081254E">
      <w:pPr>
        <w:pStyle w:val="a3"/>
        <w:spacing w:before="8"/>
        <w:ind w:left="0"/>
      </w:pPr>
    </w:p>
    <w:p w14:paraId="3D7A5F90" w14:textId="77777777" w:rsidR="0081254E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Ping the</w:t>
      </w:r>
      <w:r>
        <w:rPr>
          <w:spacing w:val="-3"/>
        </w:rPr>
        <w:t xml:space="preserve"> </w:t>
      </w:r>
      <w:r>
        <w:t>ISP.</w:t>
      </w:r>
    </w:p>
    <w:p w14:paraId="1AB0E517" w14:textId="77777777" w:rsidR="0081254E" w:rsidRDefault="00000000">
      <w:pPr>
        <w:pStyle w:val="a5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client.</w:t>
      </w:r>
    </w:p>
    <w:p w14:paraId="0F516BAA" w14:textId="77777777" w:rsidR="0081254E" w:rsidRDefault="00000000">
      <w:pPr>
        <w:pStyle w:val="a5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Desktop</w:t>
      </w:r>
      <w:r>
        <w:rPr>
          <w:spacing w:val="-3"/>
          <w:sz w:val="20"/>
        </w:rPr>
        <w:t xml:space="preserve"> </w:t>
      </w:r>
      <w:r>
        <w:rPr>
          <w:sz w:val="20"/>
        </w:rPr>
        <w:t>tab &gt;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Prompt.</w:t>
      </w:r>
    </w:p>
    <w:p w14:paraId="419C1719" w14:textId="77777777" w:rsidR="0081254E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5"/>
          <w:sz w:val="20"/>
        </w:rPr>
        <w:t xml:space="preserve"> </w:t>
      </w:r>
      <w:r>
        <w:rPr>
          <w:sz w:val="20"/>
        </w:rPr>
        <w:t>to the ISP by</w:t>
      </w:r>
      <w:r>
        <w:rPr>
          <w:spacing w:val="-3"/>
          <w:sz w:val="20"/>
        </w:rPr>
        <w:t xml:space="preserve"> </w:t>
      </w:r>
      <w:r>
        <w:rPr>
          <w:sz w:val="20"/>
        </w:rPr>
        <w:t>entering 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command:</w:t>
      </w:r>
    </w:p>
    <w:p w14:paraId="1C2EF8B8" w14:textId="77777777" w:rsidR="0081254E" w:rsidRDefault="00000000">
      <w:pPr>
        <w:pStyle w:val="3"/>
        <w:spacing w:before="123"/>
        <w:rPr>
          <w:rFonts w:ascii="Courier New"/>
        </w:rPr>
      </w:pPr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-5"/>
        </w:rPr>
        <w:t xml:space="preserve"> </w:t>
      </w:r>
      <w:r>
        <w:rPr>
          <w:rFonts w:ascii="Courier New"/>
        </w:rPr>
        <w:t>ping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2001:db</w:t>
      </w:r>
      <w:proofErr w:type="gramStart"/>
      <w:r>
        <w:rPr>
          <w:rFonts w:ascii="Courier New"/>
        </w:rPr>
        <w:t>8:1:a</w:t>
      </w:r>
      <w:proofErr w:type="gramEnd"/>
      <w:r>
        <w:rPr>
          <w:rFonts w:ascii="Courier New"/>
        </w:rPr>
        <w:t>001::1</w:t>
      </w:r>
    </w:p>
    <w:p w14:paraId="51086E21" w14:textId="77777777" w:rsidR="0081254E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14"/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3"/>
          <w:sz w:val="20"/>
        </w:rPr>
        <w:t xml:space="preserve"> </w:t>
      </w:r>
      <w:r>
        <w:rPr>
          <w:sz w:val="20"/>
        </w:rPr>
        <w:t>full</w:t>
      </w:r>
      <w:r>
        <w:rPr>
          <w:spacing w:val="-1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5"/>
          <w:sz w:val="20"/>
        </w:rPr>
        <w:t xml:space="preserve"> </w:t>
      </w:r>
      <w:r>
        <w:rPr>
          <w:sz w:val="20"/>
        </w:rPr>
        <w:t>is verified.</w:t>
      </w:r>
    </w:p>
    <w:sectPr w:rsidR="0081254E">
      <w:pgSz w:w="12240" w:h="15840"/>
      <w:pgMar w:top="1100" w:right="100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091A" w14:textId="77777777" w:rsidR="00702FAE" w:rsidRDefault="00702FAE">
      <w:r>
        <w:separator/>
      </w:r>
    </w:p>
  </w:endnote>
  <w:endnote w:type="continuationSeparator" w:id="0">
    <w:p w14:paraId="7CED68F1" w14:textId="77777777" w:rsidR="00702FAE" w:rsidRDefault="0070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2295" w14:textId="77777777" w:rsidR="0081254E" w:rsidRDefault="00000000">
    <w:pPr>
      <w:pStyle w:val="a3"/>
      <w:spacing w:before="0" w:line="14" w:lineRule="auto"/>
      <w:ind w:left="0"/>
    </w:pPr>
    <w:r>
      <w:pict w14:anchorId="3D710C0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pt;width:259.3pt;height:11.85pt;z-index:-15906816;mso-position-horizontal-relative:page;mso-position-vertical-relative:page" filled="f" stroked="f">
          <v:textbox inset="0,0,0,0">
            <w:txbxContent>
              <w:p w14:paraId="6ED47576" w14:textId="77777777" w:rsidR="0081254E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34E7E8A6">
        <v:shape id="_x0000_s1031" type="#_x0000_t202" style="position:absolute;margin-left:381.65pt;margin-top:745.8pt;width:46.1pt;height:11pt;z-index:-15906304;mso-position-horizontal-relative:page;mso-position-vertical-relative:page" filled="f" stroked="f">
          <v:textbox inset="0,0,0,0">
            <w:txbxContent>
              <w:p w14:paraId="2AED507B" w14:textId="77777777" w:rsidR="0081254E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FD4FC4D">
        <v:shape id="_x0000_s1030" type="#_x0000_t202" style="position:absolute;margin-left:491.7pt;margin-top:745.8pt;width:67.35pt;height:11pt;z-index:-15905792;mso-position-horizontal-relative:page;mso-position-vertical-relative:page" filled="f" stroked="f">
          <v:textbox inset="0,0,0,0">
            <w:txbxContent>
              <w:p w14:paraId="303359A4" w14:textId="77777777" w:rsidR="0081254E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8BFB" w14:textId="77777777" w:rsidR="0081254E" w:rsidRDefault="00000000">
    <w:pPr>
      <w:pStyle w:val="a3"/>
      <w:spacing w:before="0" w:line="14" w:lineRule="auto"/>
      <w:ind w:left="0"/>
    </w:pPr>
    <w:r>
      <w:pict w14:anchorId="7E41BE8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904256;mso-position-horizontal-relative:page;mso-position-vertical-relative:page" filled="f" stroked="f">
          <v:textbox inset="0,0,0,0">
            <w:txbxContent>
              <w:p w14:paraId="2CD87C01" w14:textId="77777777" w:rsidR="0081254E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3B365346">
        <v:shape id="_x0000_s1026" type="#_x0000_t202" style="position:absolute;margin-left:381.65pt;margin-top:745.8pt;width:46.1pt;height:11pt;z-index:-15903744;mso-position-horizontal-relative:page;mso-position-vertical-relative:page" filled="f" stroked="f">
          <v:textbox inset="0,0,0,0">
            <w:txbxContent>
              <w:p w14:paraId="691C8687" w14:textId="77777777" w:rsidR="0081254E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E257A60">
        <v:shape id="_x0000_s1025" type="#_x0000_t202" style="position:absolute;margin-left:491.7pt;margin-top:745.8pt;width:67.35pt;height:11pt;z-index:-15903232;mso-position-horizontal-relative:page;mso-position-vertical-relative:page" filled="f" stroked="f">
          <v:textbox inset="0,0,0,0">
            <w:txbxContent>
              <w:p w14:paraId="72E242B7" w14:textId="77777777" w:rsidR="0081254E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DCFE" w14:textId="77777777" w:rsidR="00702FAE" w:rsidRDefault="00702FAE">
      <w:r>
        <w:separator/>
      </w:r>
    </w:p>
  </w:footnote>
  <w:footnote w:type="continuationSeparator" w:id="0">
    <w:p w14:paraId="760AC645" w14:textId="77777777" w:rsidR="00702FAE" w:rsidRDefault="00702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D71E" w14:textId="77777777" w:rsidR="0081254E" w:rsidRDefault="00000000">
    <w:pPr>
      <w:pStyle w:val="a3"/>
      <w:spacing w:before="0" w:line="14" w:lineRule="auto"/>
      <w:ind w:left="0"/>
    </w:pPr>
    <w:r>
      <w:pict w14:anchorId="68DFE133">
        <v:rect id="_x0000_s1029" style="position:absolute;margin-left:52.55pt;margin-top:53.3pt;width:507pt;height:2.15pt;z-index:-15905280;mso-position-horizontal-relative:page;mso-position-vertical-relative:page" fillcolor="black" stroked="f">
          <w10:wrap anchorx="page" anchory="page"/>
        </v:rect>
      </w:pict>
    </w:r>
    <w:r>
      <w:pict w14:anchorId="6FCF497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04.55pt;height:13.15pt;z-index:-15904768;mso-position-horizontal-relative:page;mso-position-vertical-relative:page" filled="f" stroked="f">
          <v:textbox inset="0,0,0,0">
            <w:txbxContent>
              <w:p w14:paraId="2BEF6B4E" w14:textId="77777777" w:rsidR="0081254E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Configure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IPv6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Addressing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29E"/>
    <w:multiLevelType w:val="hybridMultilevel"/>
    <w:tmpl w:val="2B1076B0"/>
    <w:lvl w:ilvl="0" w:tplc="AFF4C45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E42FC0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E08266E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14A6969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773229C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09F0BF4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FBE0A3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12DAB47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157EC78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C2702C"/>
    <w:multiLevelType w:val="hybridMultilevel"/>
    <w:tmpl w:val="31AE2FC8"/>
    <w:lvl w:ilvl="0" w:tplc="92B8234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C9AC488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0D4EC19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97E4879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E3F25D0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2F4E254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67EFE8C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D04A440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D1683A2A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2344AE"/>
    <w:multiLevelType w:val="hybridMultilevel"/>
    <w:tmpl w:val="12E6620C"/>
    <w:lvl w:ilvl="0" w:tplc="E730DD1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29E4972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EB64F2C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551EEBD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A524F6D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A740EE0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B4EB198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A46658C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65B4408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C81542"/>
    <w:multiLevelType w:val="multilevel"/>
    <w:tmpl w:val="624451D2"/>
    <w:lvl w:ilvl="0">
      <w:start w:val="12"/>
      <w:numFmt w:val="decimal"/>
      <w:lvlText w:val="%1"/>
      <w:lvlJc w:val="left"/>
      <w:pPr>
        <w:ind w:left="1159" w:hanging="86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159" w:hanging="860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1159" w:hanging="860"/>
        <w:jc w:val="left"/>
      </w:pPr>
      <w:rPr>
        <w:rFonts w:ascii="Arial MT" w:eastAsia="Arial MT" w:hAnsi="Arial MT" w:cs="Arial MT" w:hint="default"/>
        <w:color w:val="0000FF"/>
        <w:spacing w:val="-2"/>
        <w:w w:val="100"/>
        <w:sz w:val="28"/>
        <w:szCs w:val="28"/>
        <w:u w:val="thick" w:color="0000FF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7C1481A"/>
    <w:multiLevelType w:val="hybridMultilevel"/>
    <w:tmpl w:val="7F3A49F0"/>
    <w:lvl w:ilvl="0" w:tplc="FE1624D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26A5AF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A0148B1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756AF33E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549A0574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91FE4E7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6C9E7C0C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615EAE3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2B1A098C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DA0B87"/>
    <w:multiLevelType w:val="hybridMultilevel"/>
    <w:tmpl w:val="CB2E2C14"/>
    <w:lvl w:ilvl="0" w:tplc="4ED46B8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CAACAF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9D622C0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E1844AC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CC1CDB8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512EB89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FEEADDE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7A941EE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A162B12E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4B538AF"/>
    <w:multiLevelType w:val="hybridMultilevel"/>
    <w:tmpl w:val="AF0871F0"/>
    <w:lvl w:ilvl="0" w:tplc="A62C7EC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AE05A7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663478E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2D30120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1146207C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A172204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4AAF5E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632AD4C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0F1E321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F767A1"/>
    <w:multiLevelType w:val="hybridMultilevel"/>
    <w:tmpl w:val="9B267A9E"/>
    <w:lvl w:ilvl="0" w:tplc="6C9C364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E302C0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E6B8D7D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F008126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AB9AC54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1DCA28F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1EE58F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F6C4685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F0EE6EB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5B4C82"/>
    <w:multiLevelType w:val="hybridMultilevel"/>
    <w:tmpl w:val="D04EDBD0"/>
    <w:lvl w:ilvl="0" w:tplc="5C70CE6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D0852C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0DD0266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33720B1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AB626304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043488F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1AEC40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A5FE7CF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8466D47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C797DE0"/>
    <w:multiLevelType w:val="hybridMultilevel"/>
    <w:tmpl w:val="7B3627A4"/>
    <w:lvl w:ilvl="0" w:tplc="1F9E756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7B4167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4B76851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758621B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1D3846B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BE5A27E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BC4AFA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35124D3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92D0C7F6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 w16cid:durableId="1404329330">
    <w:abstractNumId w:val="1"/>
  </w:num>
  <w:num w:numId="2" w16cid:durableId="1379085106">
    <w:abstractNumId w:val="0"/>
  </w:num>
  <w:num w:numId="3" w16cid:durableId="791945340">
    <w:abstractNumId w:val="9"/>
  </w:num>
  <w:num w:numId="4" w16cid:durableId="859046347">
    <w:abstractNumId w:val="7"/>
  </w:num>
  <w:num w:numId="5" w16cid:durableId="784885037">
    <w:abstractNumId w:val="4"/>
  </w:num>
  <w:num w:numId="6" w16cid:durableId="1585645002">
    <w:abstractNumId w:val="8"/>
  </w:num>
  <w:num w:numId="7" w16cid:durableId="1924799440">
    <w:abstractNumId w:val="2"/>
  </w:num>
  <w:num w:numId="8" w16cid:durableId="1185554577">
    <w:abstractNumId w:val="5"/>
  </w:num>
  <w:num w:numId="9" w16cid:durableId="941913495">
    <w:abstractNumId w:val="6"/>
  </w:num>
  <w:num w:numId="10" w16cid:durableId="31479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54E"/>
    <w:rsid w:val="00702FAE"/>
    <w:rsid w:val="0081254E"/>
    <w:rsid w:val="00E6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38FD0"/>
  <w15:docId w15:val="{E716EB24-B205-4770-AF92-1987C8E2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spacing w:before="12"/>
      <w:ind w:left="10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1"/>
      <w:ind w:left="10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2"/>
      <w:ind w:left="1159" w:hanging="860"/>
    </w:pPr>
    <w:rPr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IPv6 Addressing</dc:title>
  <dc:creator>SP</dc:creator>
  <cp:lastModifiedBy>Riza N. Nurmagambetkyzy</cp:lastModifiedBy>
  <cp:revision>2</cp:revision>
  <dcterms:created xsi:type="dcterms:W3CDTF">2023-04-01T18:02:00Z</dcterms:created>
  <dcterms:modified xsi:type="dcterms:W3CDTF">2023-04-01T18:02:00Z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