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BNETA Smart Bulb → Apple HomeKit</w:t>
      </w:r>
    </w:p>
    <w:p>
      <w:pPr>
        <w:spacing w:after="120" w:before="0"/>
        <w:jc w:val="center"/>
      </w:pPr>
      <w:r>
        <w:rPr>
          <w:rFonts w:ascii="Arial" w:cs="Arial" w:eastAsia="Arial" w:hAnsi="Arial"/>
          <w:color w:val="2E75B6"/>
          <w:sz w:val="30"/>
          <w:szCs w:val="30"/>
        </w:rPr>
        <w:t xml:space="preserve">Complete Setup Documentation</w:t>
      </w:r>
    </w:p>
    <w:p>
      <w:pPr>
        <w:spacing w:after="480" w:before="0"/>
        <w:jc w:val="center"/>
      </w:pPr>
      <w:r>
        <w:rPr>
          <w:rFonts w:ascii="Arial" w:cs="Arial" w:eastAsia="Arial" w:hAnsi="Arial"/>
          <w:color w:val="888888"/>
          <w:sz w:val="22"/>
          <w:szCs w:val="22"/>
        </w:rPr>
        <w:t xml:space="preserve">Tuya Cloud + Homebridge on macOS Apple M1</w:t>
      </w:r>
    </w:p>
    <w:p>
      <w:pPr>
        <w:pBdr>
          <w:bottom w:val="single" w:color="2E75B6" w:sz="6" w:space="1"/>
        </w:pBdr>
        <w:spacing w:after="240" w:before="240"/>
      </w:pPr>
      <w:r>
        <w:t xml:space="preserve"/>
      </w:r>
    </w:p>
    <w:p>
      <w:pPr>
        <w:spacing w:after="100" w:before="100"/>
      </w:pPr>
      <w:r>
        <w:t xml:space="preserve"/>
      </w:r>
    </w:p>
    <w:p>
      <w:pPr>
        <w:pStyle w:val="Heading1"/>
        <w:spacing w:after="180" w:before="360"/>
      </w:pPr>
      <w:r>
        <w:rPr>
          <w:rFonts w:ascii="Arial" w:cs="Arial" w:eastAsia="Arial" w:hAnsi="Arial"/>
          <w:b/>
          <w:bCs/>
          <w:color w:val="1F4E79"/>
          <w:sz w:val="36"/>
          <w:szCs w:val="36"/>
        </w:rPr>
        <w:t xml:space="preserve">1. Project Overview</w:t>
      </w:r>
    </w:p>
    <w:p>
      <w:pPr>
        <w:spacing w:after="80" w:before="80"/>
      </w:pPr>
      <w:r>
        <w:rPr>
          <w:rFonts w:ascii="Arial" w:cs="Arial" w:eastAsia="Arial" w:hAnsi="Arial"/>
          <w:sz w:val="22"/>
          <w:szCs w:val="22"/>
        </w:rPr>
        <w:t xml:space="preserve">The BNETA smart bulb runs on the Tuya platform but does not natively support Apple HomeKit. This project bridges that gap by running Homebridge — an open-source HomeKit emulator — on a MacBook Air M1. Homebridge connects to the Tuya cloud API, fetches the bulb, and exposes it as a native HomeKit accessory controllable from the iPhone Home app.</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E8F4FD" w:val="clear"/>
            <w:tcMar>
              <w:top w:type="dxa" w:w="120"/>
              <w:left w:type="dxa" w:w="200"/>
              <w:bottom w:type="dxa" w:w="120"/>
              <w:right w:type="dxa" w:w="200"/>
            </w:tcMar>
          </w:tcPr>
          <w:p>
            <w:r>
              <w:rPr>
                <w:rFonts w:ascii="Arial" w:cs="Arial" w:eastAsia="Arial" w:hAnsi="Arial"/>
                <w:sz w:val="22"/>
                <w:szCs w:val="22"/>
              </w:rPr>
              <w:t xml:space="preserve">Think of it like this: your bulb speaks "Tuya", your iPhone speaks "HomeKit", and Homebridge is the translator running in the middle on your Mac.</w:t>
            </w:r>
          </w:p>
        </w:tc>
      </w:tr>
    </w:tbl>
    <w:p>
      <w:pPr>
        <w:spacing w:after="100" w:before="100"/>
      </w:pPr>
      <w:r>
        <w:t xml:space="preserve"/>
      </w:r>
    </w:p>
    <w:p>
      <w:pPr>
        <w:pStyle w:val="Heading3"/>
        <w:spacing w:after="100" w:before="200"/>
      </w:pPr>
      <w:r>
        <w:rPr>
          <w:rFonts w:ascii="Arial" w:cs="Arial" w:eastAsia="Arial" w:hAnsi="Arial"/>
          <w:b/>
          <w:bCs/>
          <w:color w:val="404040"/>
          <w:sz w:val="24"/>
          <w:szCs w:val="24"/>
        </w:rPr>
        <w:t xml:space="preserve">What each component does</w:t>
      </w:r>
    </w:p>
    <w:p>
      <w:pPr>
        <w:pStyle w:val="ListParagraph"/>
        <w:numPr>
          <w:ilvl w:val="0"/>
          <w:numId w:val="2"/>
        </w:numPr>
        <w:spacing w:after="60" w:before="60"/>
      </w:pPr>
      <w:r>
        <w:rPr>
          <w:rFonts w:ascii="Arial" w:cs="Arial" w:eastAsia="Arial" w:hAnsi="Arial"/>
          <w:b/>
          <w:bCs/>
          <w:sz w:val="22"/>
          <w:szCs w:val="22"/>
        </w:rPr>
        <w:t xml:space="preserve">Tuya IoT Console: </w:t>
      </w:r>
      <w:r>
        <w:rPr>
          <w:rFonts w:ascii="Arial" w:cs="Arial" w:eastAsia="Arial" w:hAnsi="Arial"/>
          <w:sz w:val="22"/>
          <w:szCs w:val="22"/>
        </w:rPr>
        <w:t xml:space="preserve">Gives developer API access to your smart bulb via the cloud.</w:t>
      </w:r>
    </w:p>
    <w:p>
      <w:pPr>
        <w:pStyle w:val="ListParagraph"/>
        <w:numPr>
          <w:ilvl w:val="0"/>
          <w:numId w:val="2"/>
        </w:numPr>
        <w:spacing w:after="60" w:before="60"/>
      </w:pPr>
      <w:r>
        <w:rPr>
          <w:rFonts w:ascii="Arial" w:cs="Arial" w:eastAsia="Arial" w:hAnsi="Arial"/>
          <w:b/>
          <w:bCs/>
          <w:sz w:val="22"/>
          <w:szCs w:val="22"/>
        </w:rPr>
        <w:t xml:space="preserve">Homebridge: </w:t>
      </w:r>
      <w:r>
        <w:rPr>
          <w:rFonts w:ascii="Arial" w:cs="Arial" w:eastAsia="Arial" w:hAnsi="Arial"/>
          <w:sz w:val="22"/>
          <w:szCs w:val="22"/>
        </w:rPr>
        <w:t xml:space="preserve">Open-source software running on your Mac that emulates a HomeKit hub.</w:t>
      </w:r>
    </w:p>
    <w:p>
      <w:pPr>
        <w:pStyle w:val="ListParagraph"/>
        <w:numPr>
          <w:ilvl w:val="0"/>
          <w:numId w:val="2"/>
        </w:numPr>
        <w:spacing w:after="60" w:before="60"/>
      </w:pPr>
      <w:r>
        <w:rPr>
          <w:rFonts w:ascii="Arial" w:cs="Arial" w:eastAsia="Arial" w:hAnsi="Arial"/>
          <w:b/>
          <w:bCs/>
          <w:sz w:val="22"/>
          <w:szCs w:val="22"/>
        </w:rPr>
        <w:t xml:space="preserve">homebridge-tuya-platform: </w:t>
      </w:r>
      <w:r>
        <w:rPr>
          <w:rFonts w:ascii="Arial" w:cs="Arial" w:eastAsia="Arial" w:hAnsi="Arial"/>
          <w:sz w:val="22"/>
          <w:szCs w:val="22"/>
        </w:rPr>
        <w:t xml:space="preserve">A Homebridge plugin that authenticates with Tuya and discovers your devices.</w:t>
      </w:r>
    </w:p>
    <w:p>
      <w:pPr>
        <w:pStyle w:val="ListParagraph"/>
        <w:numPr>
          <w:ilvl w:val="0"/>
          <w:numId w:val="2"/>
        </w:numPr>
        <w:spacing w:after="60" w:before="60"/>
      </w:pPr>
      <w:r>
        <w:rPr>
          <w:rFonts w:ascii="Arial" w:cs="Arial" w:eastAsia="Arial" w:hAnsi="Arial"/>
          <w:b/>
          <w:bCs/>
          <w:sz w:val="22"/>
          <w:szCs w:val="22"/>
        </w:rPr>
        <w:t xml:space="preserve">Apple HomeKit: </w:t>
      </w:r>
      <w:r>
        <w:rPr>
          <w:rFonts w:ascii="Arial" w:cs="Arial" w:eastAsia="Arial" w:hAnsi="Arial"/>
          <w:sz w:val="22"/>
          <w:szCs w:val="22"/>
        </w:rPr>
        <w:t xml:space="preserve">Apple's smart home framework, accessed through the Home app on iPhone.</w:t>
      </w:r>
    </w:p>
    <w:p>
      <w:pPr>
        <w:spacing w:after="100" w:before="100"/>
      </w:pPr>
      <w:r>
        <w:t xml:space="preserve"/>
      </w:r>
    </w:p>
    <w:p>
      <w:pPr>
        <w:pStyle w:val="Heading3"/>
        <w:spacing w:after="100" w:before="200"/>
      </w:pPr>
      <w:r>
        <w:rPr>
          <w:rFonts w:ascii="Arial" w:cs="Arial" w:eastAsia="Arial" w:hAnsi="Arial"/>
          <w:b/>
          <w:bCs/>
          <w:color w:val="404040"/>
          <w:sz w:val="24"/>
          <w:szCs w:val="24"/>
        </w:rPr>
        <w:t xml:space="preserve">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F4E79"/>
                <w:sz w:val="18"/>
                <w:szCs w:val="18"/>
              </w:rPr>
              <w:t xml:space="preserve">iPhone (Home App)</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      │  HomeKit Protocol (HAP) — local network</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Homebridge  ←  running on MacBook Air M1</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      │  REST API + MQTT — over the internet</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Tuya Cloud  ←  Central Europe Data Center</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      │  WiFi</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BNETA Smart Bulb</w:t>
            </w:r>
          </w:p>
        </w:tc>
      </w:tr>
    </w:tbl>
    <w:p>
      <w:pPr>
        <w:spacing w:after="100" w:before="100"/>
      </w:pPr>
      <w:r>
        <w:t xml:space="preserve"/>
      </w:r>
    </w:p>
    <w:p>
      <w:pPr>
        <w:pBdr>
          <w:bottom w:val="single" w:color="2E75B6" w:sz="6" w:space="1"/>
        </w:pBdr>
        <w:spacing w:after="240" w:before="240"/>
      </w:pPr>
      <w:r>
        <w:t xml:space="preserve"/>
      </w:r>
    </w:p>
    <w:p>
      <w:pPr>
        <w:pStyle w:val="Heading1"/>
        <w:spacing w:after="180" w:before="360"/>
      </w:pPr>
      <w:r>
        <w:rPr>
          <w:rFonts w:ascii="Arial" w:cs="Arial" w:eastAsia="Arial" w:hAnsi="Arial"/>
          <w:b/>
          <w:bCs/>
          <w:color w:val="1F4E79"/>
          <w:sz w:val="36"/>
          <w:szCs w:val="36"/>
        </w:rPr>
        <w:t xml:space="preserve">2. Prerequisites</w:t>
      </w:r>
    </w:p>
    <w:p>
      <w:pPr>
        <w:spacing w:after="80" w:before="80"/>
      </w:pPr>
      <w:r>
        <w:rPr>
          <w:rFonts w:ascii="Arial" w:cs="Arial" w:eastAsia="Arial" w:hAnsi="Arial"/>
          <w:sz w:val="22"/>
          <w:szCs w:val="22"/>
        </w:rPr>
        <w:t xml:space="preserve">Ensure you have the following before starting:</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6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Smart bulb</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BNETA bulb already set up in the Tuya Smart app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Tuya account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Developer account at platform.tuya.com</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Mac</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MacBook Air M1 or later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Node.js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Installed via NVM — v18 or higher recommended</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Network</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iPhone and Mac connected to the same WiFi network</w:t>
            </w:r>
          </w:p>
        </w:tc>
      </w:tr>
    </w:tbl>
    <w:p>
      <w:pPr>
        <w:spacing w:after="100" w:before="100"/>
      </w:pPr>
      <w:r>
        <w:t xml:space="preserve"/>
      </w:r>
    </w:p>
    <w:p>
      <w:pPr>
        <w:pBdr>
          <w:bottom w:val="single" w:color="2E75B6" w:sz="6" w:space="1"/>
        </w:pBdr>
        <w:spacing w:after="240" w:before="240"/>
      </w:pPr>
      <w:r>
        <w:t xml:space="preserve"/>
      </w:r>
    </w:p>
    <w:p>
      <w:pPr>
        <w:pStyle w:val="Heading1"/>
        <w:spacing w:after="180" w:before="360"/>
      </w:pPr>
      <w:r>
        <w:rPr>
          <w:rFonts w:ascii="Arial" w:cs="Arial" w:eastAsia="Arial" w:hAnsi="Arial"/>
          <w:b/>
          <w:bCs/>
          <w:color w:val="1F4E79"/>
          <w:sz w:val="36"/>
          <w:szCs w:val="36"/>
        </w:rPr>
        <w:t xml:space="preserve">3. Tuya Cloud Setup</w:t>
      </w:r>
    </w:p>
    <w:p>
      <w:pPr>
        <w:pStyle w:val="Heading2"/>
        <w:spacing w:after="120" w:before="280"/>
      </w:pPr>
      <w:r>
        <w:rPr>
          <w:rFonts w:ascii="Arial" w:cs="Arial" w:eastAsia="Arial" w:hAnsi="Arial"/>
          <w:b/>
          <w:bCs/>
          <w:color w:val="2E75B6"/>
          <w:sz w:val="28"/>
          <w:szCs w:val="28"/>
        </w:rPr>
        <w:t xml:space="preserve">3.1 Create a Cloud Project</w:t>
      </w:r>
    </w:p>
    <w:p>
      <w:pPr>
        <w:spacing w:after="80" w:before="80"/>
      </w:pPr>
      <w:r>
        <w:rPr>
          <w:rFonts w:ascii="Arial" w:cs="Arial" w:eastAsia="Arial" w:hAnsi="Arial"/>
          <w:sz w:val="22"/>
          <w:szCs w:val="22"/>
        </w:rPr>
        <w:t xml:space="preserve">Log in to platform.tuya.com and create a new cloud project. When selecting a data center, choose the one closest to your region. This project uses the Central Europe Data Center.</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4"/>
              <w:left w:val="single" w:color="F59E0B" w:sz="4"/>
              <w:bottom w:val="single" w:color="F59E0B" w:sz="4"/>
              <w:right w:val="single" w:color="F59E0B" w:sz="4"/>
            </w:tcBorders>
            <w:shd w:fill="FFF8E1" w:val="clear"/>
            <w:tcMar>
              <w:top w:type="dxa" w:w="120"/>
              <w:left w:type="dxa" w:w="200"/>
              <w:bottom w:type="dxa" w:w="120"/>
              <w:right w:type="dxa" w:w="200"/>
            </w:tcMar>
          </w:tcPr>
          <w:p>
            <w:r>
              <w:rPr>
                <w:rFonts w:ascii="Arial" w:cs="Arial" w:eastAsia="Arial" w:hAnsi="Arial"/>
                <w:sz w:val="22"/>
                <w:szCs w:val="22"/>
              </w:rPr>
              <w:t xml:space="preserve">⚠️  The data center you choose MUST match the endpoint in your config. A mismatch causes authentication failures with error code 1110.</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Data Center</w:t>
            </w:r>
          </w:p>
        </w:tc>
        <w:tc>
          <w:tcPr>
            <w:tcW w:type="dxa" w:w="6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API Endpoint</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Central Europe</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https://openapi.tuyaeu.com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Western America</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https://openapi.tuyaus.com</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India</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https://openapi.tuyain.com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China</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https://openapi.tuyacn.com</w:t>
            </w:r>
          </w:p>
        </w:tc>
      </w:tr>
    </w:tbl>
    <w:p>
      <w:pPr>
        <w:spacing w:after="100" w:before="100"/>
      </w:pPr>
      <w:r>
        <w:t xml:space="preserve"/>
      </w:r>
    </w:p>
    <w:p>
      <w:pPr>
        <w:pStyle w:val="Heading2"/>
        <w:spacing w:after="120" w:before="280"/>
      </w:pPr>
      <w:r>
        <w:rPr>
          <w:rFonts w:ascii="Arial" w:cs="Arial" w:eastAsia="Arial" w:hAnsi="Arial"/>
          <w:b/>
          <w:bCs/>
          <w:color w:val="2E75B6"/>
          <w:sz w:val="28"/>
          <w:szCs w:val="28"/>
        </w:rPr>
        <w:t xml:space="preserve">3.2 Link Your Device</w:t>
      </w:r>
    </w:p>
    <w:p>
      <w:pPr>
        <w:pStyle w:val="ListParagraph"/>
        <w:numPr>
          <w:ilvl w:val="0"/>
          <w:numId w:val="3"/>
        </w:numPr>
        <w:spacing w:after="60" w:before="60"/>
      </w:pPr>
      <w:r>
        <w:rPr>
          <w:rFonts w:ascii="Arial" w:cs="Arial" w:eastAsia="Arial" w:hAnsi="Arial"/>
          <w:sz w:val="22"/>
          <w:szCs w:val="22"/>
        </w:rPr>
        <w:t xml:space="preserve">Inside your project, go to the Devices tab</w:t>
      </w:r>
    </w:p>
    <w:p>
      <w:pPr>
        <w:pStyle w:val="ListParagraph"/>
        <w:numPr>
          <w:ilvl w:val="0"/>
          <w:numId w:val="3"/>
        </w:numPr>
        <w:spacing w:after="60" w:before="60"/>
      </w:pPr>
      <w:r>
        <w:rPr>
          <w:rFonts w:ascii="Arial" w:cs="Arial" w:eastAsia="Arial" w:hAnsi="Arial"/>
          <w:sz w:val="22"/>
          <w:szCs w:val="22"/>
        </w:rPr>
        <w:t xml:space="preserve">Your bulb should appear listed with Online status</w:t>
      </w:r>
    </w:p>
    <w:p>
      <w:pPr>
        <w:pStyle w:val="ListParagraph"/>
        <w:numPr>
          <w:ilvl w:val="0"/>
          <w:numId w:val="3"/>
        </w:numPr>
        <w:spacing w:after="60" w:before="60"/>
      </w:pPr>
      <w:r>
        <w:rPr>
          <w:rFonts w:ascii="Arial" w:cs="Arial" w:eastAsia="Arial" w:hAnsi="Arial"/>
          <w:sz w:val="22"/>
          <w:szCs w:val="22"/>
        </w:rPr>
        <w:t xml:space="preserve">The Source column should show your Tuya app account email</w:t>
      </w:r>
    </w:p>
    <w:p>
      <w:pPr>
        <w:pStyle w:val="ListParagraph"/>
        <w:numPr>
          <w:ilvl w:val="0"/>
          <w:numId w:val="3"/>
        </w:numPr>
        <w:spacing w:after="60" w:before="60"/>
      </w:pPr>
      <w:r>
        <w:rPr>
          <w:rFonts w:ascii="Arial" w:cs="Arial" w:eastAsia="Arial" w:hAnsi="Arial"/>
          <w:sz w:val="22"/>
          <w:szCs w:val="22"/>
        </w:rPr>
        <w:t xml:space="preserve">Click Change next to Device Permission and set it to Read/Write</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3.3 Authorize APIs</w:t>
      </w:r>
    </w:p>
    <w:p>
      <w:pPr>
        <w:spacing w:after="80" w:before="80"/>
      </w:pPr>
      <w:r>
        <w:rPr>
          <w:rFonts w:ascii="Arial" w:cs="Arial" w:eastAsia="Arial" w:hAnsi="Arial"/>
          <w:sz w:val="22"/>
          <w:szCs w:val="22"/>
        </w:rPr>
        <w:t xml:space="preserve">Go to the Service API tab and confirm these four services are authorized:</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API Service</w:t>
            </w:r>
          </w:p>
        </w:tc>
        <w:tc>
          <w:tcPr>
            <w:tcW w:type="dxa" w:w="6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IoT Core</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Core device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Authorization Token Management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Handles OAuth access tokens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Smart Home Basic Service</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Device discovery and control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Device Status Notification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Real-time status updates via MQTT</w:t>
            </w:r>
          </w:p>
        </w:tc>
      </w:tr>
    </w:tbl>
    <w:p>
      <w:pPr>
        <w:spacing w:after="100" w:before="100"/>
      </w:pPr>
      <w:r>
        <w:t xml:space="preserve"/>
      </w:r>
    </w:p>
    <w:p>
      <w:pPr>
        <w:pStyle w:val="Heading2"/>
        <w:spacing w:after="120" w:before="280"/>
      </w:pPr>
      <w:r>
        <w:rPr>
          <w:rFonts w:ascii="Arial" w:cs="Arial" w:eastAsia="Arial" w:hAnsi="Arial"/>
          <w:b/>
          <w:bCs/>
          <w:color w:val="2E75B6"/>
          <w:sz w:val="28"/>
          <w:szCs w:val="28"/>
        </w:rPr>
        <w:t xml:space="preserve">3.4 Credentials</w:t>
      </w:r>
    </w:p>
    <w:p>
      <w:pPr>
        <w:spacing w:after="80" w:before="80"/>
      </w:pPr>
      <w:r>
        <w:rPr>
          <w:rFonts w:ascii="Arial" w:cs="Arial" w:eastAsia="Arial" w:hAnsi="Arial"/>
          <w:sz w:val="22"/>
          <w:szCs w:val="22"/>
        </w:rPr>
        <w:t xml:space="preserve">From your project Overview page, note down the following — you will need them in your config:</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Tuya Console Label</w:t>
            </w:r>
          </w:p>
        </w:tc>
        <w:tc>
          <w:tcPr>
            <w:tcW w:type="dxa" w:w="6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Config Field Name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Client ID</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accessId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Access Secret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accessKey</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4"/>
              <w:left w:val="single" w:color="F59E0B" w:sz="4"/>
              <w:bottom w:val="single" w:color="F59E0B" w:sz="4"/>
              <w:right w:val="single" w:color="F59E0B" w:sz="4"/>
            </w:tcBorders>
            <w:shd w:fill="FFF8E1" w:val="clear"/>
            <w:tcMar>
              <w:top w:type="dxa" w:w="120"/>
              <w:left w:type="dxa" w:w="200"/>
              <w:bottom w:type="dxa" w:w="120"/>
              <w:right w:type="dxa" w:w="200"/>
            </w:tcMar>
          </w:tcPr>
          <w:p>
            <w:r>
              <w:rPr>
                <w:rFonts w:ascii="Arial" w:cs="Arial" w:eastAsia="Arial" w:hAnsi="Arial"/>
                <w:sz w:val="22"/>
                <w:szCs w:val="22"/>
              </w:rPr>
              <w:t xml:space="preserve">⚠️  Never share your Client ID or Access Secret publicly. Treat them exactly like passwords.</w:t>
            </w:r>
          </w:p>
        </w:tc>
      </w:tr>
    </w:tbl>
    <w:p>
      <w:pPr>
        <w:spacing w:after="100" w:before="100"/>
      </w:pPr>
      <w:r>
        <w:t xml:space="preserve"/>
      </w:r>
    </w:p>
    <w:p>
      <w:pPr>
        <w:pBdr>
          <w:bottom w:val="single" w:color="2E75B6" w:sz="6" w:space="1"/>
        </w:pBdr>
        <w:spacing w:after="240" w:before="240"/>
      </w:pPr>
      <w:r>
        <w:t xml:space="preserve"/>
      </w:r>
    </w:p>
    <w:p>
      <w:pPr>
        <w:pStyle w:val="Heading1"/>
        <w:spacing w:after="180" w:before="360"/>
      </w:pPr>
      <w:r>
        <w:rPr>
          <w:rFonts w:ascii="Arial" w:cs="Arial" w:eastAsia="Arial" w:hAnsi="Arial"/>
          <w:b/>
          <w:bCs/>
          <w:color w:val="1F4E79"/>
          <w:sz w:val="36"/>
          <w:szCs w:val="36"/>
        </w:rPr>
        <w:t xml:space="preserve">4. Homebridge Installation</w:t>
      </w:r>
    </w:p>
    <w:p>
      <w:pPr>
        <w:spacing w:after="80" w:before="80"/>
      </w:pPr>
      <w:r>
        <w:rPr>
          <w:rFonts w:ascii="Arial" w:cs="Arial" w:eastAsia="Arial" w:hAnsi="Arial"/>
          <w:sz w:val="22"/>
          <w:szCs w:val="22"/>
        </w:rPr>
        <w:t xml:space="preserve">Install Homebridge and the required plugins globally using npm. Make sure you are running the NVM version of Node before installing:</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F4E79"/>
                <w:sz w:val="18"/>
                <w:szCs w:val="18"/>
              </w:rPr>
              <w:t xml:space="preserve"># Verify you are using NVM node</w:t>
            </w:r>
          </w:p>
          <w:p>
            <w:pPr>
              <w:spacing w:after="40" w:before="40"/>
            </w:pPr>
            <w:r>
              <w:rPr>
                <w:rFonts w:ascii="Courier New" w:cs="Courier New" w:eastAsia="Courier New" w:hAnsi="Courier New"/>
                <w:color w:val="1F4E79"/>
                <w:sz w:val="18"/>
                <w:szCs w:val="18"/>
              </w:rPr>
              <w:t xml:space="preserve">which node</w:t>
            </w:r>
          </w:p>
          <w:p>
            <w:pPr>
              <w:spacing w:after="40" w:before="40"/>
            </w:pPr>
            <w:r>
              <w:rPr>
                <w:rFonts w:ascii="Courier New" w:cs="Courier New" w:eastAsia="Courier New" w:hAnsi="Courier New"/>
                <w:color w:val="1F4E79"/>
                <w:sz w:val="18"/>
                <w:szCs w:val="18"/>
              </w:rPr>
              <w:t xml:space="preserve"># Expected: /Users/&lt;username&gt;/.nvm/versions/node/v18.x.x/bin/node</w:t>
            </w:r>
          </w:p>
          <w:p>
            <w:pPr>
              <w:spacing w:after="40" w:before="40"/>
            </w:pPr>
            <w:r>
              <w:rPr>
                <w:rFonts w:ascii="Courier New" w:cs="Courier New" w:eastAsia="Courier New" w:hAnsi="Courier New"/>
                <w:color w:val="1F4E79"/>
                <w:sz w:val="18"/>
                <w:szCs w:val="18"/>
              </w:rPr>
              <w:t xml:space="preserve"/>
            </w:r>
          </w:p>
          <w:p>
            <w:pPr>
              <w:spacing w:after="40" w:before="40"/>
            </w:pPr>
            <w:r>
              <w:rPr>
                <w:rFonts w:ascii="Courier New" w:cs="Courier New" w:eastAsia="Courier New" w:hAnsi="Courier New"/>
                <w:color w:val="1F4E79"/>
                <w:sz w:val="18"/>
                <w:szCs w:val="18"/>
              </w:rPr>
              <w:t xml:space="preserve"># Install Homebridge and plugins</w:t>
            </w:r>
          </w:p>
          <w:p>
            <w:pPr>
              <w:spacing w:after="40" w:before="40"/>
            </w:pPr>
            <w:r>
              <w:rPr>
                <w:rFonts w:ascii="Courier New" w:cs="Courier New" w:eastAsia="Courier New" w:hAnsi="Courier New"/>
                <w:color w:val="1F4E79"/>
                <w:sz w:val="18"/>
                <w:szCs w:val="18"/>
              </w:rPr>
              <w:t xml:space="preserve">npm install -g homebridge</w:t>
            </w:r>
          </w:p>
          <w:p>
            <w:pPr>
              <w:spacing w:after="40" w:before="40"/>
            </w:pPr>
            <w:r>
              <w:rPr>
                <w:rFonts w:ascii="Courier New" w:cs="Courier New" w:eastAsia="Courier New" w:hAnsi="Courier New"/>
                <w:color w:val="1F4E79"/>
                <w:sz w:val="18"/>
                <w:szCs w:val="18"/>
              </w:rPr>
              <w:t xml:space="preserve">npm install -g homebridge-config-ui-x</w:t>
            </w:r>
          </w:p>
          <w:p>
            <w:pPr>
              <w:spacing w:after="40" w:before="40"/>
            </w:pPr>
            <w:r>
              <w:rPr>
                <w:rFonts w:ascii="Courier New" w:cs="Courier New" w:eastAsia="Courier New" w:hAnsi="Courier New"/>
                <w:color w:val="1F4E79"/>
                <w:sz w:val="18"/>
                <w:szCs w:val="18"/>
              </w:rPr>
              <w:t xml:space="preserve">npm install -g homebridge-tuya-platform</w:t>
            </w:r>
          </w:p>
          <w:p>
            <w:pPr>
              <w:spacing w:after="40" w:before="40"/>
            </w:pPr>
            <w:r>
              <w:rPr>
                <w:rFonts w:ascii="Courier New" w:cs="Courier New" w:eastAsia="Courier New" w:hAnsi="Courier New"/>
                <w:color w:val="1F4E79"/>
                <w:sz w:val="18"/>
                <w:szCs w:val="18"/>
              </w:rPr>
              <w:t xml:space="preserve"/>
            </w:r>
          </w:p>
          <w:p>
            <w:pPr>
              <w:spacing w:after="40" w:before="40"/>
            </w:pPr>
            <w:r>
              <w:rPr>
                <w:rFonts w:ascii="Courier New" w:cs="Courier New" w:eastAsia="Courier New" w:hAnsi="Courier New"/>
                <w:color w:val="1F4E79"/>
                <w:sz w:val="18"/>
                <w:szCs w:val="18"/>
              </w:rPr>
              <w:t xml:space="preserve"># Verify installation</w:t>
            </w:r>
          </w:p>
          <w:p>
            <w:pPr>
              <w:spacing w:after="40" w:before="40"/>
            </w:pPr>
            <w:r>
              <w:rPr>
                <w:rFonts w:ascii="Courier New" w:cs="Courier New" w:eastAsia="Courier New" w:hAnsi="Courier New"/>
                <w:color w:val="1F4E79"/>
                <w:sz w:val="18"/>
                <w:szCs w:val="18"/>
              </w:rPr>
              <w:t xml:space="preserve">homebridge --version</w:t>
            </w:r>
          </w:p>
        </w:tc>
      </w:tr>
    </w:tbl>
    <w:p>
      <w:pPr>
        <w:spacing w:after="100" w:before="100"/>
      </w:pPr>
      <w:r>
        <w:t xml:space="preserve"/>
      </w:r>
    </w:p>
    <w:p>
      <w:pPr>
        <w:pBdr>
          <w:bottom w:val="single" w:color="2E75B6" w:sz="6" w:space="1"/>
        </w:pBdr>
        <w:spacing w:after="240" w:before="240"/>
      </w:pPr>
      <w:r>
        <w:t xml:space="preserve"/>
      </w:r>
    </w:p>
    <w:p>
      <w:pPr>
        <w:pStyle w:val="Heading1"/>
        <w:spacing w:after="180" w:before="360"/>
      </w:pPr>
      <w:r>
        <w:rPr>
          <w:rFonts w:ascii="Arial" w:cs="Arial" w:eastAsia="Arial" w:hAnsi="Arial"/>
          <w:b/>
          <w:bCs/>
          <w:color w:val="1F4E79"/>
          <w:sz w:val="36"/>
          <w:szCs w:val="36"/>
        </w:rPr>
        <w:t xml:space="preserve">5. Configuration</w:t>
      </w:r>
    </w:p>
    <w:p>
      <w:pPr>
        <w:pStyle w:val="Heading2"/>
        <w:spacing w:after="120" w:before="280"/>
      </w:pPr>
      <w:r>
        <w:rPr>
          <w:rFonts w:ascii="Arial" w:cs="Arial" w:eastAsia="Arial" w:hAnsi="Arial"/>
          <w:b/>
          <w:bCs/>
          <w:color w:val="2E75B6"/>
          <w:sz w:val="28"/>
          <w:szCs w:val="28"/>
        </w:rPr>
        <w:t xml:space="preserve">5.1 Config File Location</w:t>
      </w:r>
    </w:p>
    <w:p>
      <w:pPr>
        <w:spacing w:after="80" w:before="80"/>
      </w:pPr>
      <w:r>
        <w:rPr>
          <w:rFonts w:ascii="Arial" w:cs="Arial" w:eastAsia="Arial" w:hAnsi="Arial"/>
          <w:sz w:val="22"/>
          <w:szCs w:val="22"/>
        </w:rPr>
        <w:t xml:space="preserve">Homebridge reads its configuration from:</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F4E79"/>
                <w:sz w:val="18"/>
                <w:szCs w:val="18"/>
              </w:rPr>
              <w:t xml:space="preserve">/Users/&lt;your-username&gt;/.homebridge/config.json</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4"/>
              <w:left w:val="single" w:color="F59E0B" w:sz="4"/>
              <w:bottom w:val="single" w:color="F59E0B" w:sz="4"/>
              <w:right w:val="single" w:color="F59E0B" w:sz="4"/>
            </w:tcBorders>
            <w:shd w:fill="FFF8E1" w:val="clear"/>
            <w:tcMar>
              <w:top w:type="dxa" w:w="120"/>
              <w:left w:type="dxa" w:w="200"/>
              <w:bottom w:type="dxa" w:w="120"/>
              <w:right w:type="dxa" w:w="200"/>
            </w:tcMar>
          </w:tcPr>
          <w:p>
            <w:r>
              <w:rPr>
                <w:rFonts w:ascii="Arial" w:cs="Arial" w:eastAsia="Arial" w:hAnsi="Arial"/>
                <w:sz w:val="22"/>
                <w:szCs w:val="22"/>
              </w:rPr>
              <w:t xml:space="preserve">⚠️  Always edit config.json directly in the terminal using nano — not through the Homebridge web UI. The UI auto-injects duplicate platform entries when saving.</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F4E79"/>
                <w:sz w:val="18"/>
                <w:szCs w:val="18"/>
              </w:rPr>
              <w:t xml:space="preserve">nano /Users/&lt;your-username&gt;/.homebridge/config.json</w:t>
            </w:r>
          </w:p>
        </w:tc>
      </w:tr>
    </w:tbl>
    <w:p>
      <w:pPr>
        <w:spacing w:after="100" w:before="100"/>
      </w:pPr>
      <w:r>
        <w:t xml:space="preserve"/>
      </w:r>
    </w:p>
    <w:p>
      <w:pPr>
        <w:pStyle w:val="Heading2"/>
        <w:spacing w:after="120" w:before="280"/>
      </w:pPr>
      <w:r>
        <w:rPr>
          <w:rFonts w:ascii="Arial" w:cs="Arial" w:eastAsia="Arial" w:hAnsi="Arial"/>
          <w:b/>
          <w:bCs/>
          <w:color w:val="2E75B6"/>
          <w:sz w:val="28"/>
          <w:szCs w:val="28"/>
        </w:rPr>
        <w:t xml:space="preserve">5.2 Working Configuration</w:t>
      </w:r>
    </w:p>
    <w:p>
      <w:pPr>
        <w:spacing w:after="80" w:before="80"/>
      </w:pPr>
      <w:r>
        <w:rPr>
          <w:rFonts w:ascii="Arial" w:cs="Arial" w:eastAsia="Arial" w:hAnsi="Arial"/>
          <w:sz w:val="22"/>
          <w:szCs w:val="22"/>
        </w:rPr>
        <w:t xml:space="preserve">The following configuration successfully connects the BNETA bulb to HomeKit. Replace all placeholder values with your own:</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F4E79"/>
                <w:sz w:val="18"/>
                <w:szCs w:val="18"/>
              </w:rPr>
              <w:t xml:space="preserve">{</w:t>
            </w:r>
          </w:p>
          <w:p>
            <w:pPr>
              <w:spacing w:after="40" w:before="40"/>
            </w:pPr>
            <w:r>
              <w:rPr>
                <w:rFonts w:ascii="Courier New" w:cs="Courier New" w:eastAsia="Courier New" w:hAnsi="Courier New"/>
                <w:color w:val="1F4E79"/>
                <w:sz w:val="18"/>
                <w:szCs w:val="18"/>
              </w:rPr>
              <w:t xml:space="preserve">  "bridge": {</w:t>
            </w:r>
          </w:p>
          <w:p>
            <w:pPr>
              <w:spacing w:after="40" w:before="40"/>
            </w:pPr>
            <w:r>
              <w:rPr>
                <w:rFonts w:ascii="Courier New" w:cs="Courier New" w:eastAsia="Courier New" w:hAnsi="Courier New"/>
                <w:color w:val="1F4E79"/>
                <w:sz w:val="18"/>
                <w:szCs w:val="18"/>
              </w:rPr>
              <w:t xml:space="preserve">    "name": "Homebridge",</w:t>
            </w:r>
          </w:p>
          <w:p>
            <w:pPr>
              <w:spacing w:after="40" w:before="40"/>
            </w:pPr>
            <w:r>
              <w:rPr>
                <w:rFonts w:ascii="Courier New" w:cs="Courier New" w:eastAsia="Courier New" w:hAnsi="Courier New"/>
                <w:color w:val="1F4E79"/>
                <w:sz w:val="18"/>
                <w:szCs w:val="18"/>
              </w:rPr>
              <w:t xml:space="preserve">    "username": "XX:XX:XX:XX:XX:XX",</w:t>
            </w:r>
          </w:p>
          <w:p>
            <w:pPr>
              <w:spacing w:after="40" w:before="40"/>
            </w:pPr>
            <w:r>
              <w:rPr>
                <w:rFonts w:ascii="Courier New" w:cs="Courier New" w:eastAsia="Courier New" w:hAnsi="Courier New"/>
                <w:color w:val="1F4E79"/>
                <w:sz w:val="18"/>
                <w:szCs w:val="18"/>
              </w:rPr>
              <w:t xml:space="preserve">    "port": 51628,</w:t>
            </w:r>
          </w:p>
          <w:p>
            <w:pPr>
              <w:spacing w:after="40" w:before="40"/>
            </w:pPr>
            <w:r>
              <w:rPr>
                <w:rFonts w:ascii="Courier New" w:cs="Courier New" w:eastAsia="Courier New" w:hAnsi="Courier New"/>
                <w:color w:val="1F4E79"/>
                <w:sz w:val="18"/>
                <w:szCs w:val="18"/>
              </w:rPr>
              <w:t xml:space="preserve">    "pin": "XXX-XX-XXX"</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  "accessories": [],</w:t>
            </w:r>
          </w:p>
          <w:p>
            <w:pPr>
              <w:spacing w:after="40" w:before="40"/>
            </w:pPr>
            <w:r>
              <w:rPr>
                <w:rFonts w:ascii="Courier New" w:cs="Courier New" w:eastAsia="Courier New" w:hAnsi="Courier New"/>
                <w:color w:val="1F4E79"/>
                <w:sz w:val="18"/>
                <w:szCs w:val="18"/>
              </w:rPr>
              <w:t xml:space="preserve">  "platforms": [</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      "platform": "homebridge-config-ui-x.config",</w:t>
            </w:r>
          </w:p>
          <w:p>
            <w:pPr>
              <w:spacing w:after="40" w:before="40"/>
            </w:pPr>
            <w:r>
              <w:rPr>
                <w:rFonts w:ascii="Courier New" w:cs="Courier New" w:eastAsia="Courier New" w:hAnsi="Courier New"/>
                <w:color w:val="1F4E79"/>
                <w:sz w:val="18"/>
                <w:szCs w:val="18"/>
              </w:rPr>
              <w:t xml:space="preserve">      "name": "Config",</w:t>
            </w:r>
          </w:p>
          <w:p>
            <w:pPr>
              <w:spacing w:after="40" w:before="40"/>
            </w:pPr>
            <w:r>
              <w:rPr>
                <w:rFonts w:ascii="Courier New" w:cs="Courier New" w:eastAsia="Courier New" w:hAnsi="Courier New"/>
                <w:color w:val="1F4E79"/>
                <w:sz w:val="18"/>
                <w:szCs w:val="18"/>
              </w:rPr>
              <w:t xml:space="preserve">      "port": 8581,</w:t>
            </w:r>
          </w:p>
          <w:p>
            <w:pPr>
              <w:spacing w:after="40" w:before="40"/>
            </w:pPr>
            <w:r>
              <w:rPr>
                <w:rFonts w:ascii="Courier New" w:cs="Courier New" w:eastAsia="Courier New" w:hAnsi="Courier New"/>
                <w:color w:val="1F4E79"/>
                <w:sz w:val="18"/>
                <w:szCs w:val="18"/>
              </w:rPr>
              <w:t xml:space="preserve">      "auth": "form",</w:t>
            </w:r>
          </w:p>
          <w:p>
            <w:pPr>
              <w:spacing w:after="40" w:before="40"/>
            </w:pPr>
            <w:r>
              <w:rPr>
                <w:rFonts w:ascii="Courier New" w:cs="Courier New" w:eastAsia="Courier New" w:hAnsi="Courier New"/>
                <w:color w:val="1F4E79"/>
                <w:sz w:val="18"/>
                <w:szCs w:val="18"/>
              </w:rPr>
              <w:t xml:space="preserve">      "theme": "auto"</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      "platform": "TuyaPlatform",</w:t>
            </w:r>
          </w:p>
          <w:p>
            <w:pPr>
              <w:spacing w:after="40" w:before="40"/>
            </w:pPr>
            <w:r>
              <w:rPr>
                <w:rFonts w:ascii="Courier New" w:cs="Courier New" w:eastAsia="Courier New" w:hAnsi="Courier New"/>
                <w:color w:val="1F4E79"/>
                <w:sz w:val="18"/>
                <w:szCs w:val="18"/>
              </w:rPr>
              <w:t xml:space="preserve">      "name": "TuyaPlatform",</w:t>
            </w:r>
          </w:p>
          <w:p>
            <w:pPr>
              <w:spacing w:after="40" w:before="40"/>
            </w:pPr>
            <w:r>
              <w:rPr>
                <w:rFonts w:ascii="Courier New" w:cs="Courier New" w:eastAsia="Courier New" w:hAnsi="Courier New"/>
                <w:color w:val="1F4E79"/>
                <w:sz w:val="18"/>
                <w:szCs w:val="18"/>
              </w:rPr>
              <w:t xml:space="preserve">      "options": {</w:t>
            </w:r>
          </w:p>
          <w:p>
            <w:pPr>
              <w:spacing w:after="40" w:before="40"/>
            </w:pPr>
            <w:r>
              <w:rPr>
                <w:rFonts w:ascii="Courier New" w:cs="Courier New" w:eastAsia="Courier New" w:hAnsi="Courier New"/>
                <w:color w:val="1F4E79"/>
                <w:sz w:val="18"/>
                <w:szCs w:val="18"/>
              </w:rPr>
              <w:t xml:space="preserve">        "accessId": "YOUR_CLIENT_ID",</w:t>
            </w:r>
          </w:p>
          <w:p>
            <w:pPr>
              <w:spacing w:after="40" w:before="40"/>
            </w:pPr>
            <w:r>
              <w:rPr>
                <w:rFonts w:ascii="Courier New" w:cs="Courier New" w:eastAsia="Courier New" w:hAnsi="Courier New"/>
                <w:color w:val="1F4E79"/>
                <w:sz w:val="18"/>
                <w:szCs w:val="18"/>
              </w:rPr>
              <w:t xml:space="preserve">        "accessKey": "YOUR_ACCESS_SECRET",</w:t>
            </w:r>
          </w:p>
          <w:p>
            <w:pPr>
              <w:spacing w:after="40" w:before="40"/>
            </w:pPr>
            <w:r>
              <w:rPr>
                <w:rFonts w:ascii="Courier New" w:cs="Courier New" w:eastAsia="Courier New" w:hAnsi="Courier New"/>
                <w:color w:val="1F4E79"/>
                <w:sz w:val="18"/>
                <w:szCs w:val="18"/>
              </w:rPr>
              <w:t xml:space="preserve">        "username": "YOUR_TUYA_EMAIL",</w:t>
            </w:r>
          </w:p>
          <w:p>
            <w:pPr>
              <w:spacing w:after="40" w:before="40"/>
            </w:pPr>
            <w:r>
              <w:rPr>
                <w:rFonts w:ascii="Courier New" w:cs="Courier New" w:eastAsia="Courier New" w:hAnsi="Courier New"/>
                <w:color w:val="1F4E79"/>
                <w:sz w:val="18"/>
                <w:szCs w:val="18"/>
              </w:rPr>
              <w:t xml:space="preserve">        "password": "YOUR_TUYA_APP_PASSWORD",</w:t>
            </w:r>
          </w:p>
          <w:p>
            <w:pPr>
              <w:spacing w:after="40" w:before="40"/>
            </w:pPr>
            <w:r>
              <w:rPr>
                <w:rFonts w:ascii="Courier New" w:cs="Courier New" w:eastAsia="Courier New" w:hAnsi="Courier New"/>
                <w:color w:val="1F4E79"/>
                <w:sz w:val="18"/>
                <w:szCs w:val="18"/>
              </w:rPr>
              <w:t xml:space="preserve">        "endpoint": "https://openapi.tuyaeu.com",</w:t>
            </w:r>
          </w:p>
          <w:p>
            <w:pPr>
              <w:spacing w:after="40" w:before="40"/>
            </w:pPr>
            <w:r>
              <w:rPr>
                <w:rFonts w:ascii="Courier New" w:cs="Courier New" w:eastAsia="Courier New" w:hAnsi="Courier New"/>
                <w:color w:val="1F4E79"/>
                <w:sz w:val="18"/>
                <w:szCs w:val="18"/>
              </w:rPr>
              <w:t xml:space="preserve">        "countryCode": "44",</w:t>
            </w:r>
          </w:p>
          <w:p>
            <w:pPr>
              <w:spacing w:after="40" w:before="40"/>
            </w:pPr>
            <w:r>
              <w:rPr>
                <w:rFonts w:ascii="Courier New" w:cs="Courier New" w:eastAsia="Courier New" w:hAnsi="Courier New"/>
                <w:color w:val="1F4E79"/>
                <w:sz w:val="18"/>
                <w:szCs w:val="18"/>
              </w:rPr>
              <w:t xml:space="preserve">        "appSchema": "tuyaSmart",</w:t>
            </w:r>
          </w:p>
          <w:p>
            <w:pPr>
              <w:spacing w:after="40" w:before="40"/>
            </w:pPr>
            <w:r>
              <w:rPr>
                <w:rFonts w:ascii="Courier New" w:cs="Courier New" w:eastAsia="Courier New" w:hAnsi="Courier New"/>
                <w:color w:val="1F4E79"/>
                <w:sz w:val="18"/>
                <w:szCs w:val="18"/>
              </w:rPr>
              <w:t xml:space="preserve">        "projectType": "2",</w:t>
            </w:r>
          </w:p>
          <w:p>
            <w:pPr>
              <w:spacing w:after="40" w:before="40"/>
            </w:pPr>
            <w:r>
              <w:rPr>
                <w:rFonts w:ascii="Courier New" w:cs="Courier New" w:eastAsia="Courier New" w:hAnsi="Courier New"/>
                <w:color w:val="1F4E79"/>
                <w:sz w:val="18"/>
                <w:szCs w:val="18"/>
              </w:rPr>
              <w:t xml:space="preserve">        "debug": true</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w:t>
            </w:r>
          </w:p>
        </w:tc>
      </w:tr>
    </w:tbl>
    <w:p>
      <w:pPr>
        <w:spacing w:after="100" w:before="100"/>
      </w:pPr>
      <w:r>
        <w:t xml:space="preserve"/>
      </w:r>
    </w:p>
    <w:p>
      <w:pPr>
        <w:pStyle w:val="Heading2"/>
        <w:spacing w:after="120" w:before="280"/>
      </w:pPr>
      <w:r>
        <w:rPr>
          <w:rFonts w:ascii="Arial" w:cs="Arial" w:eastAsia="Arial" w:hAnsi="Arial"/>
          <w:b/>
          <w:bCs/>
          <w:color w:val="2E75B6"/>
          <w:sz w:val="28"/>
          <w:szCs w:val="28"/>
        </w:rPr>
        <w:t xml:space="preserve">5.3 Field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6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Explanation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accessId</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Your Tuya project Client ID — found in the Tuya console Overview page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accessKey</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Your Tuya project Access Secret — found in the Tuya console Overview page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username</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The email address used to log into the Tuya Smart app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password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Your Tuya Smart app password — the plugin MD5-hashes this before sending it to the API</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endpoint</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The Tuya API regional URL — must match your project data center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countryCode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Used internally by the plugin to route to the correct API server. 44 (UK) correctly routes to the EU server. South Africa code 27 incorrectly routes to the US server</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appSchema</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Tells the plugin which Tuya mobile app you used. Use tuyaSmart for Tuya Smart app, or smartlife for Smart Life app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projectType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Authentication flow selector. Always use 2 for this plugin version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debug</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Set to true to see detailed API request/response logs in the Homebridge terminal</w:t>
            </w:r>
          </w:p>
        </w:tc>
      </w:tr>
    </w:tbl>
    <w:p>
      <w:pPr>
        <w:spacing w:after="100" w:before="100"/>
      </w:pPr>
      <w:r>
        <w:t xml:space="preserve"/>
      </w:r>
    </w:p>
    <w:p>
      <w:pPr>
        <w:pBdr>
          <w:bottom w:val="single" w:color="2E75B6" w:sz="6" w:space="1"/>
        </w:pBdr>
        <w:spacing w:after="240" w:before="240"/>
      </w:pPr>
      <w:r>
        <w:t xml:space="preserve"/>
      </w:r>
    </w:p>
    <w:p>
      <w:pPr>
        <w:pStyle w:val="Heading1"/>
        <w:spacing w:after="180" w:before="360"/>
      </w:pPr>
      <w:r>
        <w:rPr>
          <w:rFonts w:ascii="Arial" w:cs="Arial" w:eastAsia="Arial" w:hAnsi="Arial"/>
          <w:b/>
          <w:bCs/>
          <w:color w:val="1F4E79"/>
          <w:sz w:val="36"/>
          <w:szCs w:val="36"/>
        </w:rPr>
        <w:t xml:space="preserve">6. Adding to HomeKit</w:t>
      </w:r>
    </w:p>
    <w:p>
      <w:pPr>
        <w:pStyle w:val="Heading2"/>
        <w:spacing w:after="120" w:before="280"/>
      </w:pPr>
      <w:r>
        <w:rPr>
          <w:rFonts w:ascii="Arial" w:cs="Arial" w:eastAsia="Arial" w:hAnsi="Arial"/>
          <w:b/>
          <w:bCs/>
          <w:color w:val="2E75B6"/>
          <w:sz w:val="28"/>
          <w:szCs w:val="28"/>
        </w:rPr>
        <w:t xml:space="preserve">6.1 Success Indicators</w:t>
      </w:r>
    </w:p>
    <w:p>
      <w:pPr>
        <w:spacing w:after="80" w:before="80"/>
      </w:pPr>
      <w:r>
        <w:rPr>
          <w:rFonts w:ascii="Arial" w:cs="Arial" w:eastAsia="Arial" w:hAnsi="Arial"/>
          <w:sz w:val="22"/>
          <w:szCs w:val="22"/>
        </w:rPr>
        <w:t xml:space="preserve">Once Homebridge is running, watch the terminal logs. You know it is working when you see: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F4E79"/>
                <w:sz w:val="18"/>
                <w:szCs w:val="18"/>
              </w:rPr>
              <w:t xml:space="preserve">Adding: Lit  (dj / bf4da9cc...)</w:t>
            </w:r>
          </w:p>
          <w:p>
            <w:pPr>
              <w:spacing w:after="40" w:before="40"/>
            </w:pPr>
            <w:r>
              <w:rPr>
                <w:rFonts w:ascii="Courier New" w:cs="Courier New" w:eastAsia="Courier New" w:hAnsi="Courier New"/>
                <w:color w:val="1F4E79"/>
                <w:sz w:val="18"/>
                <w:szCs w:val="18"/>
              </w:rPr>
              <w:t xml:space="preserve">Creating New Accessory bf4da9cc...</w:t>
            </w:r>
          </w:p>
          <w:p>
            <w:pPr>
              <w:spacing w:after="40" w:before="40"/>
            </w:pPr>
            <w:r>
              <w:rPr>
                <w:rFonts w:ascii="Courier New" w:cs="Courier New" w:eastAsia="Courier New" w:hAnsi="Courier New"/>
                <w:color w:val="1F4E79"/>
                <w:sz w:val="18"/>
                <w:szCs w:val="18"/>
              </w:rPr>
              <w:t xml:space="preserve">Register Platform Accessory Lit</w:t>
            </w:r>
          </w:p>
          <w:p>
            <w:pPr>
              <w:spacing w:after="40" w:before="40"/>
            </w:pPr>
            <w:r>
              <w:rPr>
                <w:rFonts w:ascii="Courier New" w:cs="Courier New" w:eastAsia="Courier New" w:hAnsi="Courier New"/>
                <w:color w:val="1F4E79"/>
                <w:sz w:val="18"/>
                <w:szCs w:val="18"/>
              </w:rPr>
              <w:t xml:space="preserve">TuyaOpenMQ connected</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CAF50" w:sz="4"/>
              <w:left w:val="single" w:color="4CAF50" w:sz="4"/>
              <w:bottom w:val="single" w:color="4CAF50" w:sz="4"/>
              <w:right w:val="single" w:color="4CAF50" w:sz="4"/>
            </w:tcBorders>
            <w:shd w:fill="E8F5E9" w:val="clear"/>
            <w:tcMar>
              <w:top w:type="dxa" w:w="120"/>
              <w:left w:type="dxa" w:w="200"/>
              <w:bottom w:type="dxa" w:w="120"/>
              <w:right w:type="dxa" w:w="200"/>
            </w:tcMar>
          </w:tcPr>
          <w:p>
            <w:r>
              <w:rPr>
                <w:rFonts w:ascii="Arial" w:cs="Arial" w:eastAsia="Arial" w:hAnsi="Arial"/>
                <w:sz w:val="22"/>
                <w:szCs w:val="22"/>
              </w:rPr>
              <w:t xml:space="preserve">✅  TuyaOpenMQ connected means Homebridge has a live MQTT connection to the Tuya cloud for real-time updates.</w:t>
            </w:r>
          </w:p>
        </w:tc>
      </w:tr>
    </w:tbl>
    <w:p>
      <w:pPr>
        <w:spacing w:after="100" w:before="100"/>
      </w:pPr>
      <w:r>
        <w:t xml:space="preserve"/>
      </w:r>
    </w:p>
    <w:p>
      <w:pPr>
        <w:pStyle w:val="Heading2"/>
        <w:spacing w:after="120" w:before="280"/>
      </w:pPr>
      <w:r>
        <w:rPr>
          <w:rFonts w:ascii="Arial" w:cs="Arial" w:eastAsia="Arial" w:hAnsi="Arial"/>
          <w:b/>
          <w:bCs/>
          <w:color w:val="2E75B6"/>
          <w:sz w:val="28"/>
          <w:szCs w:val="28"/>
        </w:rPr>
        <w:t xml:space="preserve">6.2 Pairing Steps on iPhone</w:t>
      </w:r>
    </w:p>
    <w:p>
      <w:pPr>
        <w:pStyle w:val="ListParagraph"/>
        <w:numPr>
          <w:ilvl w:val="0"/>
          <w:numId w:val="3"/>
        </w:numPr>
        <w:spacing w:after="60" w:before="60"/>
      </w:pPr>
      <w:r>
        <w:rPr>
          <w:rFonts w:ascii="Arial" w:cs="Arial" w:eastAsia="Arial" w:hAnsi="Arial"/>
          <w:sz w:val="22"/>
          <w:szCs w:val="22"/>
        </w:rPr>
        <w:t xml:space="preserve">Open the Home app on your iPhone</w:t>
      </w:r>
    </w:p>
    <w:p>
      <w:pPr>
        <w:pStyle w:val="ListParagraph"/>
        <w:numPr>
          <w:ilvl w:val="0"/>
          <w:numId w:val="3"/>
        </w:numPr>
        <w:spacing w:after="60" w:before="60"/>
      </w:pPr>
      <w:r>
        <w:rPr>
          <w:rFonts w:ascii="Arial" w:cs="Arial" w:eastAsia="Arial" w:hAnsi="Arial"/>
          <w:sz w:val="22"/>
          <w:szCs w:val="22"/>
        </w:rPr>
        <w:t xml:space="preserve">Tap + then Add Accessory</w:t>
      </w:r>
    </w:p>
    <w:p>
      <w:pPr>
        <w:pStyle w:val="ListParagraph"/>
        <w:numPr>
          <w:ilvl w:val="0"/>
          <w:numId w:val="3"/>
        </w:numPr>
        <w:spacing w:after="60" w:before="60"/>
      </w:pPr>
      <w:r>
        <w:rPr>
          <w:rFonts w:ascii="Arial" w:cs="Arial" w:eastAsia="Arial" w:hAnsi="Arial"/>
          <w:sz w:val="22"/>
          <w:szCs w:val="22"/>
        </w:rPr>
        <w:t xml:space="preserve">Tap More Options — do not attempt to scan a QR code</w:t>
      </w:r>
    </w:p>
    <w:p>
      <w:pPr>
        <w:pStyle w:val="ListParagraph"/>
        <w:numPr>
          <w:ilvl w:val="0"/>
          <w:numId w:val="3"/>
        </w:numPr>
        <w:spacing w:after="60" w:before="60"/>
      </w:pPr>
      <w:r>
        <w:rPr>
          <w:rFonts w:ascii="Arial" w:cs="Arial" w:eastAsia="Arial" w:hAnsi="Arial"/>
          <w:sz w:val="22"/>
          <w:szCs w:val="22"/>
        </w:rPr>
        <w:t xml:space="preserve">Wait a moment for Homebridge to appear in the Nearby list</w:t>
      </w:r>
    </w:p>
    <w:p>
      <w:pPr>
        <w:pStyle w:val="ListParagraph"/>
        <w:numPr>
          <w:ilvl w:val="0"/>
          <w:numId w:val="3"/>
        </w:numPr>
        <w:spacing w:after="60" w:before="60"/>
      </w:pPr>
      <w:r>
        <w:rPr>
          <w:rFonts w:ascii="Arial" w:cs="Arial" w:eastAsia="Arial" w:hAnsi="Arial"/>
          <w:sz w:val="22"/>
          <w:szCs w:val="22"/>
        </w:rPr>
        <w:t xml:space="preserve">Tap your Homebridge instance and enter the PIN from your config</w:t>
      </w:r>
    </w:p>
    <w:p>
      <w:pPr>
        <w:pStyle w:val="ListParagraph"/>
        <w:numPr>
          <w:ilvl w:val="0"/>
          <w:numId w:val="3"/>
        </w:numPr>
        <w:spacing w:after="60" w:before="60"/>
      </w:pPr>
      <w:r>
        <w:rPr>
          <w:rFonts w:ascii="Arial" w:cs="Arial" w:eastAsia="Arial" w:hAnsi="Arial"/>
          <w:sz w:val="22"/>
          <w:szCs w:val="22"/>
        </w:rPr>
        <w:t xml:space="preserve">Your bulb will appear — assign it to a room and tap Done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E8F4FD" w:val="clear"/>
            <w:tcMar>
              <w:top w:type="dxa" w:w="120"/>
              <w:left w:type="dxa" w:w="200"/>
              <w:bottom w:type="dxa" w:w="120"/>
              <w:right w:type="dxa" w:w="200"/>
            </w:tcMar>
          </w:tcPr>
          <w:p>
            <w:r>
              <w:rPr>
                <w:rFonts w:ascii="Arial" w:cs="Arial" w:eastAsia="Arial" w:hAnsi="Arial"/>
                <w:sz w:val="22"/>
                <w:szCs w:val="22"/>
              </w:rPr>
              <w:t xml:space="preserve">💡  If Homebridge does not appear in the Nearby list, make sure your iPhone and Mac are on exactly the same WiFi network. Toggle your iPhone WiFi off and back on to force reconnection.</w:t>
            </w:r>
          </w:p>
        </w:tc>
      </w:tr>
    </w:tbl>
    <w:p>
      <w:pPr>
        <w:spacing w:after="100" w:before="100"/>
      </w:pPr>
      <w:r>
        <w:t xml:space="preserve"/>
      </w:r>
    </w:p>
    <w:p>
      <w:pPr>
        <w:pBdr>
          <w:bottom w:val="single" w:color="2E75B6" w:sz="6" w:space="1"/>
        </w:pBdr>
        <w:spacing w:after="240" w:before="240"/>
      </w:pPr>
      <w:r>
        <w:t xml:space="preserve"/>
      </w:r>
    </w:p>
    <w:p>
      <w:pPr>
        <w:pStyle w:val="Heading1"/>
        <w:spacing w:after="180" w:before="360"/>
      </w:pPr>
      <w:r>
        <w:rPr>
          <w:rFonts w:ascii="Arial" w:cs="Arial" w:eastAsia="Arial" w:hAnsi="Arial"/>
          <w:b/>
          <w:bCs/>
          <w:color w:val="1F4E79"/>
          <w:sz w:val="36"/>
          <w:szCs w:val="36"/>
        </w:rPr>
        <w:t xml:space="preserve">7. Troubleshooting</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Error / Symptom</w:t>
            </w:r>
          </w:p>
        </w:tc>
        <w:tc>
          <w:tcPr>
            <w:tcW w:type="dxa" w:w="6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Cause and Fix</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code 1110 illegal param</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Wrong endpoint, missing password, or wrong countryCode. Verify all three match your Tuya project region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endpoint hitting tuyaus.com instead of tuyaeu.com</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plugin uses countryCode to determine the endpoint internally. Change countryCode to 44 to force EU routing</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Cannot destructure access_token</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Authentication failed — the login response came back empty. Usually caused by wrong password or wrong appSchema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Homebridge not found in HomeKit nearby list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iPhone and Mac are on different networks, or Mac firewall is blocking port 51628</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Duplicate Config platform in logs</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Homebridge UI added a second entry. Edit config.json directly using nano and remove the duplicate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SyntaxError: Unexpected token at position 0</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config.json is corrupted or contains non-JSON text. Open with nano, clear with Ctrl+K, and repaste clean JSON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Bulb shows offline in HomeKit</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Homebridge stopped running. Restart it with the homebridge command in terminal</w:t>
            </w:r>
          </w:p>
        </w:tc>
      </w:tr>
    </w:tbl>
    <w:p>
      <w:pPr>
        <w:spacing w:after="100" w:before="100"/>
      </w:pPr>
      <w:r>
        <w:t xml:space="preserve"/>
      </w:r>
    </w:p>
    <w:p>
      <w:pPr>
        <w:pStyle w:val="Heading2"/>
        <w:spacing w:after="120" w:before="280"/>
      </w:pPr>
      <w:r>
        <w:rPr>
          <w:rFonts w:ascii="Arial" w:cs="Arial" w:eastAsia="Arial" w:hAnsi="Arial"/>
          <w:b/>
          <w:bCs/>
          <w:color w:val="2E75B6"/>
          <w:sz w:val="28"/>
          <w:szCs w:val="28"/>
        </w:rPr>
        <w:t xml:space="preserve">7.1 Clearing the Cache</w:t>
      </w:r>
    </w:p>
    <w:p>
      <w:pPr>
        <w:spacing w:after="80" w:before="80"/>
      </w:pPr>
      <w:r>
        <w:rPr>
          <w:rFonts w:ascii="Arial" w:cs="Arial" w:eastAsia="Arial" w:hAnsi="Arial"/>
          <w:sz w:val="22"/>
          <w:szCs w:val="22"/>
        </w:rPr>
        <w:t xml:space="preserve">If Homebridge behaves unexpectedly after config changes, clear its cached data:</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F4E79"/>
                <w:sz w:val="18"/>
                <w:szCs w:val="18"/>
              </w:rPr>
              <w:t xml:space="preserve">rm -rf /Users/&lt;your-username&gt;/.homebridge/persist</w:t>
            </w:r>
          </w:p>
          <w:p>
            <w:pPr>
              <w:spacing w:after="40" w:before="40"/>
            </w:pPr>
            <w:r>
              <w:rPr>
                <w:rFonts w:ascii="Courier New" w:cs="Courier New" w:eastAsia="Courier New" w:hAnsi="Courier New"/>
                <w:color w:val="1F4E79"/>
                <w:sz w:val="18"/>
                <w:szCs w:val="18"/>
              </w:rPr>
              <w:t xml:space="preserve">rm -rf /Users/&lt;your-username&gt;/.homebridge/accessories</w:t>
            </w:r>
          </w:p>
          <w:p>
            <w:pPr>
              <w:spacing w:after="40" w:before="40"/>
            </w:pPr>
            <w:r>
              <w:rPr>
                <w:rFonts w:ascii="Courier New" w:cs="Courier New" w:eastAsia="Courier New" w:hAnsi="Courier New"/>
                <w:color w:val="1F4E79"/>
                <w:sz w:val="18"/>
                <w:szCs w:val="18"/>
              </w:rPr>
              <w:t xml:space="preserve">rm -rf /Users/&lt;your-username&gt;/.homebridge/cache</w:t>
            </w:r>
          </w:p>
        </w:tc>
      </w:tr>
    </w:tbl>
    <w:p>
      <w:pPr>
        <w:spacing w:after="100" w:before="100"/>
      </w:pPr>
      <w:r>
        <w:t xml:space="preserve"/>
      </w:r>
    </w:p>
    <w:p>
      <w:pPr>
        <w:pBdr>
          <w:bottom w:val="single" w:color="2E75B6" w:sz="6" w:space="1"/>
        </w:pBdr>
        <w:spacing w:after="240" w:before="240"/>
      </w:pPr>
      <w:r>
        <w:t xml:space="preserve"/>
      </w:r>
    </w:p>
    <w:p>
      <w:pPr>
        <w:pStyle w:val="Heading1"/>
        <w:spacing w:after="180" w:before="360"/>
      </w:pPr>
      <w:r>
        <w:rPr>
          <w:rFonts w:ascii="Arial" w:cs="Arial" w:eastAsia="Arial" w:hAnsi="Arial"/>
          <w:b/>
          <w:bCs/>
          <w:color w:val="1F4E79"/>
          <w:sz w:val="36"/>
          <w:szCs w:val="36"/>
        </w:rPr>
        <w:t xml:space="preserve">8. Key Lessons Learned</w:t>
      </w:r>
    </w:p>
    <w:p>
      <w:pPr>
        <w:spacing w:after="80" w:before="80"/>
      </w:pPr>
      <w:r>
        <w:rPr>
          <w:rFonts w:ascii="Arial" w:cs="Arial" w:eastAsia="Arial" w:hAnsi="Arial"/>
          <w:sz w:val="22"/>
          <w:szCs w:val="22"/>
        </w:rPr>
        <w:t xml:space="preserve">These are the real-world issues encountered during this project and what they taught us:</w:t>
      </w:r>
    </w:p>
    <w:p>
      <w:pPr>
        <w:spacing w:after="100" w:before="100"/>
      </w:pPr>
      <w:r>
        <w:t xml:space="preserve"/>
      </w:r>
    </w:p>
    <w:p>
      <w:pPr>
        <w:pStyle w:val="Heading3"/>
        <w:spacing w:after="100" w:before="200"/>
      </w:pPr>
      <w:r>
        <w:rPr>
          <w:rFonts w:ascii="Arial" w:cs="Arial" w:eastAsia="Arial" w:hAnsi="Arial"/>
          <w:b/>
          <w:bCs/>
          <w:color w:val="404040"/>
          <w:sz w:val="24"/>
          <w:szCs w:val="24"/>
        </w:rPr>
        <w:t xml:space="preserve">countryCode controls routing, not endpoint</w:t>
      </w:r>
    </w:p>
    <w:p>
      <w:pPr>
        <w:spacing w:after="80" w:before="80"/>
      </w:pPr>
      <w:r>
        <w:rPr>
          <w:rFonts w:ascii="Arial" w:cs="Arial" w:eastAsia="Arial" w:hAnsi="Arial"/>
          <w:sz w:val="22"/>
          <w:szCs w:val="22"/>
        </w:rPr>
        <w:t xml:space="preserve">Even though the config has an endpoint field, the plugin version 1.5.0 uses countryCode to determine the API server internally via a CountryUtil function. The endpoint field alone is insufficient. This was discovered by reading the plugin source code directly.</w:t>
      </w:r>
    </w:p>
    <w:p>
      <w:pPr>
        <w:spacing w:after="100" w:before="100"/>
      </w:pPr>
      <w:r>
        <w:t xml:space="preserve"/>
      </w:r>
    </w:p>
    <w:p>
      <w:pPr>
        <w:pStyle w:val="Heading3"/>
        <w:spacing w:after="100" w:before="200"/>
      </w:pPr>
      <w:r>
        <w:rPr>
          <w:rFonts w:ascii="Arial" w:cs="Arial" w:eastAsia="Arial" w:hAnsi="Arial"/>
          <w:b/>
          <w:bCs/>
          <w:color w:val="404040"/>
          <w:sz w:val="24"/>
          <w:szCs w:val="24"/>
        </w:rPr>
        <w:t xml:space="preserve">appSchema is required</w:t>
      </w:r>
    </w:p>
    <w:p>
      <w:pPr>
        <w:spacing w:after="80" w:before="80"/>
      </w:pPr>
      <w:r>
        <w:rPr>
          <w:rFonts w:ascii="Arial" w:cs="Arial" w:eastAsia="Arial" w:hAnsi="Arial"/>
          <w:sz w:val="22"/>
          <w:szCs w:val="22"/>
        </w:rPr>
        <w:t xml:space="preserve">The plugin needs to know which Tuya mobile app was used to set up the device. Without appSchema the login request is malformed. The two valid values are tuyaSmart and smartlife.</w:t>
      </w:r>
    </w:p>
    <w:p>
      <w:pPr>
        <w:spacing w:after="100" w:before="100"/>
      </w:pPr>
      <w:r>
        <w:t xml:space="preserve"/>
      </w:r>
    </w:p>
    <w:p>
      <w:pPr>
        <w:pStyle w:val="Heading3"/>
        <w:spacing w:after="100" w:before="200"/>
      </w:pPr>
      <w:r>
        <w:rPr>
          <w:rFonts w:ascii="Arial" w:cs="Arial" w:eastAsia="Arial" w:hAnsi="Arial"/>
          <w:b/>
          <w:bCs/>
          <w:color w:val="404040"/>
          <w:sz w:val="24"/>
          <w:szCs w:val="24"/>
        </w:rPr>
        <w:t xml:space="preserve">password is always required</w:t>
      </w:r>
    </w:p>
    <w:p>
      <w:pPr>
        <w:spacing w:after="80" w:before="80"/>
      </w:pPr>
      <w:r>
        <w:rPr>
          <w:rFonts w:ascii="Arial" w:cs="Arial" w:eastAsia="Arial" w:hAnsi="Arial"/>
          <w:sz w:val="22"/>
          <w:szCs w:val="22"/>
        </w:rPr>
        <w:t xml:space="preserve">Despite projectType being set to 2, this version of homebridge-tuya-platform always authenticates using a username and password login flow. The password is MD5-hashed by the plugin before being sent to the Tuya API.</w:t>
      </w:r>
    </w:p>
    <w:p>
      <w:pPr>
        <w:spacing w:after="100" w:before="100"/>
      </w:pPr>
      <w:r>
        <w:t xml:space="preserve"/>
      </w:r>
    </w:p>
    <w:p>
      <w:pPr>
        <w:pStyle w:val="Heading3"/>
        <w:spacing w:after="100" w:before="200"/>
      </w:pPr>
      <w:r>
        <w:rPr>
          <w:rFonts w:ascii="Arial" w:cs="Arial" w:eastAsia="Arial" w:hAnsi="Arial"/>
          <w:b/>
          <w:bCs/>
          <w:color w:val="404040"/>
          <w:sz w:val="24"/>
          <w:szCs w:val="24"/>
        </w:rPr>
        <w:t xml:space="preserve">Edit config.json directly, not through the UI</w:t>
      </w:r>
    </w:p>
    <w:p>
      <w:pPr>
        <w:spacing w:after="80" w:before="80"/>
      </w:pPr>
      <w:r>
        <w:rPr>
          <w:rFonts w:ascii="Arial" w:cs="Arial" w:eastAsia="Arial" w:hAnsi="Arial"/>
          <w:sz w:val="22"/>
          <w:szCs w:val="22"/>
        </w:rPr>
        <w:t xml:space="preserve">The Homebridge web UI re-injects a duplicate Config platform entry every time you save through the interface. Editing the raw JSON file in nano bypasses this behaviour entirely.</w:t>
      </w:r>
    </w:p>
    <w:p>
      <w:pPr>
        <w:spacing w:after="100" w:before="100"/>
      </w:pPr>
      <w:r>
        <w:t xml:space="preserve"/>
      </w:r>
    </w:p>
    <w:p>
      <w:pPr>
        <w:pBdr>
          <w:bottom w:val="single" w:color="2E75B6" w:sz="6" w:space="1"/>
        </w:pBdr>
        <w:spacing w:after="240" w:before="240"/>
      </w:pPr>
      <w:r>
        <w:t xml:space="preserve"/>
      </w:r>
    </w:p>
    <w:p>
      <w:pPr>
        <w:pStyle w:val="Heading1"/>
        <w:spacing w:after="180" w:before="360"/>
      </w:pPr>
      <w:r>
        <w:rPr>
          <w:rFonts w:ascii="Arial" w:cs="Arial" w:eastAsia="Arial" w:hAnsi="Arial"/>
          <w:b/>
          <w:bCs/>
          <w:color w:val="1F4E79"/>
          <w:sz w:val="36"/>
          <w:szCs w:val="36"/>
        </w:rPr>
        <w:t xml:space="preserve">9. Glossary</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Homebridge</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Open-source software that emulates an Apple HomeKit hub, allowing non-HomeKit devices to appear in the Home app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Tuya Platform</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cloud infrastructure and developer API that powers the BNETA smart bulb</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HAP</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HomeKit Accessory Protocol — the communication language used between HomeKit devices and the Home app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MQTT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lightweight publish/subscribe messaging protocol used by Tuya to push real-time device status updates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mDNS / Bonjour</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 local network discovery protocol that allows your iPhone to find Homebridge without knowing its IP address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accessId / Client ID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Your Tuya cloud project's public identifier — like a username for the API</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accessKey / Access Secret</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Your Tuya cloud project's private key — like a password for the API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appSchema</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Identifies which Tuya mobile app was used to set up the device: tuyaSmart or smartlife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countryCode</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 number the plugin uses internally to determine which regional Tuya API server to connect 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endpoint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base URL of the Tuya API server for your region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projectType</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 plugin setting that controls which authentication flow is used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launchd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macOS built-in service manager used to run programs automatically at startup</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plist</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Property List — an XML configuration file that launchd reads to know how to start a service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NVM</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Node Version Manager — a tool that allows multiple versions of Node.js to be installed and switched between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0"/>
                <w:szCs w:val="20"/>
              </w:rPr>
              <w:t xml:space="preserve">MD5</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 hashing algorithm — the plugin converts your plain-text password into a fixed-length hash before sending it to Tuya</w:t>
            </w:r>
          </w:p>
        </w:tc>
      </w:tr>
    </w:tbl>
    <w:p>
      <w:pPr>
        <w:spacing w:after="100" w:before="100"/>
      </w:pPr>
      <w:r>
        <w:t xml:space="preserve"/>
      </w:r>
    </w:p>
    <w:p>
      <w:pPr>
        <w:pBdr>
          <w:bottom w:val="single" w:color="2E75B6" w:sz="6" w:space="1"/>
        </w:pBdr>
        <w:spacing w:after="240" w:before="240"/>
      </w:pPr>
      <w:r>
        <w:t xml:space="preserve"/>
      </w:r>
    </w:p>
    <w:p>
      <w:pPr>
        <w:spacing w:after="100" w:before="100"/>
      </w:pPr>
      <w:r>
        <w:t xml:space="preserve"/>
      </w:r>
    </w:p>
    <w:p>
      <w:pPr>
        <w:jc w:val="center"/>
      </w:pPr>
      <w:r>
        <w:rPr>
          <w:rFonts w:ascii="Arial" w:cs="Arial" w:eastAsia="Arial" w:hAnsi="Arial"/>
          <w:i/>
          <w:iCs/>
          <w:color w:val="AAAAAA"/>
          <w:sz w:val="20"/>
          <w:szCs w:val="20"/>
        </w:rPr>
        <w:t xml:space="preserve">End of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2026-04-09T22:08:43.459Z</dcterms:created>
  <dcterms:modified xsi:type="dcterms:W3CDTF">2026-04-09T22:08:43.459Z</dcterms:modified>
</cp:coreProperties>
</file>

<file path=docProps/custom.xml><?xml version="1.0" encoding="utf-8"?>
<Properties xmlns="http://schemas.openxmlformats.org/officeDocument/2006/custom-properties" xmlns:vt="http://schemas.openxmlformats.org/officeDocument/2006/docPropsVTypes"/>
</file>