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C2F6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36"/>
        </w:rPr>
        <w:t xml:space="preserve">Relatório Teórico: Conceitos de POO</w:t>
      </w:r>
      <w:r>
        <w:rPr>
          <w:rFonts w:ascii="Arial" w:hAnsi="Arial" w:eastAsia="Arial" w:cs="Arial"/>
        </w:rPr>
      </w:r>
    </w:p>
    <w:p w14:paraId="0CD043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color w:val="000000"/>
          <w:sz w:val="24"/>
        </w:rPr>
        <w:t xml:space="preserve">A Programação Orientada a Objetos (POO) é um paradigma de programação baseado no conceito de "objetos", que podem conter dados (atributos) e código (métodos). Abaixo estão os três conceitos fundamentais solicitados nesta atividade:</w:t>
      </w:r>
      <w:r>
        <w:rPr>
          <w:rFonts w:ascii="Arial" w:hAnsi="Arial" w:eastAsia="Arial" w:cs="Arial"/>
        </w:rPr>
      </w:r>
    </w:p>
    <w:p w14:paraId="51E4F3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 que é uma Classe?</w:t>
      </w:r>
      <w:r>
        <w:rPr>
          <w:rFonts w:ascii="Arial" w:hAnsi="Arial" w:eastAsia="Arial" w:cs="Arial"/>
        </w:rPr>
      </w:r>
    </w:p>
    <w:p w14:paraId="621AFA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Definição:</w:t>
      </w:r>
      <w:r>
        <w:rPr>
          <w:rFonts w:ascii="Arial" w:hAnsi="Arial" w:eastAsia="Arial" w:cs="Arial"/>
          <w:color w:val="000000"/>
          <w:sz w:val="24"/>
        </w:rPr>
        <w:t xml:space="preserve"> Uma classe funciona como um molde, um projeto ou um protótipo abstrato que define as características e o comportamento comum que os objetos pertencentes a ela terão.</w:t>
      </w:r>
      <w:r>
        <w:rPr>
          <w:rFonts w:ascii="Arial" w:hAnsi="Arial" w:eastAsia="Arial" w:cs="Arial"/>
        </w:rPr>
      </w:r>
    </w:p>
    <w:p w14:paraId="1996AF1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Na prática:</w:t>
      </w:r>
      <w:r>
        <w:rPr>
          <w:rFonts w:ascii="Arial" w:hAnsi="Arial" w:eastAsia="Arial" w:cs="Arial"/>
          <w:color w:val="000000"/>
          <w:sz w:val="24"/>
        </w:rPr>
        <w:t xml:space="preserve"> No código acima, a classe </w:t>
      </w:r>
      <w:r>
        <w:rPr>
          <w:rFonts w:ascii="Arial" w:hAnsi="Arial" w:eastAsia="Arial" w:cs="Arial"/>
          <w:color w:val="000000"/>
          <w:sz w:val="20"/>
        </w:rPr>
        <w:t xml:space="preserve">Livro</w:t>
      </w:r>
      <w:r>
        <w:rPr>
          <w:rFonts w:ascii="Arial" w:hAnsi="Arial" w:eastAsia="Arial" w:cs="Arial"/>
          <w:color w:val="000000"/>
          <w:sz w:val="24"/>
        </w:rPr>
        <w:t xml:space="preserve"> serve como um modelo genérico. Ela define que </w:t>
      </w:r>
      <w:r>
        <w:rPr>
          <w:rFonts w:ascii="Arial" w:hAnsi="Arial" w:eastAsia="Arial" w:cs="Arial"/>
          <w:b/>
          <w:color w:val="000000"/>
          <w:sz w:val="24"/>
        </w:rPr>
        <w:t xml:space="preserve">todo</w:t>
      </w:r>
      <w:r>
        <w:rPr>
          <w:rFonts w:ascii="Arial" w:hAnsi="Arial" w:eastAsia="Arial" w:cs="Arial"/>
          <w:color w:val="000000"/>
          <w:sz w:val="24"/>
        </w:rPr>
        <w:t xml:space="preserve"> livro criado a partir dela possuirá obrigatoriamente um título, um autor e um ano de publicação, mas não representa um livro específico até que seja instanciada.</w:t>
      </w:r>
      <w:r>
        <w:rPr>
          <w:rFonts w:ascii="Arial" w:hAnsi="Arial" w:eastAsia="Arial" w:cs="Arial"/>
        </w:rPr>
      </w:r>
    </w:p>
    <w:p w14:paraId="090E09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 que é um Construtor?</w:t>
      </w:r>
      <w:r>
        <w:rPr>
          <w:rFonts w:ascii="Arial" w:hAnsi="Arial" w:eastAsia="Arial" w:cs="Arial"/>
        </w:rPr>
      </w:r>
    </w:p>
    <w:p w14:paraId="635E0F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Definição:</w:t>
      </w:r>
      <w:r>
        <w:rPr>
          <w:rFonts w:ascii="Arial" w:hAnsi="Arial" w:eastAsia="Arial" w:cs="Arial"/>
          <w:color w:val="000000"/>
          <w:sz w:val="24"/>
        </w:rPr>
        <w:t xml:space="preserve"> O construtor é um método especial executado no exato momento em que um objeto é criado a partir de uma classe. Sua principal finalidade é inicializar os atributos do objeto, garantindo que ele não nasça com valores vazios ou nulos indesejados.</w:t>
      </w:r>
      <w:r>
        <w:rPr>
          <w:rFonts w:ascii="Arial" w:hAnsi="Arial" w:eastAsia="Arial" w:cs="Arial"/>
        </w:rPr>
      </w:r>
    </w:p>
    <w:p w14:paraId="30F867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Na prática:</w:t>
      </w:r>
      <w:r>
        <w:rPr>
          <w:rFonts w:ascii="Arial" w:hAnsi="Arial" w:eastAsia="Arial" w:cs="Arial"/>
          <w:color w:val="000000"/>
          <w:sz w:val="24"/>
        </w:rPr>
        <w:t xml:space="preserve"> O código </w:t>
      </w:r>
      <w:r>
        <w:rPr>
          <w:rFonts w:ascii="Arial" w:hAnsi="Arial" w:eastAsia="Arial" w:cs="Arial"/>
          <w:color w:val="000000"/>
          <w:sz w:val="20"/>
        </w:rPr>
        <w:t xml:space="preserve">Livro(this.titulo, this.autor, this.anoPublicacao)</w:t>
      </w:r>
      <w:r>
        <w:rPr>
          <w:rFonts w:ascii="Arial" w:hAnsi="Arial" w:eastAsia="Arial" w:cs="Arial"/>
          <w:color w:val="000000"/>
          <w:sz w:val="24"/>
        </w:rPr>
        <w:t xml:space="preserve"> recebe os valores passados no momento da instanciação (</w:t>
      </w:r>
      <w:r>
        <w:rPr>
          <w:rFonts w:ascii="Arial" w:hAnsi="Arial" w:eastAsia="Arial" w:cs="Arial"/>
          <w:color w:val="000000"/>
          <w:sz w:val="20"/>
        </w:rPr>
        <w:t xml:space="preserve">new</w:t>
      </w:r>
      <w:r>
        <w:rPr>
          <w:rFonts w:ascii="Arial" w:hAnsi="Arial" w:eastAsia="Arial" w:cs="Arial"/>
          <w:color w:val="000000"/>
          <w:sz w:val="24"/>
        </w:rPr>
        <w:t xml:space="preserve"> ou direto) e os atribui automaticamente às variáveis correspondentes daquele objeto específico.</w:t>
      </w:r>
      <w:r>
        <w:rPr>
          <w:rFonts w:ascii="Arial" w:hAnsi="Arial" w:eastAsia="Arial" w:cs="Arial"/>
        </w:rPr>
      </w:r>
    </w:p>
    <w:p w14:paraId="2DC213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O que é um Método?</w:t>
      </w:r>
      <w:r>
        <w:rPr>
          <w:rFonts w:ascii="Arial" w:hAnsi="Arial" w:eastAsia="Arial" w:cs="Arial"/>
        </w:rPr>
      </w:r>
    </w:p>
    <w:p w14:paraId="4B4B41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Definição:</w:t>
      </w:r>
      <w:r>
        <w:rPr>
          <w:rFonts w:ascii="Arial" w:hAnsi="Arial" w:eastAsia="Arial" w:cs="Arial"/>
          <w:color w:val="000000"/>
          <w:sz w:val="24"/>
        </w:rPr>
        <w:t xml:space="preserve"> Métodos são funções declaradas dentro de uma classe que definem os comportamentos ou ações que os objetos daquela classe podem realizar ou executar.</w:t>
      </w:r>
      <w:r>
        <w:rPr>
          <w:rFonts w:ascii="Arial" w:hAnsi="Arial" w:eastAsia="Arial" w:cs="Arial"/>
        </w:rPr>
      </w:r>
    </w:p>
    <w:p w14:paraId="276F29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Na prática:</w:t>
      </w:r>
      <w:r>
        <w:rPr>
          <w:rFonts w:ascii="Arial" w:hAnsi="Arial" w:eastAsia="Arial" w:cs="Arial"/>
          <w:color w:val="000000"/>
          <w:sz w:val="24"/>
        </w:rPr>
        <w:t xml:space="preserve"> O método </w:t>
      </w:r>
      <w:r>
        <w:rPr>
          <w:rFonts w:ascii="Arial" w:hAnsi="Arial" w:eastAsia="Arial" w:cs="Arial"/>
          <w:color w:val="000000"/>
          <w:sz w:val="20"/>
        </w:rPr>
        <w:t xml:space="preserve">exibirInformacoes()</w:t>
      </w:r>
      <w:r>
        <w:rPr>
          <w:rFonts w:ascii="Arial" w:hAnsi="Arial" w:eastAsia="Arial" w:cs="Arial"/>
          <w:color w:val="000000"/>
          <w:sz w:val="24"/>
        </w:rPr>
        <w:t xml:space="preserve"> encapsula a lógica de imprimir os dados formatados no console. Quando chamado por um objeto (</w:t>
      </w:r>
      <w:r>
        <w:rPr>
          <w:rFonts w:ascii="Arial" w:hAnsi="Arial" w:eastAsia="Arial" w:cs="Arial"/>
          <w:color w:val="000000"/>
          <w:sz w:val="20"/>
        </w:rPr>
        <w:t xml:space="preserve">livro1.exibirInformacoes()</w:t>
      </w:r>
      <w:r>
        <w:rPr>
          <w:rFonts w:ascii="Arial" w:hAnsi="Arial" w:eastAsia="Arial" w:cs="Arial"/>
          <w:color w:val="000000"/>
          <w:sz w:val="24"/>
        </w:rPr>
        <w:t xml:space="preserve">), ele sabe exatamente quais valores exibir, utilizando os dados específicos daquele objeto que invocou a ação.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0" w:name="_GoBack"/>
      <w:r>
        <w:rPr>
          <w:rFonts w:ascii="Arial" w:hAnsi="Arial" w:eastAsia="Arial" w:cs="Arial"/>
        </w:rPr>
      </w:r>
      <w:bookmarkEnd w:id="0"/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FD2B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2026-10-02T22:22:44Z</dcterms:modified>
</cp:coreProperties>
</file>