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49C" w:rsidRPr="009B349C" w:rsidRDefault="009B349C" w:rsidP="009B349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9B349C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Relatório Técnico: Sistema de Controle de Estoque para Loja (</w:t>
      </w:r>
      <w:proofErr w:type="spellStart"/>
      <w:r w:rsidRPr="009B349C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StockMaster</w:t>
      </w:r>
      <w:proofErr w:type="spellEnd"/>
      <w:r w:rsidRPr="009B349C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)</w:t>
      </w:r>
    </w:p>
    <w:p w:rsidR="009B349C" w:rsidRPr="009B349C" w:rsidRDefault="009B349C" w:rsidP="009B34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Disciplina: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Análise e Planejamento de Sistemas </w:t>
      </w:r>
      <w:r w:rsidRPr="009B349C">
        <w:rPr>
          <w:rFonts w:eastAsia="Times New Roman" w:cstheme="minorHAnsi"/>
          <w:sz w:val="24"/>
          <w:szCs w:val="24"/>
          <w:lang w:eastAsia="pt-BR"/>
        </w:rPr>
        <w:br/>
      </w: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Aluno: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Giuliano Bruno </w:t>
      </w:r>
    </w:p>
    <w:p w:rsidR="009B349C" w:rsidRPr="009B349C" w:rsidRDefault="009B349C" w:rsidP="009B349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9B349C">
        <w:rPr>
          <w:rFonts w:eastAsia="Times New Roman" w:cstheme="minorHAnsi"/>
          <w:b/>
          <w:bCs/>
          <w:sz w:val="36"/>
          <w:szCs w:val="36"/>
          <w:lang w:eastAsia="pt-BR"/>
        </w:rPr>
        <w:t>1. Descrição do Sistema</w:t>
      </w:r>
    </w:p>
    <w:p w:rsidR="009B349C" w:rsidRPr="009B349C" w:rsidRDefault="009B349C" w:rsidP="009B34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sz w:val="24"/>
          <w:szCs w:val="24"/>
          <w:lang w:eastAsia="pt-BR"/>
        </w:rPr>
        <w:t xml:space="preserve">O </w:t>
      </w:r>
      <w:proofErr w:type="spellStart"/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StockMaster</w:t>
      </w:r>
      <w:proofErr w:type="spellEnd"/>
      <w:r w:rsidRPr="009B349C">
        <w:rPr>
          <w:rFonts w:eastAsia="Times New Roman" w:cstheme="minorHAnsi"/>
          <w:sz w:val="24"/>
          <w:szCs w:val="24"/>
          <w:lang w:eastAsia="pt-BR"/>
        </w:rPr>
        <w:t xml:space="preserve"> é uma plataforma web robusta voltada para a gestão de inventário, </w:t>
      </w:r>
      <w:proofErr w:type="gramStart"/>
      <w:r w:rsidRPr="009B349C">
        <w:rPr>
          <w:rFonts w:eastAsia="Times New Roman" w:cstheme="minorHAnsi"/>
          <w:sz w:val="24"/>
          <w:szCs w:val="24"/>
          <w:lang w:eastAsia="pt-BR"/>
        </w:rPr>
        <w:t>monitoramento</w:t>
      </w:r>
      <w:proofErr w:type="gramEnd"/>
      <w:r w:rsidRPr="009B349C">
        <w:rPr>
          <w:rFonts w:eastAsia="Times New Roman" w:cstheme="minorHAnsi"/>
          <w:sz w:val="24"/>
          <w:szCs w:val="24"/>
          <w:lang w:eastAsia="pt-BR"/>
        </w:rPr>
        <w:t xml:space="preserve"> de movimentações e controle financeiro de mercadorias para o comércio varejista. </w:t>
      </w:r>
    </w:p>
    <w:p w:rsidR="009B349C" w:rsidRPr="009B349C" w:rsidRDefault="009B349C" w:rsidP="009B3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Nome do Sistema: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9B349C">
        <w:rPr>
          <w:rFonts w:eastAsia="Times New Roman" w:cstheme="minorHAnsi"/>
          <w:sz w:val="24"/>
          <w:szCs w:val="24"/>
          <w:lang w:eastAsia="pt-BR"/>
        </w:rPr>
        <w:t>StockMaster</w:t>
      </w:r>
      <w:proofErr w:type="spellEnd"/>
      <w:r w:rsidRPr="009B349C">
        <w:rPr>
          <w:rFonts w:eastAsia="Times New Roman" w:cstheme="minorHAnsi"/>
          <w:sz w:val="24"/>
          <w:szCs w:val="24"/>
          <w:lang w:eastAsia="pt-BR"/>
        </w:rPr>
        <w:t xml:space="preserve"> - Controle de Estoque Inteligente.</w:t>
      </w:r>
    </w:p>
    <w:p w:rsidR="009B349C" w:rsidRPr="009B349C" w:rsidRDefault="009B349C" w:rsidP="009B3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Objetivo: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Automatizar e centralizar o fluxo de entrada e saída de mercadorias, fornecendo dados em tempo real sobre os níveis de inventário e gerando alertas automáticos para otimizar os processos de reposição. </w:t>
      </w:r>
    </w:p>
    <w:p w:rsidR="009B349C" w:rsidRPr="009B349C" w:rsidRDefault="009B349C" w:rsidP="009B3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 xml:space="preserve">Problema </w:t>
      </w:r>
      <w:proofErr w:type="gramStart"/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a Resolver</w:t>
      </w:r>
      <w:proofErr w:type="gramEnd"/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Falta de previsibilidade de demandas, perdas financeiras decorrentes de produtos vencidos ou parados, erros humanos em contagens manuais (planilhas descentralizadas) e rupturas de estoque (quando o cliente tenta comprar e não há o produto disponível). </w:t>
      </w:r>
    </w:p>
    <w:p w:rsidR="009B349C" w:rsidRPr="009B349C" w:rsidRDefault="009B349C" w:rsidP="009B3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Público-alvo: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Proprietários de pequenas e médias lojas varejistas, gerentes de compras, e operadores de estoque/caixa responsáveis pela </w:t>
      </w:r>
      <w:proofErr w:type="spellStart"/>
      <w:r w:rsidRPr="009B349C">
        <w:rPr>
          <w:rFonts w:eastAsia="Times New Roman" w:cstheme="minorHAnsi"/>
          <w:sz w:val="24"/>
          <w:szCs w:val="24"/>
          <w:lang w:eastAsia="pt-BR"/>
        </w:rPr>
        <w:t>bipagem</w:t>
      </w:r>
      <w:proofErr w:type="spellEnd"/>
      <w:r w:rsidRPr="009B349C">
        <w:rPr>
          <w:rFonts w:eastAsia="Times New Roman" w:cstheme="minorHAnsi"/>
          <w:sz w:val="24"/>
          <w:szCs w:val="24"/>
          <w:lang w:eastAsia="pt-BR"/>
        </w:rPr>
        <w:t xml:space="preserve"> e recebimento de produtos. </w:t>
      </w:r>
    </w:p>
    <w:p w:rsidR="009B349C" w:rsidRPr="009B349C" w:rsidRDefault="009B349C" w:rsidP="009B349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9B349C">
        <w:rPr>
          <w:rFonts w:eastAsia="Times New Roman" w:cstheme="minorHAnsi"/>
          <w:b/>
          <w:bCs/>
          <w:sz w:val="36"/>
          <w:szCs w:val="36"/>
          <w:lang w:eastAsia="pt-BR"/>
        </w:rPr>
        <w:t>2. Levantamento de Requisitos</w:t>
      </w:r>
    </w:p>
    <w:p w:rsidR="009B349C" w:rsidRPr="009B349C" w:rsidRDefault="009B349C" w:rsidP="009B34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B349C">
        <w:rPr>
          <w:rFonts w:eastAsia="Times New Roman" w:cstheme="minorHAnsi"/>
          <w:b/>
          <w:bCs/>
          <w:sz w:val="27"/>
          <w:szCs w:val="27"/>
          <w:lang w:eastAsia="pt-BR"/>
        </w:rPr>
        <w:t>Requisitos Funcionais (RF)</w:t>
      </w:r>
    </w:p>
    <w:p w:rsidR="009B349C" w:rsidRPr="009B349C" w:rsidRDefault="009B349C" w:rsidP="009B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RF-001: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O sistema deve permitir o cadastro de produtos contendo código de barras (EAN), nome, categoria, preço de custo, preço de venda, fornecedor e nível de estoque mínimo.</w:t>
      </w:r>
    </w:p>
    <w:p w:rsidR="009B349C" w:rsidRPr="009B349C" w:rsidRDefault="009B349C" w:rsidP="009B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RF-002: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O sistema deve atualizar automaticamente a quantidade de itens em estoque em tempo real a cada venda realizada ou nova nota fiscal de entrada emitida.</w:t>
      </w:r>
    </w:p>
    <w:p w:rsidR="009B349C" w:rsidRPr="009B349C" w:rsidRDefault="009B349C" w:rsidP="009B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RF-003: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O sistema deve gerar relatórios consolidados de curva ABC (produtos mais vendidos e mais lucrativos) e histórico de inventário por período.</w:t>
      </w:r>
    </w:p>
    <w:p w:rsidR="009B349C" w:rsidRPr="009B349C" w:rsidRDefault="009B349C" w:rsidP="009B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RF-004: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O sistema deve disparar alertas visuais no painel principal e e-mails automáticos quando um produto atingir o nível de estoque mínimo estipulado.</w:t>
      </w:r>
    </w:p>
    <w:p w:rsidR="009B349C" w:rsidRPr="009B349C" w:rsidRDefault="009B349C" w:rsidP="009B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RF-005: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O sistema deve permitir o gerenciamento de perfis de acesso, restringindo funcionalidades específicas (</w:t>
      </w:r>
      <w:proofErr w:type="spellStart"/>
      <w:r w:rsidRPr="009B349C">
        <w:rPr>
          <w:rFonts w:eastAsia="Times New Roman" w:cstheme="minorHAnsi"/>
          <w:sz w:val="24"/>
          <w:szCs w:val="24"/>
          <w:lang w:eastAsia="pt-BR"/>
        </w:rPr>
        <w:t>ex</w:t>
      </w:r>
      <w:proofErr w:type="spellEnd"/>
      <w:r w:rsidRPr="009B349C">
        <w:rPr>
          <w:rFonts w:eastAsia="Times New Roman" w:cstheme="minorHAnsi"/>
          <w:sz w:val="24"/>
          <w:szCs w:val="24"/>
          <w:lang w:eastAsia="pt-BR"/>
        </w:rPr>
        <w:t>: apenas gerentes podem alterar preços de custo e dar descontos).</w:t>
      </w:r>
    </w:p>
    <w:p w:rsidR="009B349C" w:rsidRPr="009B349C" w:rsidRDefault="009B349C" w:rsidP="009B34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B349C">
        <w:rPr>
          <w:rFonts w:eastAsia="Times New Roman" w:cstheme="minorHAnsi"/>
          <w:b/>
          <w:bCs/>
          <w:sz w:val="27"/>
          <w:szCs w:val="27"/>
          <w:lang w:eastAsia="pt-BR"/>
        </w:rPr>
        <w:t>Requisitos Não Funcionais (RNF)</w:t>
      </w:r>
    </w:p>
    <w:p w:rsidR="009B349C" w:rsidRPr="009B349C" w:rsidRDefault="009B349C" w:rsidP="009B3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RNF-001 (Portabilidade/Acessibilidade):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A interface do sistema deve ser 100% responsiva, funcionando perfeitamente em computadores de mesa (desktops), </w:t>
      </w:r>
      <w:proofErr w:type="spellStart"/>
      <w:r w:rsidRPr="009B349C">
        <w:rPr>
          <w:rFonts w:eastAsia="Times New Roman" w:cstheme="minorHAnsi"/>
          <w:sz w:val="24"/>
          <w:szCs w:val="24"/>
          <w:lang w:eastAsia="pt-BR"/>
        </w:rPr>
        <w:t>tablets</w:t>
      </w:r>
      <w:proofErr w:type="spellEnd"/>
      <w:r w:rsidRPr="009B349C">
        <w:rPr>
          <w:rFonts w:eastAsia="Times New Roman" w:cstheme="minorHAnsi"/>
          <w:sz w:val="24"/>
          <w:szCs w:val="24"/>
          <w:lang w:eastAsia="pt-BR"/>
        </w:rPr>
        <w:t xml:space="preserve"> e coletores de dados móveis via navegador web.</w:t>
      </w:r>
    </w:p>
    <w:p w:rsidR="009B349C" w:rsidRPr="009B349C" w:rsidRDefault="009B349C" w:rsidP="009B3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RNF-002 (Escalabilidade):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O banco de dados do sistema deve ser capaz de processar e armazenar o histórico de até 50.000 requisições/vendas diárias sem apresentar degradação de performance.</w:t>
      </w:r>
    </w:p>
    <w:p w:rsidR="009B349C" w:rsidRPr="009B349C" w:rsidRDefault="009B349C" w:rsidP="009B3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RNF-003 (Confiabilidade de Transações):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O sistema deve implementar controle de concorrência estrito (ACID) para garantir que duas vendas simultâneas do mesmo produto não gerem divergência ou valores negativos no inventário físico.</w:t>
      </w:r>
    </w:p>
    <w:p w:rsidR="009B349C" w:rsidRPr="009B349C" w:rsidRDefault="009B349C" w:rsidP="009B349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9B349C">
        <w:rPr>
          <w:rFonts w:eastAsia="Times New Roman" w:cstheme="minorHAnsi"/>
          <w:b/>
          <w:bCs/>
          <w:sz w:val="36"/>
          <w:szCs w:val="36"/>
          <w:lang w:eastAsia="pt-BR"/>
        </w:rPr>
        <w:t>3. Análise do Sistema</w:t>
      </w:r>
    </w:p>
    <w:p w:rsidR="009B349C" w:rsidRPr="009B349C" w:rsidRDefault="009B349C" w:rsidP="009B34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B349C">
        <w:rPr>
          <w:rFonts w:eastAsia="Times New Roman" w:cstheme="minorHAnsi"/>
          <w:b/>
          <w:bCs/>
          <w:sz w:val="27"/>
          <w:szCs w:val="27"/>
          <w:lang w:eastAsia="pt-BR"/>
        </w:rPr>
        <w:t>Atores Principais</w:t>
      </w:r>
    </w:p>
    <w:p w:rsidR="009B349C" w:rsidRPr="009B349C" w:rsidRDefault="009B349C" w:rsidP="009B3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Operador de Caixa / Estoquista: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Usuário que realiza a leitura dos códigos de barras, lança as baixas de vendas e confere o recebimento de caixas no dia a dia.</w:t>
      </w:r>
    </w:p>
    <w:p w:rsidR="009B349C" w:rsidRPr="009B349C" w:rsidRDefault="009B349C" w:rsidP="009B3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Gerente de Compras: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Usuário com permissão para visualizar relatórios de estoque baixo, negociar com fornecedores cadastrados e atualizar preços de custo/venda.</w:t>
      </w:r>
    </w:p>
    <w:p w:rsidR="009B349C" w:rsidRPr="009B349C" w:rsidRDefault="009B349C" w:rsidP="009B3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Administrador / Dono da Loja: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Usuário com acesso total ao sistema, relatórios financeiros de auditoria e configurações de segurança.</w:t>
      </w:r>
    </w:p>
    <w:p w:rsidR="009B349C" w:rsidRPr="009B349C" w:rsidRDefault="009B349C" w:rsidP="009B34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B349C">
        <w:rPr>
          <w:rFonts w:eastAsia="Times New Roman" w:cstheme="minorHAnsi"/>
          <w:b/>
          <w:bCs/>
          <w:sz w:val="27"/>
          <w:szCs w:val="27"/>
          <w:lang w:eastAsia="pt-BR"/>
        </w:rPr>
        <w:t>Casos de Uso</w:t>
      </w:r>
    </w:p>
    <w:p w:rsidR="009B349C" w:rsidRPr="009B349C" w:rsidRDefault="009B349C" w:rsidP="009B3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Nome do Caso de Uso: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Registrar Entrada de Mercadoria por Nota Fiscal</w:t>
      </w:r>
    </w:p>
    <w:p w:rsidR="009B349C" w:rsidRPr="009B349C" w:rsidRDefault="009B349C" w:rsidP="009B34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Ator Responsável: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Estoquista / Gerente de Compras</w:t>
      </w:r>
    </w:p>
    <w:p w:rsidR="009B349C" w:rsidRPr="009B349C" w:rsidRDefault="009B349C" w:rsidP="009B34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Objetivo: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Importar o arquivo XML da Nota Fiscal eletrônica (NF-e) do fornecedor para cadastrar novos lotes de mercadorias no sistema de forma automatizada, atualizando o custo médio e as quantidades físicas de uma só vez.</w:t>
      </w:r>
    </w:p>
    <w:p w:rsidR="009B349C" w:rsidRPr="009B349C" w:rsidRDefault="009B349C" w:rsidP="009B3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Nome do Caso de Uso: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Auditar Inventário Físico (Balanço)</w:t>
      </w:r>
    </w:p>
    <w:p w:rsidR="009B349C" w:rsidRPr="009B349C" w:rsidRDefault="009B349C" w:rsidP="009B34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Ator Responsável: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Gerente de Compras / Administrador</w:t>
      </w:r>
    </w:p>
    <w:p w:rsidR="009B349C" w:rsidRPr="009B349C" w:rsidRDefault="009B349C" w:rsidP="009B34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Objetivo: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Permitir a contagem manual periódica de um setor da loja e confrontar os dados físicos com os dados do sistema, aplicando correções justificadas por perdas, furtos ou quebras.</w:t>
      </w:r>
    </w:p>
    <w:p w:rsidR="009B349C" w:rsidRPr="009B349C" w:rsidRDefault="009B349C" w:rsidP="009B349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9B349C">
        <w:rPr>
          <w:rFonts w:eastAsia="Times New Roman" w:cstheme="minorHAnsi"/>
          <w:b/>
          <w:bCs/>
          <w:sz w:val="36"/>
          <w:szCs w:val="36"/>
          <w:lang w:eastAsia="pt-BR"/>
        </w:rPr>
        <w:t>4. Gerenciamento do Projeto</w:t>
      </w:r>
    </w:p>
    <w:p w:rsidR="009B349C" w:rsidRPr="009B349C" w:rsidRDefault="009B349C" w:rsidP="009B34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B349C">
        <w:rPr>
          <w:rFonts w:eastAsia="Times New Roman" w:cstheme="minorHAnsi"/>
          <w:b/>
          <w:bCs/>
          <w:sz w:val="27"/>
          <w:szCs w:val="27"/>
          <w:lang w:eastAsia="pt-BR"/>
        </w:rPr>
        <w:t>Etapas Principais do Desenvolvimento</w:t>
      </w:r>
    </w:p>
    <w:p w:rsidR="009B349C" w:rsidRPr="009B349C" w:rsidRDefault="009B349C" w:rsidP="009B3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Definição de Escopo e Arquitetura: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Mapeamento de regras de negócio comerciais e modelagem do banco de dados relacional.</w:t>
      </w:r>
    </w:p>
    <w:p w:rsidR="009B349C" w:rsidRPr="009B349C" w:rsidRDefault="009B349C" w:rsidP="009B3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Desenvolvimento do Back-</w:t>
      </w:r>
      <w:proofErr w:type="spellStart"/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end</w:t>
      </w:r>
      <w:proofErr w:type="spellEnd"/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e </w:t>
      </w:r>
      <w:proofErr w:type="spellStart"/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APIs</w:t>
      </w:r>
      <w:proofErr w:type="spellEnd"/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Construção das regras de negócios lógicas para controle de estoque rígido e concorrência.</w:t>
      </w:r>
    </w:p>
    <w:p w:rsidR="009B349C" w:rsidRPr="009B349C" w:rsidRDefault="009B349C" w:rsidP="009B3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Desenvolvimento do Front-</w:t>
      </w:r>
      <w:proofErr w:type="spellStart"/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end</w:t>
      </w:r>
      <w:proofErr w:type="spellEnd"/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(Interface):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Criação das telas de ponto de venda (PDV), busca de produtos e </w:t>
      </w:r>
      <w:proofErr w:type="spellStart"/>
      <w:r w:rsidRPr="009B349C">
        <w:rPr>
          <w:rFonts w:eastAsia="Times New Roman" w:cstheme="minorHAnsi"/>
          <w:sz w:val="24"/>
          <w:szCs w:val="24"/>
          <w:lang w:eastAsia="pt-BR"/>
        </w:rPr>
        <w:t>dashboards</w:t>
      </w:r>
      <w:proofErr w:type="spellEnd"/>
      <w:r w:rsidRPr="009B349C">
        <w:rPr>
          <w:rFonts w:eastAsia="Times New Roman" w:cstheme="minorHAnsi"/>
          <w:sz w:val="24"/>
          <w:szCs w:val="24"/>
          <w:lang w:eastAsia="pt-BR"/>
        </w:rPr>
        <w:t xml:space="preserve"> gráficos para gerentes.</w:t>
      </w:r>
    </w:p>
    <w:p w:rsidR="009B349C" w:rsidRPr="009B349C" w:rsidRDefault="009B349C" w:rsidP="009B3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Homologação e Testes de Integração: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Simulação de fluxos intensos de vendas e testes com leitores de código de barras físicos.</w:t>
      </w:r>
    </w:p>
    <w:p w:rsidR="009B349C" w:rsidRPr="009B349C" w:rsidRDefault="009B349C" w:rsidP="009B3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Implantação (Go-Live):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Migração dos dados de planilhas antigas para a nuvem e treinamento operacional da equipe da loja.</w:t>
      </w:r>
    </w:p>
    <w:p w:rsidR="009B349C" w:rsidRPr="009B349C" w:rsidRDefault="009B349C" w:rsidP="009B34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B349C">
        <w:rPr>
          <w:rFonts w:eastAsia="Times New Roman" w:cstheme="minorHAnsi"/>
          <w:b/>
          <w:bCs/>
          <w:sz w:val="27"/>
          <w:szCs w:val="27"/>
          <w:lang w:eastAsia="pt-BR"/>
        </w:rPr>
        <w:t>Cronograma Simplificado de Atividades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4314"/>
        <w:gridCol w:w="1662"/>
      </w:tblGrid>
      <w:tr w:rsidR="009B349C" w:rsidRPr="009B349C" w:rsidTr="009B34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Foco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Duração Estimada</w:t>
            </w:r>
          </w:p>
        </w:tc>
      </w:tr>
      <w:tr w:rsidR="009B349C" w:rsidRPr="009B349C" w:rsidTr="009B34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1. Modelagem Relacional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>Desenho do diagrama entidade-relacionamento (DER) e definição de fluxos de caixa.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>1 Semana</w:t>
            </w:r>
          </w:p>
        </w:tc>
      </w:tr>
      <w:tr w:rsidR="009B349C" w:rsidRPr="009B349C" w:rsidTr="009B34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2. Interface do Operador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>Prototipação de telas rápidas para o operador de caixa e estoque.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>1 Semana</w:t>
            </w:r>
          </w:p>
        </w:tc>
      </w:tr>
      <w:tr w:rsidR="009B349C" w:rsidRPr="009B349C" w:rsidTr="009B34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3. Desenvolvimento da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>Programação dos serviços de transações, vendas e alertas automáticos.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>3 Semanas</w:t>
            </w:r>
          </w:p>
        </w:tc>
      </w:tr>
      <w:tr w:rsidR="009B349C" w:rsidRPr="009B349C" w:rsidTr="009B34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4. Testes de Stress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>Simulação de múltiplas vendas simultâneas para validação das regras ACID.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>1 Semana</w:t>
            </w:r>
          </w:p>
        </w:tc>
      </w:tr>
      <w:tr w:rsidR="009B349C" w:rsidRPr="009B349C" w:rsidTr="009B34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5. Migração de Dados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Cadastro de fornecedores existentes, carga inicial de saldos e </w:t>
            </w:r>
            <w:proofErr w:type="spellStart"/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>deploy</w:t>
            </w:r>
            <w:proofErr w:type="spellEnd"/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em nuvem.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B349C" w:rsidRPr="009B349C" w:rsidRDefault="009B349C" w:rsidP="009B349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B349C">
              <w:rPr>
                <w:rFonts w:eastAsia="Times New Roman" w:cstheme="minorHAnsi"/>
                <w:sz w:val="24"/>
                <w:szCs w:val="24"/>
                <w:lang w:eastAsia="pt-BR"/>
              </w:rPr>
              <w:t>1 Semana</w:t>
            </w:r>
          </w:p>
        </w:tc>
      </w:tr>
    </w:tbl>
    <w:p w:rsidR="009B349C" w:rsidRPr="009B349C" w:rsidRDefault="009B349C" w:rsidP="009B349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9B349C">
        <w:rPr>
          <w:rFonts w:eastAsia="Times New Roman" w:cstheme="minorHAnsi"/>
          <w:b/>
          <w:bCs/>
          <w:sz w:val="36"/>
          <w:szCs w:val="36"/>
          <w:lang w:eastAsia="pt-BR"/>
        </w:rPr>
        <w:t>5. Critérios de Qualidade de Software</w:t>
      </w:r>
    </w:p>
    <w:p w:rsidR="009B349C" w:rsidRPr="009B349C" w:rsidRDefault="009B349C" w:rsidP="009B3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Eficiência de Desempenho (Tempo de Resposta):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Em um ambiente varejista com filas, o sistema não pode travar. Uma consulta de item ou a finalização de </w:t>
      </w:r>
      <w:r w:rsidRPr="009B349C">
        <w:rPr>
          <w:rFonts w:eastAsia="Times New Roman" w:cstheme="minorHAnsi"/>
          <w:sz w:val="24"/>
          <w:szCs w:val="24"/>
          <w:lang w:eastAsia="pt-BR"/>
        </w:rPr>
        <w:lastRenderedPageBreak/>
        <w:t>uma venda deve levar frações de segundo para não gerar atrito no atendimento ao cliente final.</w:t>
      </w:r>
    </w:p>
    <w:p w:rsidR="009B349C" w:rsidRPr="009B349C" w:rsidRDefault="009B349C" w:rsidP="009B3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Manutenibilidade</w:t>
      </w:r>
      <w:proofErr w:type="spellEnd"/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Códigos de barras mudam, novas taxas tributárias surgem e o sistema comercial precisa se adaptar rápido. Uma arquitetura modular (como </w:t>
      </w:r>
      <w:proofErr w:type="spellStart"/>
      <w:r w:rsidRPr="009B349C">
        <w:rPr>
          <w:rFonts w:eastAsia="Times New Roman" w:cstheme="minorHAnsi"/>
          <w:sz w:val="24"/>
          <w:szCs w:val="24"/>
          <w:lang w:eastAsia="pt-BR"/>
        </w:rPr>
        <w:t>microsserviços</w:t>
      </w:r>
      <w:proofErr w:type="spellEnd"/>
      <w:r w:rsidRPr="009B349C">
        <w:rPr>
          <w:rFonts w:eastAsia="Times New Roman" w:cstheme="minorHAnsi"/>
          <w:sz w:val="24"/>
          <w:szCs w:val="24"/>
          <w:lang w:eastAsia="pt-BR"/>
        </w:rPr>
        <w:t xml:space="preserve"> ou MVC bem estruturado) garante que novos módulos (</w:t>
      </w:r>
      <w:proofErr w:type="spellStart"/>
      <w:r w:rsidRPr="009B349C">
        <w:rPr>
          <w:rFonts w:eastAsia="Times New Roman" w:cstheme="minorHAnsi"/>
          <w:sz w:val="24"/>
          <w:szCs w:val="24"/>
          <w:lang w:eastAsia="pt-BR"/>
        </w:rPr>
        <w:t>ex</w:t>
      </w:r>
      <w:proofErr w:type="spellEnd"/>
      <w:r w:rsidRPr="009B349C">
        <w:rPr>
          <w:rFonts w:eastAsia="Times New Roman" w:cstheme="minorHAnsi"/>
          <w:sz w:val="24"/>
          <w:szCs w:val="24"/>
          <w:lang w:eastAsia="pt-BR"/>
        </w:rPr>
        <w:t>: integração com e-commerce) sejam adicionados facilmente.</w:t>
      </w:r>
    </w:p>
    <w:p w:rsidR="009B349C" w:rsidRPr="009B349C" w:rsidRDefault="009B349C" w:rsidP="009B3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B349C">
        <w:rPr>
          <w:rFonts w:eastAsia="Times New Roman" w:cstheme="minorHAnsi"/>
          <w:b/>
          <w:bCs/>
          <w:sz w:val="24"/>
          <w:szCs w:val="24"/>
          <w:lang w:eastAsia="pt-BR"/>
        </w:rPr>
        <w:t>Integridade dos Dados (Exatidão):</w:t>
      </w:r>
      <w:r w:rsidRPr="009B349C">
        <w:rPr>
          <w:rFonts w:eastAsia="Times New Roman" w:cstheme="minorHAnsi"/>
          <w:sz w:val="24"/>
          <w:szCs w:val="24"/>
          <w:lang w:eastAsia="pt-BR"/>
        </w:rPr>
        <w:t xml:space="preserve"> Um erro de cálculo ou falha de sincronização que</w:t>
      </w:r>
      <w:bookmarkStart w:id="0" w:name="_GoBack"/>
      <w:bookmarkEnd w:id="0"/>
      <w:r w:rsidRPr="009B349C">
        <w:rPr>
          <w:rFonts w:eastAsia="Times New Roman" w:cstheme="minorHAnsi"/>
          <w:sz w:val="24"/>
          <w:szCs w:val="24"/>
          <w:lang w:eastAsia="pt-BR"/>
        </w:rPr>
        <w:t xml:space="preserve"> altere o saldo real do estoque pode induzir a erros graves de compras de mercadorias desnecessárias ou deixar a loja sem produtos para vender. Manter a acurácia dos dados entre o estoque físico e o digital é vital para a saúde financeira do negócio.</w:t>
      </w:r>
    </w:p>
    <w:p w:rsidR="009B349C" w:rsidRPr="009B349C" w:rsidRDefault="009B349C">
      <w:pPr>
        <w:rPr>
          <w:rFonts w:cstheme="minorHAnsi"/>
        </w:rPr>
      </w:pPr>
    </w:p>
    <w:sectPr w:rsidR="009B349C" w:rsidRPr="009B34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D2945"/>
    <w:multiLevelType w:val="multilevel"/>
    <w:tmpl w:val="F31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92C7A"/>
    <w:multiLevelType w:val="multilevel"/>
    <w:tmpl w:val="1ED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916CA"/>
    <w:multiLevelType w:val="multilevel"/>
    <w:tmpl w:val="F0A0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B1596"/>
    <w:multiLevelType w:val="multilevel"/>
    <w:tmpl w:val="BF6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73D1A"/>
    <w:multiLevelType w:val="multilevel"/>
    <w:tmpl w:val="7E5A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534C2"/>
    <w:multiLevelType w:val="multilevel"/>
    <w:tmpl w:val="8D4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C7CDE"/>
    <w:multiLevelType w:val="multilevel"/>
    <w:tmpl w:val="22CC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49C"/>
    <w:rsid w:val="009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7EDF1"/>
  <w15:chartTrackingRefBased/>
  <w15:docId w15:val="{B207FA8E-9B7B-44B7-96B3-191CEAEE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B3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B34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B34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34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B349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B349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B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B34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930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2026-06-23T01:00:00Z</dcterms:created>
  <dcterms:modified xsi:type="dcterms:W3CDTF">2026-06-23T01:04:00Z</dcterms:modified>
</cp:coreProperties>
</file>