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0D7" w:rsidRDefault="000E60D7" w:rsidP="000E60D7">
      <w:pPr>
        <w:jc w:val="center"/>
        <w:rPr>
          <w:b/>
          <w:sz w:val="36"/>
          <w:szCs w:val="36"/>
        </w:rPr>
      </w:pPr>
      <w:r w:rsidRPr="000E60D7">
        <w:rPr>
          <w:b/>
          <w:sz w:val="36"/>
          <w:szCs w:val="36"/>
        </w:rPr>
        <w:t>Boas Práticas de Segurança da Informação</w:t>
      </w:r>
    </w:p>
    <w:p w:rsidR="000E60D7" w:rsidRDefault="000E60D7" w:rsidP="000E60D7">
      <w:pPr>
        <w:rPr>
          <w:b/>
          <w:sz w:val="36"/>
          <w:szCs w:val="36"/>
        </w:rPr>
      </w:pPr>
    </w:p>
    <w:p w:rsidR="000E60D7" w:rsidRPr="000E60D7" w:rsidRDefault="000E60D7" w:rsidP="000E60D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pt-BR"/>
        </w:rPr>
      </w:pPr>
      <w:r w:rsidRPr="000E60D7">
        <w:rPr>
          <w:rFonts w:eastAsia="Times New Roman" w:cs="Times New Roman"/>
          <w:b/>
          <w:bCs/>
          <w:sz w:val="36"/>
          <w:szCs w:val="36"/>
          <w:lang w:eastAsia="pt-BR"/>
        </w:rPr>
        <w:t xml:space="preserve">O que é segurança da informação? </w:t>
      </w:r>
    </w:p>
    <w:p w:rsidR="000E60D7" w:rsidRPr="000E60D7" w:rsidRDefault="000E60D7" w:rsidP="000E60D7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0E60D7">
        <w:rPr>
          <w:rFonts w:eastAsia="Times New Roman" w:cs="Times New Roman"/>
          <w:lang w:eastAsia="pt-BR"/>
        </w:rPr>
        <w:t xml:space="preserve">A segurança da informação é o conjunto de políticas, práticas e tecnologias voltadas à </w:t>
      </w:r>
      <w:r w:rsidRPr="000E60D7">
        <w:rPr>
          <w:rFonts w:eastAsia="Times New Roman" w:cs="Times New Roman"/>
          <w:b/>
          <w:bCs/>
          <w:lang w:eastAsia="pt-BR"/>
        </w:rPr>
        <w:t>proteção de dados e sistemas</w:t>
      </w:r>
      <w:r w:rsidRPr="000E60D7">
        <w:rPr>
          <w:rFonts w:eastAsia="Times New Roman" w:cs="Times New Roman"/>
          <w:lang w:eastAsia="pt-BR"/>
        </w:rPr>
        <w:t xml:space="preserve"> contra acessos não autorizados, uso indevido, perda ou destruição.</w:t>
      </w:r>
    </w:p>
    <w:p w:rsidR="000E60D7" w:rsidRPr="000E60D7" w:rsidRDefault="000E60D7" w:rsidP="000E60D7">
      <w:pPr>
        <w:pStyle w:val="Ttulo2"/>
        <w:rPr>
          <w:rFonts w:asciiTheme="minorHAnsi" w:hAnsiTheme="minorHAnsi"/>
        </w:rPr>
      </w:pPr>
      <w:r w:rsidRPr="000E60D7">
        <w:rPr>
          <w:rFonts w:asciiTheme="minorHAnsi" w:hAnsiTheme="minorHAnsi"/>
        </w:rPr>
        <w:t xml:space="preserve">Por que a segurança da informação é tão importante para as empresas? </w:t>
      </w:r>
    </w:p>
    <w:p w:rsidR="000E60D7" w:rsidRPr="000E60D7" w:rsidRDefault="000E60D7" w:rsidP="000E60D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E60D7">
        <w:rPr>
          <w:rFonts w:asciiTheme="minorHAnsi" w:hAnsiTheme="minorHAnsi" w:cstheme="minorHAnsi"/>
          <w:sz w:val="22"/>
          <w:szCs w:val="22"/>
        </w:rPr>
        <w:t xml:space="preserve">A crescente digitalização das operações corporativas ampliou a exposição a riscos cibernéticos. Ataques de </w:t>
      </w:r>
      <w:proofErr w:type="spellStart"/>
      <w:r w:rsidRPr="000E60D7">
        <w:rPr>
          <w:rFonts w:asciiTheme="minorHAnsi" w:hAnsiTheme="minorHAnsi" w:cstheme="minorHAnsi"/>
          <w:sz w:val="22"/>
          <w:szCs w:val="22"/>
        </w:rPr>
        <w:t>ransomware</w:t>
      </w:r>
      <w:proofErr w:type="spellEnd"/>
      <w:r w:rsidRPr="000E60D7">
        <w:rPr>
          <w:rFonts w:asciiTheme="minorHAnsi" w:hAnsiTheme="minorHAnsi" w:cstheme="minorHAnsi"/>
          <w:sz w:val="22"/>
          <w:szCs w:val="22"/>
        </w:rPr>
        <w:t>, fraudes financeiras e vazamentos de dados sensíveis podem causar prejuízos milionários e comprometer a reputação da marca</w:t>
      </w:r>
    </w:p>
    <w:p w:rsidR="000E60D7" w:rsidRPr="008628A8" w:rsidRDefault="000E60D7" w:rsidP="000E60D7">
      <w:pPr>
        <w:pStyle w:val="Ttulo2"/>
        <w:rPr>
          <w:rFonts w:asciiTheme="minorHAnsi" w:hAnsiTheme="minorHAnsi" w:cstheme="minorHAnsi"/>
        </w:rPr>
      </w:pPr>
      <w:r w:rsidRPr="008628A8">
        <w:rPr>
          <w:rFonts w:asciiTheme="minorHAnsi" w:hAnsiTheme="minorHAnsi" w:cstheme="minorHAnsi"/>
        </w:rPr>
        <w:t>7 boas práticas de segurança da informação</w:t>
      </w:r>
    </w:p>
    <w:p w:rsidR="000E60D7" w:rsidRPr="008628A8" w:rsidRDefault="000E60D7" w:rsidP="008628A8">
      <w:pPr>
        <w:pStyle w:val="Ttulo3"/>
        <w:numPr>
          <w:ilvl w:val="0"/>
          <w:numId w:val="2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8628A8">
        <w:rPr>
          <w:rFonts w:asciiTheme="minorHAnsi" w:hAnsiTheme="minorHAnsi" w:cstheme="minorHAnsi"/>
          <w:color w:val="auto"/>
          <w:sz w:val="22"/>
          <w:szCs w:val="22"/>
        </w:rPr>
        <w:t xml:space="preserve">Controle de acesso e autenticação </w:t>
      </w:r>
      <w:proofErr w:type="spellStart"/>
      <w:r w:rsidRPr="008628A8">
        <w:rPr>
          <w:rFonts w:asciiTheme="minorHAnsi" w:hAnsiTheme="minorHAnsi" w:cstheme="minorHAnsi"/>
          <w:color w:val="auto"/>
          <w:sz w:val="22"/>
          <w:szCs w:val="22"/>
        </w:rPr>
        <w:t>multifator</w:t>
      </w:r>
      <w:proofErr w:type="spellEnd"/>
    </w:p>
    <w:p w:rsidR="008628A8" w:rsidRPr="008628A8" w:rsidRDefault="008628A8" w:rsidP="008628A8">
      <w:pPr>
        <w:pStyle w:val="PargrafodaLista"/>
        <w:numPr>
          <w:ilvl w:val="0"/>
          <w:numId w:val="2"/>
        </w:numPr>
        <w:rPr>
          <w:rFonts w:cstheme="minorHAnsi"/>
        </w:rPr>
      </w:pPr>
      <w:r w:rsidRPr="008628A8">
        <w:rPr>
          <w:rFonts w:cstheme="minorHAnsi"/>
        </w:rPr>
        <w:t>Atualização de sistemas e gerenciamento de vulnerabilidades</w:t>
      </w:r>
    </w:p>
    <w:p w:rsidR="008628A8" w:rsidRPr="008628A8" w:rsidRDefault="008628A8" w:rsidP="008628A8">
      <w:pPr>
        <w:pStyle w:val="PargrafodaLista"/>
        <w:numPr>
          <w:ilvl w:val="0"/>
          <w:numId w:val="2"/>
        </w:numPr>
        <w:rPr>
          <w:rFonts w:cstheme="minorHAnsi"/>
        </w:rPr>
      </w:pPr>
      <w:r w:rsidRPr="008628A8">
        <w:rPr>
          <w:rFonts w:cstheme="minorHAnsi"/>
        </w:rPr>
        <w:t>Backup e plano de continuidade</w:t>
      </w:r>
    </w:p>
    <w:p w:rsidR="008628A8" w:rsidRPr="008628A8" w:rsidRDefault="008628A8" w:rsidP="008628A8">
      <w:pPr>
        <w:pStyle w:val="PargrafodaLista"/>
        <w:numPr>
          <w:ilvl w:val="0"/>
          <w:numId w:val="2"/>
        </w:numPr>
        <w:rPr>
          <w:rFonts w:cstheme="minorHAnsi"/>
        </w:rPr>
      </w:pPr>
      <w:r w:rsidRPr="008628A8">
        <w:rPr>
          <w:rFonts w:cstheme="minorHAnsi"/>
        </w:rPr>
        <w:t>Segurança de e-mail</w:t>
      </w:r>
    </w:p>
    <w:p w:rsidR="008628A8" w:rsidRPr="008628A8" w:rsidRDefault="008628A8" w:rsidP="008628A8">
      <w:pPr>
        <w:pStyle w:val="PargrafodaLista"/>
        <w:numPr>
          <w:ilvl w:val="0"/>
          <w:numId w:val="2"/>
        </w:numPr>
        <w:rPr>
          <w:rFonts w:cstheme="minorHAnsi"/>
        </w:rPr>
      </w:pPr>
      <w:r w:rsidRPr="008628A8">
        <w:rPr>
          <w:rFonts w:cstheme="minorHAnsi"/>
        </w:rPr>
        <w:t>Treinamento e conscientização dos colaboradores</w:t>
      </w:r>
    </w:p>
    <w:p w:rsidR="008628A8" w:rsidRPr="008628A8" w:rsidRDefault="008628A8" w:rsidP="008628A8">
      <w:pPr>
        <w:pStyle w:val="PargrafodaLista"/>
        <w:numPr>
          <w:ilvl w:val="0"/>
          <w:numId w:val="2"/>
        </w:numPr>
        <w:rPr>
          <w:rFonts w:cstheme="minorHAnsi"/>
        </w:rPr>
      </w:pPr>
      <w:r w:rsidRPr="008628A8">
        <w:rPr>
          <w:rFonts w:cstheme="minorHAnsi"/>
        </w:rPr>
        <w:t>Políticas internas e gestão de incidentes</w:t>
      </w:r>
    </w:p>
    <w:p w:rsidR="008628A8" w:rsidRPr="008628A8" w:rsidRDefault="008628A8" w:rsidP="008628A8">
      <w:pPr>
        <w:pStyle w:val="PargrafodaLista"/>
        <w:numPr>
          <w:ilvl w:val="0"/>
          <w:numId w:val="2"/>
        </w:numPr>
        <w:rPr>
          <w:rFonts w:cstheme="minorHAnsi"/>
        </w:rPr>
      </w:pPr>
      <w:r w:rsidRPr="008628A8">
        <w:rPr>
          <w:rFonts w:cstheme="minorHAnsi"/>
        </w:rPr>
        <w:t>Proteção de dispositivos e redes</w:t>
      </w:r>
    </w:p>
    <w:p w:rsidR="008628A8" w:rsidRPr="008628A8" w:rsidRDefault="008628A8" w:rsidP="008628A8"/>
    <w:p w:rsidR="008628A8" w:rsidRPr="008628A8" w:rsidRDefault="008628A8" w:rsidP="008628A8">
      <w:pPr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b/>
          <w:sz w:val="24"/>
          <w:szCs w:val="24"/>
          <w:lang w:eastAsia="pt-BR"/>
        </w:rPr>
      </w:pPr>
      <w:r w:rsidRPr="008628A8">
        <w:rPr>
          <w:rFonts w:asciiTheme="majorHAnsi" w:eastAsia="Times New Roman" w:hAnsiTheme="majorHAnsi" w:cstheme="majorHAnsi"/>
          <w:b/>
          <w:sz w:val="24"/>
          <w:szCs w:val="24"/>
          <w:lang w:eastAsia="pt-BR"/>
        </w:rPr>
        <w:t>Ao implantar um “programa” de segurança da informação, as instituições passam a usufruir de benefícios estratégicos, como:</w:t>
      </w:r>
    </w:p>
    <w:p w:rsidR="008628A8" w:rsidRPr="008628A8" w:rsidRDefault="008628A8" w:rsidP="00862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628A8">
        <w:rPr>
          <w:rFonts w:eastAsia="Times New Roman" w:cstheme="minorHAnsi"/>
          <w:lang w:eastAsia="pt-BR"/>
        </w:rPr>
        <w:t>Redução de custos e melhores resultados</w:t>
      </w:r>
    </w:p>
    <w:p w:rsidR="008628A8" w:rsidRPr="008628A8" w:rsidRDefault="008628A8" w:rsidP="00862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628A8">
        <w:rPr>
          <w:rFonts w:eastAsia="Times New Roman" w:cstheme="minorHAnsi"/>
          <w:lang w:eastAsia="pt-BR"/>
        </w:rPr>
        <w:t>Maior engajamento dos colaboradores e redução dos riscos</w:t>
      </w:r>
    </w:p>
    <w:p w:rsidR="008628A8" w:rsidRPr="008628A8" w:rsidRDefault="008628A8" w:rsidP="00862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628A8">
        <w:rPr>
          <w:rFonts w:eastAsia="Times New Roman" w:cstheme="minorHAnsi"/>
          <w:lang w:eastAsia="pt-BR"/>
        </w:rPr>
        <w:t>Rápida identificação, classificação e eliminação de amenas</w:t>
      </w:r>
    </w:p>
    <w:p w:rsidR="008628A8" w:rsidRPr="008628A8" w:rsidRDefault="008628A8" w:rsidP="00862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628A8">
        <w:rPr>
          <w:rFonts w:eastAsia="Times New Roman" w:cstheme="minorHAnsi"/>
          <w:lang w:eastAsia="pt-BR"/>
        </w:rPr>
        <w:t>Aumento do nível de credibilidade e confiança</w:t>
      </w:r>
    </w:p>
    <w:p w:rsidR="000E60D7" w:rsidRDefault="0006298A" w:rsidP="000E60D7">
      <w:r>
        <w:rPr>
          <w:noProof/>
          <w:lang w:eastAsia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tângulo 2" descr="O que é segurança da informação? Conheça os pilares fundamentais da área •  Tecnoblo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7EAB17" id="Retângulo 2" o:spid="_x0000_s1026" alt="O que é segurança da informação? Conheça os pilares fundamentais da área •  Tecnoblo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EV3VUcIAwAAHgYAAA4AAAAAAAAAAAAAAAAALgIAAGRycy9lMm9Eb2MueG1sUEsB&#10;Ai0AFAAGAAgAAAAhAEyg6SzYAAAAAwEAAA8AAAAAAAAAAAAAAAAAYgUAAGRycy9kb3ducmV2Lnht&#10;bFBLBQYAAAAABAAEAPMAAABn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6" name="Retângulo 6" descr="O que é segurança da informação? Conheça os pilares fundamentais da área •  Tecnoblo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D440C" id="Retângulo 6" o:spid="_x0000_s1026" alt="O que é segurança da informação? Conheça os pilares fundamentais da área •  Tecnoblo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" filled="f" stroked="f">
                <o:lock v:ext="edit" aspectratio="t"/>
                <w10:anchorlock/>
              </v:rect>
            </w:pict>
          </mc:Fallback>
        </mc:AlternateContent>
      </w:r>
      <w:r w:rsidRPr="0006298A">
        <w:t xml:space="preserve"> </w: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1937385</wp:posOffset>
                </wp:positionV>
                <wp:extent cx="302260" cy="302260"/>
                <wp:effectExtent l="0" t="0" r="0" b="2540"/>
                <wp:wrapNone/>
                <wp:docPr id="7" name="Retângulo 7" descr="O que é segurança da informação? Conheça os pilares fundamentais da área •  Tecnoblo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6298A" w:rsidRDefault="0006298A" w:rsidP="0006298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7" o:spid="_x0000_s1026" alt="O que é segurança da informação? Conheça os pilares fundamentais da área •  Tecnoblog" style="position:absolute;margin-left:50.25pt;margin-top:152.55pt;width:23.8pt;height:23.8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" filled="f" stroked="f">
                <o:lock v:ext="edit" aspectratio="t"/>
                <v:textbox>
                  <w:txbxContent>
                    <w:p w:rsidR="0006298A" w:rsidRDefault="0006298A" w:rsidP="0006298A"/>
                  </w:txbxContent>
                </v:textbox>
              </v:rect>
            </w:pict>
          </mc:Fallback>
        </mc:AlternateContent>
      </w:r>
      <w:r w:rsidRPr="0006298A">
        <w:t xml:space="preserve"> </w:t>
      </w:r>
      <w:r>
        <w:rPr>
          <w:noProof/>
          <w:lang w:eastAsia="pt-BR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8" name="Retângulo 8" descr="O que é segurança da informação? Conheça os pilares fundamentais da área •  Tecnoblo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09FE4" id="Retângulo 8" o:spid="_x0000_s1026" alt="O que é segurança da informação? Conheça os pilares fundamentais da área •  Tecnoblo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" filled="f" stroked="f">
                <o:lock v:ext="edit" aspectratio="t"/>
                <w10:anchorlock/>
              </v:rect>
            </w:pict>
          </mc:Fallback>
        </mc:AlternateConten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.75pt;height:140.25pt">
            <v:imagedata r:id="rId6" o:title="cadeado-seguranca-700x432-1"/>
          </v:shape>
        </w:pic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6298A" w:rsidTr="0006298A">
        <w:tc>
          <w:tcPr>
            <w:tcW w:w="2831" w:type="dxa"/>
          </w:tcPr>
          <w:p w:rsidR="0006298A" w:rsidRDefault="0006298A" w:rsidP="000E60D7">
            <w:r>
              <w:lastRenderedPageBreak/>
              <w:t>DE</w:t>
            </w:r>
            <w:bookmarkStart w:id="0" w:name="_GoBack"/>
            <w:bookmarkEnd w:id="0"/>
          </w:p>
        </w:tc>
        <w:tc>
          <w:tcPr>
            <w:tcW w:w="2831" w:type="dxa"/>
          </w:tcPr>
          <w:p w:rsidR="0006298A" w:rsidRDefault="0006298A" w:rsidP="000E60D7"/>
        </w:tc>
        <w:tc>
          <w:tcPr>
            <w:tcW w:w="2832" w:type="dxa"/>
          </w:tcPr>
          <w:p w:rsidR="0006298A" w:rsidRDefault="0006298A" w:rsidP="000E60D7"/>
        </w:tc>
      </w:tr>
      <w:tr w:rsidR="0006298A" w:rsidTr="0006298A">
        <w:tc>
          <w:tcPr>
            <w:tcW w:w="2831" w:type="dxa"/>
          </w:tcPr>
          <w:p w:rsidR="0006298A" w:rsidRDefault="0006298A" w:rsidP="000E60D7"/>
        </w:tc>
        <w:tc>
          <w:tcPr>
            <w:tcW w:w="2831" w:type="dxa"/>
          </w:tcPr>
          <w:p w:rsidR="0006298A" w:rsidRDefault="0006298A" w:rsidP="000E60D7"/>
        </w:tc>
        <w:tc>
          <w:tcPr>
            <w:tcW w:w="2832" w:type="dxa"/>
          </w:tcPr>
          <w:p w:rsidR="0006298A" w:rsidRDefault="0006298A" w:rsidP="000E60D7"/>
        </w:tc>
      </w:tr>
      <w:tr w:rsidR="0006298A" w:rsidTr="0006298A">
        <w:tc>
          <w:tcPr>
            <w:tcW w:w="2831" w:type="dxa"/>
          </w:tcPr>
          <w:p w:rsidR="0006298A" w:rsidRDefault="0006298A" w:rsidP="000E60D7"/>
        </w:tc>
        <w:tc>
          <w:tcPr>
            <w:tcW w:w="2831" w:type="dxa"/>
          </w:tcPr>
          <w:p w:rsidR="0006298A" w:rsidRDefault="0006298A" w:rsidP="000E60D7"/>
        </w:tc>
        <w:tc>
          <w:tcPr>
            <w:tcW w:w="2832" w:type="dxa"/>
          </w:tcPr>
          <w:p w:rsidR="0006298A" w:rsidRDefault="0006298A" w:rsidP="000E60D7"/>
        </w:tc>
      </w:tr>
      <w:tr w:rsidR="0006298A" w:rsidTr="0006298A">
        <w:tc>
          <w:tcPr>
            <w:tcW w:w="2831" w:type="dxa"/>
          </w:tcPr>
          <w:p w:rsidR="0006298A" w:rsidRDefault="0006298A" w:rsidP="000E60D7"/>
        </w:tc>
        <w:tc>
          <w:tcPr>
            <w:tcW w:w="2831" w:type="dxa"/>
          </w:tcPr>
          <w:p w:rsidR="0006298A" w:rsidRDefault="0006298A" w:rsidP="000E60D7"/>
        </w:tc>
        <w:tc>
          <w:tcPr>
            <w:tcW w:w="2832" w:type="dxa"/>
          </w:tcPr>
          <w:p w:rsidR="0006298A" w:rsidRDefault="0006298A" w:rsidP="000E60D7"/>
        </w:tc>
      </w:tr>
    </w:tbl>
    <w:p w:rsidR="0006298A" w:rsidRPr="008628A8" w:rsidRDefault="0006298A" w:rsidP="000E60D7"/>
    <w:sectPr w:rsidR="0006298A" w:rsidRPr="008628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E2962"/>
    <w:multiLevelType w:val="multilevel"/>
    <w:tmpl w:val="872E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0394D"/>
    <w:multiLevelType w:val="hybridMultilevel"/>
    <w:tmpl w:val="B99E8E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E0205"/>
    <w:multiLevelType w:val="hybridMultilevel"/>
    <w:tmpl w:val="730AE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0D7"/>
    <w:rsid w:val="0006298A"/>
    <w:rsid w:val="000E60D7"/>
    <w:rsid w:val="008352FE"/>
    <w:rsid w:val="0086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587B804A-E555-4321-BE17-95D143896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E60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E60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E60D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E6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E60D7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0E60D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8628A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628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28A8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8628A8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0629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4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4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DB73A-47AB-4686-9985-B3FAA37D7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1</cp:revision>
  <dcterms:created xsi:type="dcterms:W3CDTF">2026-06-27T00:27:00Z</dcterms:created>
  <dcterms:modified xsi:type="dcterms:W3CDTF">2026-06-27T01:45:00Z</dcterms:modified>
</cp:coreProperties>
</file>