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D2AA6" w14:textId="00B1CD91" w:rsidR="006078E6" w:rsidRDefault="006078E6">
      <w:pPr>
        <w:rPr>
          <w:lang w:val="en-US"/>
        </w:rPr>
      </w:pPr>
      <w:proofErr w:type="spellStart"/>
      <w:r>
        <w:rPr>
          <w:lang w:val="en-US"/>
        </w:rPr>
        <w:t>MyCellar</w:t>
      </w:r>
      <w:proofErr w:type="spellEnd"/>
      <w:r>
        <w:rPr>
          <w:lang w:val="en-US"/>
        </w:rPr>
        <w:t xml:space="preserve"> is a simplified application that tracts your wine collection, as well as records your rating of the wines that you have tasted for future reference.</w:t>
      </w:r>
      <w:r w:rsidR="0059455B">
        <w:rPr>
          <w:lang w:val="en-US"/>
        </w:rPr>
        <w:t xml:space="preserve"> It can also provide you with wine suggestions.</w:t>
      </w:r>
    </w:p>
    <w:p w14:paraId="750D31A5" w14:textId="77777777" w:rsidR="006078E6" w:rsidRDefault="006078E6">
      <w:pPr>
        <w:rPr>
          <w:lang w:val="en-US"/>
        </w:rPr>
      </w:pPr>
    </w:p>
    <w:p w14:paraId="4C72E5E8" w14:textId="7508E003" w:rsidR="003E5984" w:rsidRDefault="003E5984" w:rsidP="001E2DA0">
      <w:pPr>
        <w:pStyle w:val="Heading2"/>
        <w:rPr>
          <w:lang w:val="en-US"/>
        </w:rPr>
      </w:pPr>
      <w:r>
        <w:rPr>
          <w:lang w:val="en-US"/>
        </w:rPr>
        <w:t>Splash screen</w:t>
      </w:r>
    </w:p>
    <w:p w14:paraId="6EEACA19" w14:textId="77777777" w:rsidR="003E5984" w:rsidRDefault="00A26416">
      <w:pPr>
        <w:rPr>
          <w:lang w:val="en-US"/>
        </w:rPr>
      </w:pPr>
      <w:r>
        <w:rPr>
          <w:lang w:val="en-US"/>
        </w:rPr>
        <w:t>Displayed when you open the app, and while it loads the app.</w:t>
      </w:r>
    </w:p>
    <w:p w14:paraId="40581299" w14:textId="77777777" w:rsidR="00A26416" w:rsidRDefault="00A26416">
      <w:pPr>
        <w:rPr>
          <w:lang w:val="en-US"/>
        </w:rPr>
      </w:pPr>
    </w:p>
    <w:p w14:paraId="0DCE589E" w14:textId="105564FA" w:rsidR="00A26416" w:rsidRDefault="00A26416" w:rsidP="001E2DA0">
      <w:pPr>
        <w:pStyle w:val="Heading2"/>
        <w:rPr>
          <w:lang w:val="en-US"/>
        </w:rPr>
      </w:pPr>
      <w:r>
        <w:rPr>
          <w:lang w:val="en-US"/>
        </w:rPr>
        <w:t>Home scree</w:t>
      </w:r>
      <w:r w:rsidR="00406435">
        <w:rPr>
          <w:lang w:val="en-US"/>
        </w:rPr>
        <w:t>n</w:t>
      </w:r>
    </w:p>
    <w:p w14:paraId="402A617E" w14:textId="54B66208" w:rsidR="00A26416" w:rsidRDefault="00A26416">
      <w:pPr>
        <w:rPr>
          <w:lang w:val="en-US"/>
        </w:rPr>
      </w:pPr>
      <w:r>
        <w:rPr>
          <w:lang w:val="en-US"/>
        </w:rPr>
        <w:t xml:space="preserve">Features </w:t>
      </w:r>
      <w:r w:rsidR="0059455B">
        <w:rPr>
          <w:lang w:val="en-US"/>
        </w:rPr>
        <w:t>4</w:t>
      </w:r>
      <w:r>
        <w:rPr>
          <w:lang w:val="en-US"/>
        </w:rPr>
        <w:t xml:space="preserve"> buttons:</w:t>
      </w:r>
      <w:r w:rsidR="00960610">
        <w:rPr>
          <w:lang w:val="en-US"/>
        </w:rPr>
        <w:t xml:space="preserve"> ‘</w:t>
      </w:r>
      <w:r w:rsidR="00406435">
        <w:rPr>
          <w:lang w:val="en-US"/>
        </w:rPr>
        <w:t>Tasted</w:t>
      </w:r>
      <w:r w:rsidR="00960610">
        <w:rPr>
          <w:lang w:val="en-US"/>
        </w:rPr>
        <w:t xml:space="preserve"> Collection’, ‘</w:t>
      </w:r>
      <w:r w:rsidR="00406435">
        <w:rPr>
          <w:lang w:val="en-US"/>
        </w:rPr>
        <w:t>Untasted</w:t>
      </w:r>
      <w:r w:rsidR="003108E2">
        <w:rPr>
          <w:lang w:val="en-US"/>
        </w:rPr>
        <w:t xml:space="preserve"> Collection’, and ‘Settings’. </w:t>
      </w:r>
      <w:r w:rsidR="00C362B5">
        <w:rPr>
          <w:lang w:val="en-US"/>
        </w:rPr>
        <w:t>Clicking on any of them will open a new activity of the appropriate page.</w:t>
      </w:r>
    </w:p>
    <w:p w14:paraId="34EAEC2D" w14:textId="77777777" w:rsidR="00C362B5" w:rsidRDefault="00C362B5">
      <w:pPr>
        <w:rPr>
          <w:lang w:val="en-US"/>
        </w:rPr>
      </w:pPr>
    </w:p>
    <w:p w14:paraId="3373462D" w14:textId="24EC17AF" w:rsidR="00644EF9" w:rsidRDefault="00406435" w:rsidP="001E2DA0">
      <w:pPr>
        <w:pStyle w:val="Heading2"/>
        <w:rPr>
          <w:lang w:val="en-US"/>
        </w:rPr>
      </w:pPr>
      <w:r>
        <w:rPr>
          <w:lang w:val="en-US"/>
        </w:rPr>
        <w:t>Tasted</w:t>
      </w:r>
      <w:r w:rsidR="00644EF9">
        <w:rPr>
          <w:lang w:val="en-US"/>
        </w:rPr>
        <w:t xml:space="preserve"> Collection</w:t>
      </w:r>
    </w:p>
    <w:p w14:paraId="5AA33437" w14:textId="71A1CD77" w:rsidR="00FD54DB" w:rsidRDefault="00644EF9">
      <w:pPr>
        <w:rPr>
          <w:lang w:val="en-US"/>
        </w:rPr>
      </w:pPr>
      <w:r>
        <w:rPr>
          <w:lang w:val="en-US"/>
        </w:rPr>
        <w:t>Will feature</w:t>
      </w:r>
      <w:r w:rsidR="004213F2">
        <w:rPr>
          <w:lang w:val="en-US"/>
        </w:rPr>
        <w:t xml:space="preserve"> a list</w:t>
      </w:r>
      <w:r w:rsidR="00936D99">
        <w:rPr>
          <w:lang w:val="en-US"/>
        </w:rPr>
        <w:t xml:space="preserve"> (using </w:t>
      </w:r>
      <w:proofErr w:type="spellStart"/>
      <w:r w:rsidR="00936D99">
        <w:rPr>
          <w:lang w:val="en-US"/>
        </w:rPr>
        <w:t>RecyclerView</w:t>
      </w:r>
      <w:proofErr w:type="spellEnd"/>
      <w:r w:rsidR="00936D99">
        <w:rPr>
          <w:lang w:val="en-US"/>
        </w:rPr>
        <w:t xml:space="preserve">) </w:t>
      </w:r>
      <w:r w:rsidR="004213F2">
        <w:rPr>
          <w:lang w:val="en-US"/>
        </w:rPr>
        <w:t>of</w:t>
      </w:r>
      <w:r>
        <w:rPr>
          <w:lang w:val="en-US"/>
        </w:rPr>
        <w:t xml:space="preserve"> all the opened wines </w:t>
      </w:r>
      <w:r w:rsidR="004213F2">
        <w:rPr>
          <w:lang w:val="en-US"/>
        </w:rPr>
        <w:t xml:space="preserve">that were tasted and rated. </w:t>
      </w:r>
      <w:r w:rsidR="005E2222">
        <w:rPr>
          <w:lang w:val="en-US"/>
        </w:rPr>
        <w:t>At the top of the activi</w:t>
      </w:r>
      <w:r w:rsidR="00D563F0">
        <w:rPr>
          <w:lang w:val="en-US"/>
        </w:rPr>
        <w:t>ty, the user will be able to switch between a list view or a grid view</w:t>
      </w:r>
      <w:r w:rsidR="001309F1">
        <w:rPr>
          <w:lang w:val="en-US"/>
        </w:rPr>
        <w:t xml:space="preserve">: the </w:t>
      </w:r>
      <w:r w:rsidR="00390D61">
        <w:rPr>
          <w:lang w:val="en-US"/>
        </w:rPr>
        <w:t>list</w:t>
      </w:r>
      <w:r w:rsidR="001309F1">
        <w:rPr>
          <w:lang w:val="en-US"/>
        </w:rPr>
        <w:t xml:space="preserve"> view will have a small icon image of the</w:t>
      </w:r>
      <w:r w:rsidR="00390D61">
        <w:rPr>
          <w:lang w:val="en-US"/>
        </w:rPr>
        <w:t xml:space="preserve"> picture of the</w:t>
      </w:r>
      <w:r w:rsidR="001309F1">
        <w:rPr>
          <w:lang w:val="en-US"/>
        </w:rPr>
        <w:t xml:space="preserve"> wine</w:t>
      </w:r>
      <w:r w:rsidR="00390D61">
        <w:rPr>
          <w:lang w:val="en-US"/>
        </w:rPr>
        <w:t xml:space="preserve"> (usually a picture of the wine bottle label), </w:t>
      </w:r>
      <w:r w:rsidR="00EB13F0">
        <w:rPr>
          <w:lang w:val="en-US"/>
        </w:rPr>
        <w:t xml:space="preserve">the name of the wine, the producer, and the </w:t>
      </w:r>
      <w:r w:rsidR="00664E53">
        <w:rPr>
          <w:lang w:val="en-US"/>
        </w:rPr>
        <w:t>vintage (</w:t>
      </w:r>
      <w:r w:rsidR="00664E53" w:rsidRPr="00664E53">
        <w:rPr>
          <w:lang w:val="en-US"/>
        </w:rPr>
        <w:t>the year in which the grapes were harvested</w:t>
      </w:r>
      <w:r w:rsidR="00664E53">
        <w:rPr>
          <w:lang w:val="en-US"/>
        </w:rPr>
        <w:t>)</w:t>
      </w:r>
      <w:r w:rsidR="00EB13F0">
        <w:rPr>
          <w:lang w:val="en-US"/>
        </w:rPr>
        <w:t xml:space="preserve">; </w:t>
      </w:r>
      <w:r w:rsidR="00AE5479">
        <w:rPr>
          <w:lang w:val="en-US"/>
        </w:rPr>
        <w:t>the grid view will on</w:t>
      </w:r>
      <w:r w:rsidR="00664E53">
        <w:rPr>
          <w:lang w:val="en-US"/>
        </w:rPr>
        <w:t xml:space="preserve">ly </w:t>
      </w:r>
      <w:r w:rsidR="00AE5479">
        <w:rPr>
          <w:lang w:val="en-US"/>
        </w:rPr>
        <w:t>show enlarged images of the wine pictures (</w:t>
      </w:r>
      <w:r w:rsidR="00664E53">
        <w:rPr>
          <w:lang w:val="en-US"/>
        </w:rPr>
        <w:t>since it’s sometimes</w:t>
      </w:r>
      <w:r w:rsidR="00AE5479">
        <w:rPr>
          <w:lang w:val="en-US"/>
        </w:rPr>
        <w:t xml:space="preserve"> it is easier to remember a wine from the picture</w:t>
      </w:r>
      <w:r w:rsidR="00597FC6">
        <w:rPr>
          <w:lang w:val="en-US"/>
        </w:rPr>
        <w:t xml:space="preserve">, I.e. visually, rather </w:t>
      </w:r>
      <w:r w:rsidR="00AE5479">
        <w:rPr>
          <w:lang w:val="en-US"/>
        </w:rPr>
        <w:t xml:space="preserve">than from the </w:t>
      </w:r>
      <w:r w:rsidR="00597FC6">
        <w:rPr>
          <w:lang w:val="en-US"/>
        </w:rPr>
        <w:t xml:space="preserve">name and information). </w:t>
      </w:r>
      <w:r w:rsidR="00FD54DB">
        <w:rPr>
          <w:lang w:val="en-US"/>
        </w:rPr>
        <w:t xml:space="preserve">The user will be able to sort by alphabetical order, by price, by rating, or by quantity, and will also be able to filter by type, </w:t>
      </w:r>
      <w:r w:rsidR="001E2DA0">
        <w:rPr>
          <w:lang w:val="en-US"/>
        </w:rPr>
        <w:t xml:space="preserve">or by </w:t>
      </w:r>
      <w:r w:rsidR="00FD54DB">
        <w:rPr>
          <w:lang w:val="en-US"/>
        </w:rPr>
        <w:t>producer</w:t>
      </w:r>
      <w:r w:rsidR="001E2DA0">
        <w:rPr>
          <w:lang w:val="en-US"/>
        </w:rPr>
        <w:t>.</w:t>
      </w:r>
    </w:p>
    <w:p w14:paraId="6129E1A4" w14:textId="7515AB6C" w:rsidR="006078E6" w:rsidRDefault="00597FC6">
      <w:pPr>
        <w:rPr>
          <w:lang w:val="en-US"/>
        </w:rPr>
      </w:pPr>
      <w:r>
        <w:rPr>
          <w:lang w:val="en-US"/>
        </w:rPr>
        <w:t xml:space="preserve">In both </w:t>
      </w:r>
      <w:r w:rsidR="00FD54DB">
        <w:rPr>
          <w:lang w:val="en-US"/>
        </w:rPr>
        <w:t>views</w:t>
      </w:r>
      <w:r>
        <w:rPr>
          <w:lang w:val="en-US"/>
        </w:rPr>
        <w:t xml:space="preserve">, clicking the wine links will open </w:t>
      </w:r>
      <w:r w:rsidR="00312808">
        <w:rPr>
          <w:lang w:val="en-US"/>
        </w:rPr>
        <w:t xml:space="preserve">their page containing more information about the wine. </w:t>
      </w:r>
      <w:r w:rsidR="006078E6">
        <w:rPr>
          <w:lang w:val="en-US"/>
        </w:rPr>
        <w:t>The following information will be displayed about the wine:</w:t>
      </w:r>
    </w:p>
    <w:p w14:paraId="1D2F3686" w14:textId="0573371A" w:rsidR="006078E6" w:rsidRDefault="006078E6" w:rsidP="006078E6">
      <w:pPr>
        <w:pStyle w:val="ListParagraph"/>
        <w:numPr>
          <w:ilvl w:val="0"/>
          <w:numId w:val="1"/>
        </w:numPr>
        <w:rPr>
          <w:lang w:val="en-US"/>
        </w:rPr>
      </w:pPr>
      <w:r>
        <w:rPr>
          <w:lang w:val="en-US"/>
        </w:rPr>
        <w:t>Name</w:t>
      </w:r>
    </w:p>
    <w:p w14:paraId="30159AD1" w14:textId="4085FBC5" w:rsidR="006078E6" w:rsidRDefault="006078E6" w:rsidP="006078E6">
      <w:pPr>
        <w:pStyle w:val="ListParagraph"/>
        <w:numPr>
          <w:ilvl w:val="0"/>
          <w:numId w:val="1"/>
        </w:numPr>
        <w:rPr>
          <w:lang w:val="en-US"/>
        </w:rPr>
      </w:pPr>
      <w:r>
        <w:rPr>
          <w:lang w:val="en-US"/>
        </w:rPr>
        <w:t>Produce</w:t>
      </w:r>
      <w:r w:rsidR="00D44D3D">
        <w:rPr>
          <w:lang w:val="en-US"/>
        </w:rPr>
        <w:t>r</w:t>
      </w:r>
    </w:p>
    <w:p w14:paraId="6F188A48" w14:textId="16E414D2" w:rsidR="00D44D3D" w:rsidRDefault="00D44D3D" w:rsidP="006078E6">
      <w:pPr>
        <w:pStyle w:val="ListParagraph"/>
        <w:numPr>
          <w:ilvl w:val="0"/>
          <w:numId w:val="1"/>
        </w:numPr>
        <w:rPr>
          <w:lang w:val="en-US"/>
        </w:rPr>
      </w:pPr>
      <w:r>
        <w:rPr>
          <w:lang w:val="en-US"/>
        </w:rPr>
        <w:t>Vintage</w:t>
      </w:r>
    </w:p>
    <w:p w14:paraId="46FF8844" w14:textId="2767B657" w:rsidR="00D30AFB" w:rsidRDefault="00D30AFB" w:rsidP="006078E6">
      <w:pPr>
        <w:pStyle w:val="ListParagraph"/>
        <w:numPr>
          <w:ilvl w:val="0"/>
          <w:numId w:val="1"/>
        </w:numPr>
        <w:rPr>
          <w:lang w:val="en-US"/>
        </w:rPr>
      </w:pPr>
      <w:r>
        <w:rPr>
          <w:lang w:val="en-US"/>
        </w:rPr>
        <w:t>Picture</w:t>
      </w:r>
    </w:p>
    <w:p w14:paraId="2CF85C3C" w14:textId="7034A9C8" w:rsidR="00D44D3D" w:rsidRPr="00D30AFB" w:rsidRDefault="00D44D3D" w:rsidP="006078E6">
      <w:pPr>
        <w:pStyle w:val="ListParagraph"/>
        <w:numPr>
          <w:ilvl w:val="0"/>
          <w:numId w:val="1"/>
        </w:numPr>
        <w:rPr>
          <w:lang w:val="en-US"/>
        </w:rPr>
      </w:pPr>
      <w:r>
        <w:rPr>
          <w:lang w:val="en-US"/>
        </w:rPr>
        <w:t xml:space="preserve">Type (red, white, </w:t>
      </w:r>
      <w:proofErr w:type="spellStart"/>
      <w:r>
        <w:rPr>
          <w:lang w:val="en-US"/>
        </w:rPr>
        <w:t>ros</w:t>
      </w:r>
      <w:proofErr w:type="spellEnd"/>
      <w:r w:rsidR="00D30AFB">
        <w:rPr>
          <w:lang w:val="fr-CA"/>
        </w:rPr>
        <w:t>é)</w:t>
      </w:r>
    </w:p>
    <w:p w14:paraId="2F624369" w14:textId="7F69D497" w:rsidR="00D30AFB" w:rsidRPr="00D30AFB" w:rsidRDefault="00D30AFB" w:rsidP="006078E6">
      <w:pPr>
        <w:pStyle w:val="ListParagraph"/>
        <w:numPr>
          <w:ilvl w:val="0"/>
          <w:numId w:val="1"/>
        </w:numPr>
        <w:rPr>
          <w:lang w:val="en-US"/>
        </w:rPr>
      </w:pPr>
      <w:r>
        <w:t>Rating</w:t>
      </w:r>
    </w:p>
    <w:p w14:paraId="1A0D9A45" w14:textId="4574C088" w:rsidR="00D30AFB" w:rsidRDefault="00D30AFB" w:rsidP="006078E6">
      <w:pPr>
        <w:pStyle w:val="ListParagraph"/>
        <w:numPr>
          <w:ilvl w:val="0"/>
          <w:numId w:val="1"/>
        </w:numPr>
        <w:rPr>
          <w:lang w:val="en-US"/>
        </w:rPr>
      </w:pPr>
      <w:r>
        <w:rPr>
          <w:lang w:val="en-US"/>
        </w:rPr>
        <w:t>Quantity on hand</w:t>
      </w:r>
    </w:p>
    <w:p w14:paraId="2B0AF627" w14:textId="4FB10CB1" w:rsidR="00FD54DB" w:rsidRDefault="00FD54DB" w:rsidP="006078E6">
      <w:pPr>
        <w:pStyle w:val="ListParagraph"/>
        <w:numPr>
          <w:ilvl w:val="0"/>
          <w:numId w:val="1"/>
        </w:numPr>
        <w:rPr>
          <w:lang w:val="en-US"/>
        </w:rPr>
      </w:pPr>
      <w:r>
        <w:rPr>
          <w:lang w:val="en-US"/>
        </w:rPr>
        <w:t>Price</w:t>
      </w:r>
    </w:p>
    <w:p w14:paraId="79E2B393" w14:textId="65763A73" w:rsidR="00953965" w:rsidRDefault="00953965" w:rsidP="006078E6">
      <w:pPr>
        <w:pStyle w:val="ListParagraph"/>
        <w:numPr>
          <w:ilvl w:val="0"/>
          <w:numId w:val="1"/>
        </w:numPr>
        <w:rPr>
          <w:lang w:val="en-US"/>
        </w:rPr>
      </w:pPr>
      <w:r>
        <w:rPr>
          <w:lang w:val="en-US"/>
        </w:rPr>
        <w:t>Additional information (</w:t>
      </w:r>
      <w:r w:rsidR="00FD54DB">
        <w:rPr>
          <w:lang w:val="en-US"/>
        </w:rPr>
        <w:t>where it was bought, taste description, etc.)</w:t>
      </w:r>
    </w:p>
    <w:p w14:paraId="03AD2BAB" w14:textId="648DB85F" w:rsidR="00F2386D" w:rsidRPr="00F2386D" w:rsidRDefault="00F2386D" w:rsidP="00F2386D">
      <w:pPr>
        <w:rPr>
          <w:lang w:val="en-US"/>
        </w:rPr>
      </w:pPr>
      <w:r>
        <w:rPr>
          <w:lang w:val="en-US"/>
        </w:rPr>
        <w:t>The user will be able to modify the information about the wine or even delete the wine.</w:t>
      </w:r>
    </w:p>
    <w:p w14:paraId="6857FF4B" w14:textId="028737E6" w:rsidR="00644EF9" w:rsidRDefault="004213F2">
      <w:pPr>
        <w:rPr>
          <w:lang w:val="en-US"/>
        </w:rPr>
      </w:pPr>
      <w:r>
        <w:rPr>
          <w:lang w:val="en-US"/>
        </w:rPr>
        <w:t>There will</w:t>
      </w:r>
      <w:r w:rsidR="00312808">
        <w:rPr>
          <w:lang w:val="en-US"/>
        </w:rPr>
        <w:t xml:space="preserve"> also</w:t>
      </w:r>
      <w:r>
        <w:rPr>
          <w:lang w:val="en-US"/>
        </w:rPr>
        <w:t xml:space="preserve"> be a ‘Add</w:t>
      </w:r>
      <w:r w:rsidR="00936D99">
        <w:rPr>
          <w:lang w:val="en-US"/>
        </w:rPr>
        <w:t>’ floating action button</w:t>
      </w:r>
      <w:r w:rsidR="00312808">
        <w:rPr>
          <w:lang w:val="en-US"/>
        </w:rPr>
        <w:t xml:space="preserve"> on the </w:t>
      </w:r>
      <w:r w:rsidR="00406435">
        <w:rPr>
          <w:lang w:val="en-US"/>
        </w:rPr>
        <w:t>Tasted</w:t>
      </w:r>
      <w:r w:rsidR="00B65778">
        <w:rPr>
          <w:lang w:val="en-US"/>
        </w:rPr>
        <w:t xml:space="preserve"> Collection main page</w:t>
      </w:r>
      <w:r w:rsidR="00936D99">
        <w:rPr>
          <w:lang w:val="en-US"/>
        </w:rPr>
        <w:t xml:space="preserve"> that when clicked, will open a form to add a wine to the opened wine list</w:t>
      </w:r>
      <w:r w:rsidR="005E2222">
        <w:rPr>
          <w:lang w:val="en-US"/>
        </w:rPr>
        <w:t>. Within this form</w:t>
      </w:r>
      <w:r w:rsidR="00B65778">
        <w:rPr>
          <w:lang w:val="en-US"/>
        </w:rPr>
        <w:t>, the user will fill</w:t>
      </w:r>
      <w:r w:rsidR="00953965">
        <w:rPr>
          <w:lang w:val="en-US"/>
        </w:rPr>
        <w:t xml:space="preserve"> the same</w:t>
      </w:r>
      <w:r w:rsidR="00B65778">
        <w:rPr>
          <w:lang w:val="en-US"/>
        </w:rPr>
        <w:t xml:space="preserve"> information about the wine</w:t>
      </w:r>
      <w:r w:rsidR="00953965">
        <w:rPr>
          <w:lang w:val="en-US"/>
        </w:rPr>
        <w:t xml:space="preserve"> as described above </w:t>
      </w:r>
      <w:r w:rsidR="00B65778">
        <w:rPr>
          <w:lang w:val="en-US"/>
        </w:rPr>
        <w:t xml:space="preserve">(some </w:t>
      </w:r>
      <w:r w:rsidR="00953965">
        <w:rPr>
          <w:lang w:val="en-US"/>
        </w:rPr>
        <w:t xml:space="preserve">details </w:t>
      </w:r>
      <w:r w:rsidR="00B65778">
        <w:rPr>
          <w:lang w:val="en-US"/>
        </w:rPr>
        <w:t xml:space="preserve">will be mandatory such as the name and </w:t>
      </w:r>
      <w:r w:rsidR="00664E53">
        <w:rPr>
          <w:lang w:val="en-US"/>
        </w:rPr>
        <w:t>vintage</w:t>
      </w:r>
      <w:r w:rsidR="00B65778">
        <w:rPr>
          <w:lang w:val="en-US"/>
        </w:rPr>
        <w:t>)</w:t>
      </w:r>
      <w:r w:rsidR="00FD54DB">
        <w:rPr>
          <w:lang w:val="en-US"/>
        </w:rPr>
        <w:t>.</w:t>
      </w:r>
    </w:p>
    <w:p w14:paraId="387FA17D" w14:textId="77777777" w:rsidR="00FD54DB" w:rsidRDefault="00FD54DB">
      <w:pPr>
        <w:rPr>
          <w:lang w:val="en-US"/>
        </w:rPr>
      </w:pPr>
    </w:p>
    <w:p w14:paraId="1B36CDEB" w14:textId="268038E2" w:rsidR="001E2DA0" w:rsidRDefault="00A0580A" w:rsidP="001E2DA0">
      <w:pPr>
        <w:pStyle w:val="Heading2"/>
        <w:rPr>
          <w:lang w:val="en-US"/>
        </w:rPr>
      </w:pPr>
      <w:r>
        <w:rPr>
          <w:rFonts w:eastAsia="Times New Roman"/>
        </w:rPr>
        <w:lastRenderedPageBreak/>
        <w:br/>
      </w:r>
      <w:r w:rsidR="009576D6">
        <w:rPr>
          <w:lang w:val="en-US"/>
        </w:rPr>
        <w:t xml:space="preserve">Untasted </w:t>
      </w:r>
      <w:r w:rsidR="001E2DA0">
        <w:rPr>
          <w:lang w:val="en-US"/>
        </w:rPr>
        <w:t>Collection</w:t>
      </w:r>
    </w:p>
    <w:p w14:paraId="722CAC26" w14:textId="54EA0A31" w:rsidR="009576D6" w:rsidRDefault="009576D6">
      <w:pPr>
        <w:rPr>
          <w:rFonts w:eastAsia="Times New Roman"/>
        </w:rPr>
      </w:pPr>
      <w:r>
        <w:rPr>
          <w:rFonts w:eastAsia="Times New Roman"/>
        </w:rPr>
        <w:t>The same</w:t>
      </w:r>
      <w:r w:rsidR="001E2DA0">
        <w:rPr>
          <w:rFonts w:eastAsia="Times New Roman"/>
        </w:rPr>
        <w:t xml:space="preserve"> layout and functionalities as </w:t>
      </w:r>
      <w:r w:rsidR="00406435">
        <w:rPr>
          <w:rFonts w:eastAsia="Times New Roman"/>
        </w:rPr>
        <w:t xml:space="preserve">for the </w:t>
      </w:r>
      <w:r>
        <w:rPr>
          <w:rFonts w:eastAsia="Times New Roman"/>
        </w:rPr>
        <w:t>T</w:t>
      </w:r>
      <w:r w:rsidR="00406435">
        <w:rPr>
          <w:rFonts w:eastAsia="Times New Roman"/>
        </w:rPr>
        <w:t>asted</w:t>
      </w:r>
      <w:r>
        <w:rPr>
          <w:rFonts w:eastAsia="Times New Roman"/>
        </w:rPr>
        <w:t xml:space="preserve"> Collection, only difference is that the details of the wine will not include the user’s rating (as they will not have tasted it yet). There will also be a list view or grid view option, and the user can sort (not by rating) and filter. When the user clicks on a wine, it will display the details, and will also have a button to </w:t>
      </w:r>
      <w:r w:rsidR="00F2386D">
        <w:rPr>
          <w:rFonts w:eastAsia="Times New Roman"/>
        </w:rPr>
        <w:t>move</w:t>
      </w:r>
      <w:r>
        <w:rPr>
          <w:rFonts w:eastAsia="Times New Roman"/>
        </w:rPr>
        <w:t xml:space="preserve"> the wine </w:t>
      </w:r>
      <w:r w:rsidR="00F2386D">
        <w:rPr>
          <w:rFonts w:eastAsia="Times New Roman"/>
        </w:rPr>
        <w:t>to the Tasted Collection once the user has tasted the wine. The app will ask for the rating and update the databases (delete the wine from the Untasted Collection and add it to the Tasted Collection).</w:t>
      </w:r>
    </w:p>
    <w:p w14:paraId="11389D33" w14:textId="7D99BB6A" w:rsidR="009576D6" w:rsidRDefault="009576D6">
      <w:pPr>
        <w:rPr>
          <w:rFonts w:eastAsia="Times New Roman"/>
        </w:rPr>
      </w:pPr>
      <w:r>
        <w:rPr>
          <w:rFonts w:eastAsia="Times New Roman"/>
        </w:rPr>
        <w:t>There will also be a FAB to add a wine, and the form will be like the Tasted Collection add form but will not include the rating detail.</w:t>
      </w:r>
      <w:r w:rsidR="00A0580A">
        <w:rPr>
          <w:rFonts w:eastAsia="Times New Roman"/>
        </w:rPr>
        <w:br/>
      </w:r>
      <w:r w:rsidR="00A0580A">
        <w:rPr>
          <w:rFonts w:eastAsia="Times New Roman"/>
        </w:rPr>
        <w:br/>
      </w:r>
    </w:p>
    <w:p w14:paraId="0DB7BE3B" w14:textId="1DD3DF1A" w:rsidR="00F2386D" w:rsidRDefault="00F2386D" w:rsidP="00F2386D">
      <w:pPr>
        <w:pStyle w:val="Heading2"/>
        <w:rPr>
          <w:rFonts w:eastAsia="Times New Roman"/>
        </w:rPr>
      </w:pPr>
      <w:r>
        <w:rPr>
          <w:rFonts w:eastAsia="Times New Roman"/>
        </w:rPr>
        <w:t>Wine Suggestions</w:t>
      </w:r>
    </w:p>
    <w:p w14:paraId="6422A4C3" w14:textId="0695621C" w:rsidR="00F2386D" w:rsidRDefault="00F2386D">
      <w:pPr>
        <w:rPr>
          <w:rFonts w:eastAsia="Times New Roman"/>
        </w:rPr>
      </w:pPr>
      <w:r>
        <w:rPr>
          <w:rFonts w:eastAsia="Times New Roman"/>
        </w:rPr>
        <w:t>Will display a list of wine suggestions taken from the Internet using JSON/GSON and wine API</w:t>
      </w:r>
      <w:r w:rsidR="002729B0">
        <w:rPr>
          <w:rFonts w:eastAsia="Times New Roman"/>
        </w:rPr>
        <w:t>.</w:t>
      </w:r>
    </w:p>
    <w:p w14:paraId="5644E712" w14:textId="77777777" w:rsidR="00F2386D" w:rsidRDefault="00F2386D">
      <w:pPr>
        <w:rPr>
          <w:rFonts w:eastAsia="Times New Roman"/>
        </w:rPr>
      </w:pPr>
    </w:p>
    <w:p w14:paraId="5D39ACE3" w14:textId="7E0BBF43" w:rsidR="00F2386D" w:rsidRPr="009576D6" w:rsidRDefault="00F2386D" w:rsidP="00F2386D">
      <w:pPr>
        <w:pStyle w:val="Heading2"/>
        <w:rPr>
          <w:rFonts w:eastAsia="Times New Roman"/>
          <w:sz w:val="22"/>
          <w:szCs w:val="22"/>
        </w:rPr>
      </w:pPr>
      <w:r>
        <w:rPr>
          <w:rFonts w:eastAsia="Times New Roman"/>
        </w:rPr>
        <w:t>Settings</w:t>
      </w:r>
    </w:p>
    <w:p w14:paraId="4EDE07E2" w14:textId="2012EDC7" w:rsidR="00A0580A" w:rsidRDefault="00FD54DB">
      <w:pPr>
        <w:rPr>
          <w:lang w:val="en-US"/>
        </w:rPr>
      </w:pPr>
      <w:r w:rsidRPr="00F2386D">
        <w:rPr>
          <w:rFonts w:eastAsia="Times New Roman"/>
        </w:rPr>
        <w:t>There will be a</w:t>
      </w:r>
      <w:r w:rsidR="00A0580A" w:rsidRPr="00F2386D">
        <w:rPr>
          <w:rFonts w:eastAsia="Times New Roman"/>
        </w:rPr>
        <w:t xml:space="preserve"> Settings </w:t>
      </w:r>
      <w:r w:rsidRPr="00F2386D">
        <w:rPr>
          <w:rFonts w:eastAsia="Times New Roman"/>
        </w:rPr>
        <w:t xml:space="preserve">page </w:t>
      </w:r>
      <w:r w:rsidR="00A0580A" w:rsidRPr="00F2386D">
        <w:rPr>
          <w:rFonts w:eastAsia="Times New Roman"/>
        </w:rPr>
        <w:t>to configure app</w:t>
      </w:r>
      <w:r w:rsidR="00A0580A">
        <w:rPr>
          <w:rFonts w:eastAsia="Times New Roman"/>
        </w:rPr>
        <w:br/>
      </w:r>
      <w:r w:rsidR="00A0580A">
        <w:rPr>
          <w:rFonts w:eastAsia="Times New Roman"/>
        </w:rPr>
        <w:br/>
      </w:r>
      <w:r w:rsidR="00A0580A">
        <w:rPr>
          <w:rFonts w:eastAsia="Times New Roman"/>
        </w:rPr>
        <w:br/>
      </w:r>
    </w:p>
    <w:p w14:paraId="36E145F0" w14:textId="73E96358" w:rsidR="00C362B5" w:rsidRDefault="00822A82">
      <w:r>
        <w:t>Other Information about the app</w:t>
      </w:r>
    </w:p>
    <w:p w14:paraId="5B952DB0" w14:textId="54C88651" w:rsidR="00822A82" w:rsidRDefault="00822A82">
      <w:r>
        <w:t>Throughout</w:t>
      </w:r>
      <w:r w:rsidR="00467905">
        <w:t xml:space="preserve"> the use of the application, there will be error messages if the information is wrong or incomplete, there will be pop-up (</w:t>
      </w:r>
      <w:proofErr w:type="spellStart"/>
      <w:r w:rsidR="00467905">
        <w:t>snackbar</w:t>
      </w:r>
      <w:proofErr w:type="spellEnd"/>
      <w:r w:rsidR="00467905">
        <w:t>) message for various notifications, confirmation messages (for example when deleting a wine entry).</w:t>
      </w:r>
    </w:p>
    <w:sectPr w:rsidR="00822A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1136E"/>
    <w:multiLevelType w:val="hybridMultilevel"/>
    <w:tmpl w:val="2D56AE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984"/>
    <w:rsid w:val="001309F1"/>
    <w:rsid w:val="001E2DA0"/>
    <w:rsid w:val="002729B0"/>
    <w:rsid w:val="003108E2"/>
    <w:rsid w:val="00312808"/>
    <w:rsid w:val="00390D61"/>
    <w:rsid w:val="003C7209"/>
    <w:rsid w:val="003E5984"/>
    <w:rsid w:val="00406435"/>
    <w:rsid w:val="004213F2"/>
    <w:rsid w:val="00467905"/>
    <w:rsid w:val="0047336F"/>
    <w:rsid w:val="0059455B"/>
    <w:rsid w:val="00597FC6"/>
    <w:rsid w:val="005E2222"/>
    <w:rsid w:val="006078E6"/>
    <w:rsid w:val="00644EF9"/>
    <w:rsid w:val="00664E53"/>
    <w:rsid w:val="006C03DD"/>
    <w:rsid w:val="0071056D"/>
    <w:rsid w:val="00714960"/>
    <w:rsid w:val="00822A82"/>
    <w:rsid w:val="00936D99"/>
    <w:rsid w:val="00953965"/>
    <w:rsid w:val="009576D6"/>
    <w:rsid w:val="00960610"/>
    <w:rsid w:val="00A0580A"/>
    <w:rsid w:val="00A26416"/>
    <w:rsid w:val="00AE5479"/>
    <w:rsid w:val="00B65778"/>
    <w:rsid w:val="00C362B5"/>
    <w:rsid w:val="00D30AFB"/>
    <w:rsid w:val="00D44D3D"/>
    <w:rsid w:val="00D563F0"/>
    <w:rsid w:val="00EB13F0"/>
    <w:rsid w:val="00F2386D"/>
    <w:rsid w:val="00FD54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D94BA"/>
  <w15:chartTrackingRefBased/>
  <w15:docId w15:val="{B130F2CA-BF3D-DF42-9B37-E1DF90582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E2D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8E6"/>
    <w:pPr>
      <w:ind w:left="720"/>
      <w:contextualSpacing/>
    </w:pPr>
  </w:style>
  <w:style w:type="character" w:customStyle="1" w:styleId="Heading2Char">
    <w:name w:val="Heading 2 Char"/>
    <w:basedOn w:val="DefaultParagraphFont"/>
    <w:link w:val="Heading2"/>
    <w:uiPriority w:val="9"/>
    <w:rsid w:val="001E2DA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TotalTime>
  <Pages>2</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Veronique Karwowska</dc:creator>
  <cp:keywords/>
  <dc:description/>
  <cp:lastModifiedBy>Véronique Karwowska</cp:lastModifiedBy>
  <cp:revision>7</cp:revision>
  <dcterms:created xsi:type="dcterms:W3CDTF">2022-03-28T03:00:00Z</dcterms:created>
  <dcterms:modified xsi:type="dcterms:W3CDTF">2022-03-29T19:13:00Z</dcterms:modified>
</cp:coreProperties>
</file>