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17A5" w14:textId="0613C56D" w:rsidR="00B6243C" w:rsidRDefault="00714378" w:rsidP="004E2127">
      <w:pPr>
        <w:pStyle w:val="Ttulo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Lista de verificación de controles y cumplimiento</w:t>
      </w:r>
    </w:p>
    <w:p w14:paraId="4C38D049" w14:textId="77777777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362B50E0" w14:textId="77777777" w:rsidR="00B6243C" w:rsidRDefault="00B6243C">
      <w:pPr>
        <w:rPr>
          <w:rFonts w:ascii="Google Sans" w:eastAsia="Google Sans" w:hAnsi="Google Sans" w:cs="Google Sans"/>
        </w:rPr>
      </w:pPr>
    </w:p>
    <w:p w14:paraId="36CA651C" w14:textId="77777777" w:rsidR="00B6243C" w:rsidRDefault="00B6243C">
      <w:pPr>
        <w:rPr>
          <w:rFonts w:ascii="Google Sans" w:eastAsia="Google Sans" w:hAnsi="Google Sans" w:cs="Google Sans"/>
        </w:rPr>
      </w:pPr>
    </w:p>
    <w:p w14:paraId="0D95C4CF" w14:textId="77777777" w:rsidR="00B6243C" w:rsidRDefault="00714378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Lista de comprobación de evaluación de controles</w:t>
      </w:r>
    </w:p>
    <w:p w14:paraId="45ABE050" w14:textId="77777777" w:rsidR="00B6243C" w:rsidRDefault="00B6243C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B6243C" w14:paraId="0C5F530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2FDB" w14:textId="77777777" w:rsidR="00B6243C" w:rsidRDefault="0071437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Sí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D9BF" w14:textId="77777777" w:rsidR="00B6243C" w:rsidRDefault="0071437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5187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B6243C" w14:paraId="5621789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FD9A" w14:textId="77777777" w:rsidR="00B6243C" w:rsidRDefault="00B6243C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BA8" w14:textId="6ABAEFAF" w:rsidR="00B6243C" w:rsidRDefault="004E2127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8649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Privilegio mínimo</w:t>
            </w:r>
          </w:p>
        </w:tc>
      </w:tr>
      <w:tr w:rsidR="00B6243C" w14:paraId="56771BE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D2B4" w14:textId="071AC10D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36C9" w14:textId="0817A1A1" w:rsidR="00B6243C" w:rsidRDefault="004E2127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6602" w14:textId="77777777" w:rsidR="00B6243C" w:rsidRDefault="0071437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Planes de recuperación ante desastres</w:t>
            </w:r>
          </w:p>
        </w:tc>
      </w:tr>
      <w:tr w:rsidR="00B6243C" w14:paraId="1BB7C7A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BAE6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C9B2" w14:textId="5A1847DC" w:rsidR="00B6243C" w:rsidRDefault="004E2127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77BA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Políticas de contraseñas</w:t>
            </w:r>
          </w:p>
        </w:tc>
      </w:tr>
      <w:tr w:rsidR="00B6243C" w14:paraId="6962D82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1F05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0797" w14:textId="57715AF8" w:rsidR="00B6243C" w:rsidRDefault="00516CB4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0099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Separación de funciones</w:t>
            </w:r>
          </w:p>
        </w:tc>
      </w:tr>
      <w:tr w:rsidR="00B6243C" w14:paraId="71D12D3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4F12" w14:textId="0898AA35" w:rsidR="00B6243C" w:rsidRDefault="00516CB4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1A49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5DED" w14:textId="100A9659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Cortafuegos</w:t>
            </w:r>
            <w:r w:rsidR="00516CB4">
              <w:rPr>
                <w:rFonts w:ascii="Google Sans" w:eastAsia="Google Sans" w:hAnsi="Google Sans" w:cs="Google Sans"/>
                <w:sz w:val="24"/>
                <w:szCs w:val="24"/>
              </w:rPr>
              <w:t>/Firewalls</w:t>
            </w:r>
          </w:p>
        </w:tc>
      </w:tr>
      <w:tr w:rsidR="00B6243C" w14:paraId="121332E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0C00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0E48" w14:textId="1F82D2E1" w:rsidR="00B6243C" w:rsidRDefault="00516CB4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8F10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Sistema de detección de intrusos (IDS)</w:t>
            </w:r>
          </w:p>
        </w:tc>
      </w:tr>
      <w:tr w:rsidR="00B6243C" w14:paraId="449AF3E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11EE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7F8C" w14:textId="3AD6DAE2" w:rsidR="00B6243C" w:rsidRDefault="00516CB4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FE84" w14:textId="54BD1D78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  <w:r w:rsidR="00516CB4">
              <w:rPr>
                <w:rFonts w:ascii="Google Sans" w:eastAsia="Google Sans" w:hAnsi="Google Sans" w:cs="Google Sans"/>
                <w:sz w:val="24"/>
                <w:szCs w:val="24"/>
              </w:rPr>
              <w:t>/Copias de seguridad</w:t>
            </w:r>
          </w:p>
        </w:tc>
      </w:tr>
      <w:tr w:rsidR="00B6243C" w14:paraId="0EB6823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D379" w14:textId="1C9CF640" w:rsidR="00B6243C" w:rsidRDefault="00516CB4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6C8C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B69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Software antivirus</w:t>
            </w:r>
          </w:p>
        </w:tc>
      </w:tr>
      <w:tr w:rsidR="00B6243C" w14:paraId="5C663E5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F6C9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3417" w14:textId="432F9483" w:rsidR="00B6243C" w:rsidRDefault="00516CB4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3937D6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439A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Supervisión, mantenimiento e intervención manuales para sistemas heredados</w:t>
            </w:r>
          </w:p>
        </w:tc>
      </w:tr>
      <w:tr w:rsidR="00B6243C" w14:paraId="5116FC1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6FD0" w14:textId="77777777" w:rsidR="00B6243C" w:rsidRDefault="00B6243C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6119" w14:textId="05C24918" w:rsidR="00B6243C" w:rsidRDefault="00297538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AA17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Encriptación</w:t>
            </w:r>
          </w:p>
        </w:tc>
      </w:tr>
      <w:tr w:rsidR="00B6243C" w14:paraId="66144C1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C521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8297" w14:textId="457956B3" w:rsidR="00B6243C" w:rsidRDefault="00297538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C195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Sistema de gestión de contraseñas</w:t>
            </w:r>
          </w:p>
        </w:tc>
      </w:tr>
      <w:tr w:rsidR="00B6243C" w14:paraId="1F7BE9B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FBD4" w14:textId="7E52ABE2" w:rsidR="00B6243C" w:rsidRDefault="00297538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B5F4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257C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Cerraduras (oficinas, escaparate, almacén)</w:t>
            </w:r>
          </w:p>
        </w:tc>
      </w:tr>
      <w:tr w:rsidR="00B6243C" w14:paraId="45B8A15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6831" w14:textId="6564854D" w:rsidR="00B6243C" w:rsidRDefault="00701E74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1CC7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FD99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Vigilancia de circuito cerrado de televisión (CCTV)</w:t>
            </w:r>
          </w:p>
        </w:tc>
      </w:tr>
      <w:tr w:rsidR="00B6243C" w14:paraId="0A4EB1B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2AE6" w14:textId="36A89008" w:rsidR="00B6243C" w:rsidRDefault="00297538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A9A6" w14:textId="77777777" w:rsidR="00B6243C" w:rsidRDefault="00B6243C" w:rsidP="004E2127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14F4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Detección/prevención de incendios (alarma contra incendios, sistema de rociadores, etc.)</w:t>
            </w:r>
          </w:p>
        </w:tc>
      </w:tr>
    </w:tbl>
    <w:p w14:paraId="080410CC" w14:textId="77777777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1F0523C0" w14:textId="77777777" w:rsidR="00B6243C" w:rsidRDefault="00701E74">
      <w:pPr>
        <w:rPr>
          <w:rFonts w:ascii="Google Sans" w:eastAsia="Google Sans" w:hAnsi="Google Sans" w:cs="Google Sans"/>
          <w:sz w:val="24"/>
          <w:szCs w:val="24"/>
        </w:rPr>
      </w:pPr>
      <w:r>
        <w:pict w14:anchorId="694ADD4C">
          <v:rect id="_x0000_i1025" style="width:0;height:1.5pt" o:hralign="center" o:hrstd="t" o:hr="t" fillcolor="#a0a0a0" stroked="f"/>
        </w:pict>
      </w:r>
    </w:p>
    <w:p w14:paraId="233934B9" w14:textId="77777777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065E7E31" w14:textId="77777777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721BE129" w14:textId="77777777" w:rsidR="00B6243C" w:rsidRDefault="00714378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Lista de comprobación de cumplimiento</w:t>
      </w:r>
    </w:p>
    <w:p w14:paraId="3299C70D" w14:textId="77777777" w:rsidR="00B6243C" w:rsidRDefault="00B6243C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5075F997" w14:textId="77777777" w:rsidR="00B6243C" w:rsidRDefault="00714378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Estándar de seguridad de datos de la industria de tarjetas de pago (PCI DSS)</w:t>
      </w:r>
    </w:p>
    <w:tbl>
      <w:tblPr>
        <w:tblStyle w:val="a0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B6243C" w14:paraId="32E7F7A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F4B7" w14:textId="77777777" w:rsidR="00B6243C" w:rsidRDefault="0071437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Sí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E8AC" w14:textId="77777777" w:rsidR="00B6243C" w:rsidRDefault="0071437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E04F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Mejores prácticas</w:t>
            </w:r>
          </w:p>
        </w:tc>
      </w:tr>
      <w:tr w:rsidR="00B6243C" w14:paraId="3C1A06D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FABF" w14:textId="77777777" w:rsidR="00B6243C" w:rsidRDefault="00B6243C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1787" w14:textId="18DF863B" w:rsidR="00B6243C" w:rsidRDefault="009C5939" w:rsidP="009C59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5AF9" w14:textId="77777777" w:rsidR="00B6243C" w:rsidRDefault="0071437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Solo los usuarios autorizados tienen acceso a la información de la tarjeta de crédito de los clientes. </w:t>
            </w:r>
          </w:p>
        </w:tc>
      </w:tr>
      <w:tr w:rsidR="00B6243C" w14:paraId="20BDE68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D7E6" w14:textId="77777777" w:rsidR="00B6243C" w:rsidRDefault="00B6243C" w:rsidP="009C59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7251" w14:textId="42C4DAF6" w:rsidR="00B6243C" w:rsidRDefault="009C5939" w:rsidP="009C59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4626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La información de la tarjeta de crédito se almacena, acepta, procesa y transmite internamente, en un entorno seguro.</w:t>
            </w:r>
          </w:p>
        </w:tc>
      </w:tr>
      <w:tr w:rsidR="00B6243C" w14:paraId="2FC7FA6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0198" w14:textId="77777777" w:rsidR="00B6243C" w:rsidRDefault="00B6243C" w:rsidP="009C59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E64E" w14:textId="45313EFB" w:rsidR="00B6243C" w:rsidRDefault="00A51DE3" w:rsidP="009C59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201F" w14:textId="04AEE12D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</w:t>
            </w:r>
            <w:r w:rsidR="009C5939">
              <w:rPr>
                <w:rFonts w:ascii="Google Sans" w:eastAsia="Google Sans" w:hAnsi="Google Sans" w:cs="Google Sans"/>
                <w:sz w:val="24"/>
                <w:szCs w:val="24"/>
              </w:rPr>
              <w:t xml:space="preserve">a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procedimientos de cifrado de datos para proteger mejor los puntos de contacto y los datos de las transacciones con tarjetas de crédito. </w:t>
            </w:r>
          </w:p>
        </w:tc>
      </w:tr>
      <w:tr w:rsidR="00B6243C" w14:paraId="579CEE1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797D" w14:textId="77777777" w:rsidR="00B6243C" w:rsidRDefault="00B6243C" w:rsidP="009C59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7BDD" w14:textId="18A14EA3" w:rsidR="00B6243C" w:rsidRDefault="00A51DE3" w:rsidP="009C5939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A3C1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Adopte políticas seguras de administración de contraseñas.</w:t>
            </w:r>
          </w:p>
        </w:tc>
      </w:tr>
    </w:tbl>
    <w:p w14:paraId="3A67C7EB" w14:textId="77777777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3A6D661A" w14:textId="77777777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11F2C439" w14:textId="77777777" w:rsidR="00B6243C" w:rsidRDefault="00714378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Reglamento General de Protección de Datos (RGPD)</w:t>
      </w:r>
    </w:p>
    <w:tbl>
      <w:tblPr>
        <w:tblStyle w:val="a1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B6243C" w14:paraId="7BC07AA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6AD7" w14:textId="77777777" w:rsidR="00B6243C" w:rsidRDefault="0071437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Sí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936C" w14:textId="77777777" w:rsidR="00B6243C" w:rsidRDefault="0071437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5D7D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Mejores prácticas</w:t>
            </w:r>
          </w:p>
        </w:tc>
      </w:tr>
      <w:tr w:rsidR="00B6243C" w14:paraId="3B4AE41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FE0F" w14:textId="2C4830F9" w:rsidR="00B6243C" w:rsidRDefault="00A51DE3" w:rsidP="00A51DE3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5180" w14:textId="77777777" w:rsidR="00B6243C" w:rsidRDefault="00B6243C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8359" w14:textId="77777777" w:rsidR="00B6243C" w:rsidRDefault="0071437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Los datos de los clientes de la UE se mantienen privados / seguros.</w:t>
            </w:r>
          </w:p>
        </w:tc>
      </w:tr>
      <w:tr w:rsidR="00B6243C" w14:paraId="3BD4AA4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42D0" w14:textId="228BA8E8" w:rsidR="00A51DE3" w:rsidRPr="00A51DE3" w:rsidRDefault="00A51DE3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416" w14:textId="77777777" w:rsidR="00B6243C" w:rsidRDefault="00B6243C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D79F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Existe un plan para notificar a los clientes de la UE dentro de las 72 horas si sus datos se ven comprometidos o hay una violación.</w:t>
            </w:r>
          </w:p>
        </w:tc>
      </w:tr>
      <w:tr w:rsidR="00B6243C" w14:paraId="698D51F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61FE" w14:textId="791FD2A0" w:rsidR="00B6243C" w:rsidRDefault="00A51DE3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3A12" w14:textId="77777777" w:rsidR="00B6243C" w:rsidRDefault="00B6243C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947E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Asegúrese de que los datos estén correctamente clasificados e inventariados.</w:t>
            </w:r>
          </w:p>
        </w:tc>
      </w:tr>
      <w:tr w:rsidR="00B6243C" w14:paraId="70B1512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EA77" w14:textId="7767B502" w:rsidR="00B6243C" w:rsidRDefault="00A51DE3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C0BB" w14:textId="77777777" w:rsidR="00B6243C" w:rsidRDefault="00B6243C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962F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Hacer cumplir las políticas, procedimientos y procesos de privacidad para documentar y mantener adecuadamente los datos.</w:t>
            </w:r>
          </w:p>
        </w:tc>
      </w:tr>
    </w:tbl>
    <w:p w14:paraId="5D833B54" w14:textId="77777777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0E87F097" w14:textId="7F527749" w:rsidR="00B6243C" w:rsidRDefault="00B6243C">
      <w:pPr>
        <w:rPr>
          <w:rFonts w:ascii="Google Sans" w:eastAsia="Google Sans" w:hAnsi="Google Sans" w:cs="Google Sans"/>
          <w:sz w:val="24"/>
          <w:szCs w:val="24"/>
        </w:rPr>
      </w:pPr>
    </w:p>
    <w:p w14:paraId="19B734F1" w14:textId="2476BA20" w:rsidR="00A51DE3" w:rsidRDefault="00A51DE3">
      <w:pPr>
        <w:rPr>
          <w:rFonts w:ascii="Google Sans" w:eastAsia="Google Sans" w:hAnsi="Google Sans" w:cs="Google Sans"/>
          <w:sz w:val="24"/>
          <w:szCs w:val="24"/>
        </w:rPr>
      </w:pPr>
    </w:p>
    <w:p w14:paraId="79CF166B" w14:textId="77777777" w:rsidR="00A51DE3" w:rsidRDefault="00A51DE3">
      <w:pPr>
        <w:rPr>
          <w:rFonts w:ascii="Google Sans" w:eastAsia="Google Sans" w:hAnsi="Google Sans" w:cs="Google Sans"/>
          <w:sz w:val="24"/>
          <w:szCs w:val="24"/>
        </w:rPr>
      </w:pPr>
    </w:p>
    <w:p w14:paraId="102599FD" w14:textId="77777777" w:rsidR="00B6243C" w:rsidRDefault="0071437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 xml:space="preserve">Controles de sistemas y organizaciones (SOC tipo 1, SOC tipo 2) </w:t>
      </w:r>
    </w:p>
    <w:tbl>
      <w:tblPr>
        <w:tblStyle w:val="a2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B6243C" w14:paraId="0FE6ACB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3D2E" w14:textId="77777777" w:rsidR="00B6243C" w:rsidRDefault="0071437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Sí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BF04" w14:textId="77777777" w:rsidR="00B6243C" w:rsidRDefault="0071437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C3DC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Mejores prácticas</w:t>
            </w:r>
          </w:p>
        </w:tc>
      </w:tr>
      <w:tr w:rsidR="00B6243C" w14:paraId="0AB72175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6BA9" w14:textId="77777777" w:rsidR="00B6243C" w:rsidRDefault="00B6243C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F130" w14:textId="09F05E1F" w:rsidR="00B6243C" w:rsidRDefault="007E5BA1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7A28" w14:textId="77777777" w:rsidR="00B6243C" w:rsidRDefault="0071437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 establecen políticas de acceso de usuarios.</w:t>
            </w:r>
          </w:p>
        </w:tc>
      </w:tr>
      <w:tr w:rsidR="00B6243C" w14:paraId="60860258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3F93" w14:textId="77777777" w:rsidR="00B6243C" w:rsidRDefault="00B6243C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BB7A" w14:textId="6557730C" w:rsidR="00B6243C" w:rsidRDefault="007E5BA1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F53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Los datos confidenciales (PII/SPII) son confidenciales/privados.</w:t>
            </w:r>
          </w:p>
        </w:tc>
      </w:tr>
      <w:tr w:rsidR="00B6243C" w14:paraId="1FD4C03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D917" w14:textId="451A9A9E" w:rsidR="00B6243C" w:rsidRDefault="007E5BA1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0925" w14:textId="77777777" w:rsidR="00B6243C" w:rsidRDefault="00B6243C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65A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La integridad de los datos garantiza que los datos sean consistentes, completos, precisos y hayan sido validados.</w:t>
            </w:r>
          </w:p>
        </w:tc>
      </w:tr>
      <w:tr w:rsidR="00B6243C" w14:paraId="67F4F49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607D" w14:textId="4A0F9544" w:rsidR="00B6243C" w:rsidRDefault="007E5BA1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911" w14:textId="2F72A567" w:rsidR="00B6243C" w:rsidRDefault="00B6243C" w:rsidP="00A51DE3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353" w14:textId="77777777" w:rsidR="00B6243C" w:rsidRDefault="0071437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Los datos están disponibles para las personas autorizadas a acceder a ellos.</w:t>
            </w:r>
          </w:p>
        </w:tc>
      </w:tr>
    </w:tbl>
    <w:p w14:paraId="3B596010" w14:textId="77777777" w:rsidR="00B6243C" w:rsidRDefault="00B6243C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6EC719A8" w14:textId="77777777" w:rsidR="00B6243C" w:rsidRDefault="00701E7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78189E92">
          <v:rect id="_x0000_i1026" style="width:0;height:1.5pt" o:hralign="center" o:hrstd="t" o:hr="t" fillcolor="#a0a0a0" stroked="f"/>
        </w:pict>
      </w:r>
    </w:p>
    <w:p w14:paraId="462AFF04" w14:textId="5FE4C255" w:rsidR="00C943AB" w:rsidRDefault="00C943AB" w:rsidP="00C943AB">
      <w:pPr>
        <w:rPr>
          <w:sz w:val="28"/>
          <w:szCs w:val="28"/>
        </w:rPr>
      </w:pPr>
      <w:r w:rsidRPr="00ED0E93">
        <w:rPr>
          <w:sz w:val="28"/>
          <w:szCs w:val="28"/>
        </w:rPr>
        <w:t>Se recomienda a la Organización Botium Toys mejorar estos controles y prácticas para mantener la privacidad y la seguridad de sus datos:</w:t>
      </w:r>
    </w:p>
    <w:p w14:paraId="6600276B" w14:textId="77777777" w:rsidR="00ED0E93" w:rsidRPr="00ED0E93" w:rsidRDefault="00ED0E93" w:rsidP="00C943AB">
      <w:pPr>
        <w:rPr>
          <w:sz w:val="28"/>
          <w:szCs w:val="28"/>
        </w:rPr>
      </w:pPr>
    </w:p>
    <w:p w14:paraId="7A861B9C" w14:textId="2EF52D55" w:rsidR="00C943AB" w:rsidRPr="00ED0E93" w:rsidRDefault="00C943AB" w:rsidP="00ED0E93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ED0E93">
        <w:rPr>
          <w:sz w:val="28"/>
          <w:szCs w:val="28"/>
        </w:rPr>
        <w:t xml:space="preserve">Ya que todos los empleados cuentan con el acceso a los datos PII y SPII, se recomienda implementar el control de privilegio mínimo, esto garantiza que la información sea accesible solamente al personal necesario y también trabajar bajo la separación de funciones </w:t>
      </w:r>
    </w:p>
    <w:p w14:paraId="05DE23BD" w14:textId="7369C3BF" w:rsidR="00C943AB" w:rsidRPr="00ED0E93" w:rsidRDefault="00C943AB" w:rsidP="00ED0E93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ED0E93">
        <w:rPr>
          <w:sz w:val="28"/>
          <w:szCs w:val="28"/>
        </w:rPr>
        <w:t xml:space="preserve">Se recomienda la encriptación y el cifrado de la información de las tarjetas de crédito de los clientes </w:t>
      </w:r>
    </w:p>
    <w:p w14:paraId="360DCB13" w14:textId="1758A7F8" w:rsidR="00C943AB" w:rsidRPr="00ED0E93" w:rsidRDefault="00C943AB" w:rsidP="00ED0E93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ED0E93">
        <w:rPr>
          <w:sz w:val="28"/>
          <w:szCs w:val="28"/>
        </w:rPr>
        <w:t xml:space="preserve">Instalar un sistema de detección de intrusos (IDS) que esté en constante monitoreo en momento de una vulnerabilidad </w:t>
      </w:r>
    </w:p>
    <w:p w14:paraId="4A346155" w14:textId="2F403C57" w:rsidR="00C943AB" w:rsidRPr="00A51333" w:rsidRDefault="00C943AB" w:rsidP="00A51333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1333">
        <w:rPr>
          <w:sz w:val="28"/>
          <w:szCs w:val="28"/>
        </w:rPr>
        <w:t xml:space="preserve">Es de suma importancia elaborar un plan de recuperación de desastres así como también crear copias de seguridad de la información y datos críticos; en dado caso de que haya una brecha, tener plan de recuperación y copias para que los daños no sean tan perjudiciales </w:t>
      </w:r>
    </w:p>
    <w:p w14:paraId="5686D404" w14:textId="4A6E8989" w:rsidR="00C943AB" w:rsidRPr="00A51333" w:rsidRDefault="00C943AB" w:rsidP="00A51333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1333">
        <w:rPr>
          <w:sz w:val="28"/>
          <w:szCs w:val="28"/>
        </w:rPr>
        <w:t xml:space="preserve">Implementar políticas de contraseñas que se ajusten a los requisitos mínimos actuales de complejidad de contraseña. También crear un sistema de gestión de contraseñas que agilice la productividad cuando envían solicitudes de recuperación de contraseñas o restablecerlas </w:t>
      </w:r>
    </w:p>
    <w:p w14:paraId="739D0161" w14:textId="0898445E" w:rsidR="00B6243C" w:rsidRDefault="00C943AB" w:rsidP="00A51333">
      <w:pPr>
        <w:pStyle w:val="Prrafodelista"/>
        <w:numPr>
          <w:ilvl w:val="0"/>
          <w:numId w:val="21"/>
        </w:numPr>
      </w:pPr>
      <w:r w:rsidRPr="00A51333">
        <w:rPr>
          <w:sz w:val="28"/>
          <w:szCs w:val="28"/>
        </w:rPr>
        <w:t>Actualizaciones en sistemas heredados</w:t>
      </w:r>
    </w:p>
    <w:sectPr w:rsidR="00B6243C" w:rsidSect="004E2127">
      <w:pgSz w:w="12240" w:h="15840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24A"/>
    <w:multiLevelType w:val="multilevel"/>
    <w:tmpl w:val="04105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E2C3E"/>
    <w:multiLevelType w:val="multilevel"/>
    <w:tmpl w:val="23168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727B77"/>
    <w:multiLevelType w:val="multilevel"/>
    <w:tmpl w:val="CD52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C4FEF"/>
    <w:multiLevelType w:val="multilevel"/>
    <w:tmpl w:val="B224C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463467"/>
    <w:multiLevelType w:val="multilevel"/>
    <w:tmpl w:val="47F87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54684A"/>
    <w:multiLevelType w:val="multilevel"/>
    <w:tmpl w:val="6CFEE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FA6C7D"/>
    <w:multiLevelType w:val="multilevel"/>
    <w:tmpl w:val="7220A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271D8A"/>
    <w:multiLevelType w:val="multilevel"/>
    <w:tmpl w:val="018EF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B84AF6"/>
    <w:multiLevelType w:val="multilevel"/>
    <w:tmpl w:val="1E82C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D32465"/>
    <w:multiLevelType w:val="multilevel"/>
    <w:tmpl w:val="C44C4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6F0B6A"/>
    <w:multiLevelType w:val="multilevel"/>
    <w:tmpl w:val="39281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B870C9"/>
    <w:multiLevelType w:val="hybridMultilevel"/>
    <w:tmpl w:val="A904A9C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6E1F"/>
    <w:multiLevelType w:val="multilevel"/>
    <w:tmpl w:val="D04A3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BC26EB"/>
    <w:multiLevelType w:val="multilevel"/>
    <w:tmpl w:val="58E4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2D229B"/>
    <w:multiLevelType w:val="multilevel"/>
    <w:tmpl w:val="A5A65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FE25EA"/>
    <w:multiLevelType w:val="multilevel"/>
    <w:tmpl w:val="85DC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9E6FB5"/>
    <w:multiLevelType w:val="multilevel"/>
    <w:tmpl w:val="A18E7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A525BB"/>
    <w:multiLevelType w:val="multilevel"/>
    <w:tmpl w:val="7FB25F1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423373"/>
    <w:multiLevelType w:val="multilevel"/>
    <w:tmpl w:val="ED1E1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25113A"/>
    <w:multiLevelType w:val="multilevel"/>
    <w:tmpl w:val="181C4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8A5BE0"/>
    <w:multiLevelType w:val="multilevel"/>
    <w:tmpl w:val="F378D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0"/>
  </w:num>
  <w:num w:numId="3">
    <w:abstractNumId w:val="10"/>
  </w:num>
  <w:num w:numId="4">
    <w:abstractNumId w:val="6"/>
  </w:num>
  <w:num w:numId="5">
    <w:abstractNumId w:val="19"/>
  </w:num>
  <w:num w:numId="6">
    <w:abstractNumId w:val="5"/>
  </w:num>
  <w:num w:numId="7">
    <w:abstractNumId w:val="18"/>
  </w:num>
  <w:num w:numId="8">
    <w:abstractNumId w:val="13"/>
  </w:num>
  <w:num w:numId="9">
    <w:abstractNumId w:val="4"/>
  </w:num>
  <w:num w:numId="10">
    <w:abstractNumId w:val="0"/>
  </w:num>
  <w:num w:numId="11">
    <w:abstractNumId w:val="1"/>
  </w:num>
  <w:num w:numId="12">
    <w:abstractNumId w:val="17"/>
  </w:num>
  <w:num w:numId="13">
    <w:abstractNumId w:val="12"/>
  </w:num>
  <w:num w:numId="14">
    <w:abstractNumId w:val="9"/>
  </w:num>
  <w:num w:numId="15">
    <w:abstractNumId w:val="3"/>
  </w:num>
  <w:num w:numId="16">
    <w:abstractNumId w:val="7"/>
  </w:num>
  <w:num w:numId="17">
    <w:abstractNumId w:val="14"/>
  </w:num>
  <w:num w:numId="18">
    <w:abstractNumId w:val="16"/>
  </w:num>
  <w:num w:numId="19">
    <w:abstractNumId w:val="15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3C"/>
    <w:rsid w:val="001B2A1A"/>
    <w:rsid w:val="00297538"/>
    <w:rsid w:val="003937D6"/>
    <w:rsid w:val="003B3751"/>
    <w:rsid w:val="004E2127"/>
    <w:rsid w:val="00516CB4"/>
    <w:rsid w:val="005D7AE2"/>
    <w:rsid w:val="00701E74"/>
    <w:rsid w:val="00714378"/>
    <w:rsid w:val="007E5BA1"/>
    <w:rsid w:val="009C5939"/>
    <w:rsid w:val="00A51333"/>
    <w:rsid w:val="00A51DE3"/>
    <w:rsid w:val="00B6243C"/>
    <w:rsid w:val="00C943AB"/>
    <w:rsid w:val="00CA43AC"/>
    <w:rsid w:val="00CB0731"/>
    <w:rsid w:val="00ED0E93"/>
    <w:rsid w:val="00F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34F5"/>
  <w15:docId w15:val="{A7AEFD15-F415-4473-B1D1-AB660334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B0731"/>
    <w:rPr>
      <w:color w:val="808080"/>
    </w:rPr>
  </w:style>
  <w:style w:type="paragraph" w:styleId="Prrafodelista">
    <w:name w:val="List Paragraph"/>
    <w:basedOn w:val="Normal"/>
    <w:uiPriority w:val="34"/>
    <w:qFormat/>
    <w:rsid w:val="00ED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Gómez Coto</dc:creator>
  <cp:lastModifiedBy>FAMILIAR</cp:lastModifiedBy>
  <cp:revision>7</cp:revision>
  <dcterms:created xsi:type="dcterms:W3CDTF">2025-10-01T16:49:00Z</dcterms:created>
  <dcterms:modified xsi:type="dcterms:W3CDTF">2025-10-01T22:35:00Z</dcterms:modified>
</cp:coreProperties>
</file>