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3217EF3F" w:rsidR="00FC05E7" w:rsidRPr="00BC4300" w:rsidRDefault="00BC4300" w:rsidP="00BC4300">
      <w:pPr>
        <w:pStyle w:val="Heading3"/>
        <w:keepNext w:val="0"/>
        <w:keepLines w:val="0"/>
        <w:spacing w:before="280"/>
        <w:rPr>
          <w:b/>
          <w:bCs/>
          <w:color w:val="000000"/>
          <w:sz w:val="26"/>
          <w:szCs w:val="26"/>
        </w:rPr>
      </w:pPr>
      <w:bookmarkStart w:id="0" w:name="_cs9jm2a1wb6u" w:colFirst="0" w:colLast="0"/>
      <w:bookmarkEnd w:id="0"/>
      <w:r>
        <w:rPr>
          <w:b/>
          <w:bCs/>
          <w:color w:val="000000"/>
          <w:sz w:val="26"/>
          <w:szCs w:val="26"/>
        </w:rPr>
        <w:t>Memoria conceptual</w:t>
      </w:r>
    </w:p>
    <w:p w14:paraId="27A5CFC3" w14:textId="7E90A46A" w:rsidR="00BC4300" w:rsidRPr="00BC4300" w:rsidRDefault="00BC4300" w:rsidP="00BC4300">
      <w:pPr>
        <w:spacing w:before="240" w:after="240"/>
        <w:rPr>
          <w:b/>
          <w:bCs/>
        </w:rPr>
      </w:pPr>
      <w:r>
        <w:rPr>
          <w:b/>
          <w:bCs/>
        </w:rPr>
        <w:t>Serie: Lazos</w:t>
      </w:r>
      <w:r w:rsidR="008E343B">
        <w:rPr>
          <w:b/>
          <w:bCs/>
        </w:rPr>
        <w:t xml:space="preserve"> y familia</w:t>
      </w:r>
    </w:p>
    <w:p w14:paraId="00000003" w14:textId="77777777" w:rsidR="00FC05E7" w:rsidRPr="00115274" w:rsidRDefault="00364587">
      <w:pPr>
        <w:spacing w:line="240" w:lineRule="auto"/>
        <w:jc w:val="both"/>
      </w:pPr>
      <w:r w:rsidRPr="00115274">
        <w:t>Mis afectos son mi vida y la esencia de mi obra, todo entrelazado en una única necesidad: hablar de ese mundo donde los vínculos se encadenan y, a veces, nos atraviesan. En mi trabajo exploro la amistad, el amor, la felicidad y, sobre todo, el regalo de ser madre. Reflexiono sobre el paso del tiempo como una construcción mental que nos permite recordar el pasado e imaginar el futuro, pero donde lo único que realmente existe es el presente. Esta dualidad entre lo íntimo y lo universal capta la esencia de lo humano y da forma a mi propuesta artística.</w:t>
      </w:r>
    </w:p>
    <w:p w14:paraId="00000004" w14:textId="77777777" w:rsidR="00FC05E7" w:rsidRPr="00115274" w:rsidRDefault="00FC05E7">
      <w:pPr>
        <w:spacing w:line="240" w:lineRule="auto"/>
        <w:jc w:val="both"/>
      </w:pPr>
    </w:p>
    <w:p w14:paraId="00000005" w14:textId="15D470F5" w:rsidR="00FC05E7" w:rsidRPr="00115274" w:rsidRDefault="00364587">
      <w:pPr>
        <w:spacing w:line="240" w:lineRule="auto"/>
        <w:jc w:val="both"/>
      </w:pPr>
      <w:r w:rsidRPr="00115274">
        <w:t xml:space="preserve">Cada trazo que realizo al dibujar es como una caricia, es sentir una fuerte intensidad en el aquí y ahora, a esa persona en lo más profundo de su ser. Cada pincelada, pensada, pausada, se convierte en un acto de meditación. Mi mente se sumerge en un estado de calma, donde el ruido exterior se disipa y solo queda el momento presente. Preparar el color, elegir su matiz, pensar la paleta… cada paso tiene una relación directa con una sensación muy profunda, algo instintivo que me lleva a develar cada obra. Ese camino difícil, crea mucha ansiedad, nerviosismo, frustración, enojo, incomodidad o, por el contrario, </w:t>
      </w:r>
      <w:r w:rsidR="00115274" w:rsidRPr="00115274">
        <w:t>satisfacción, bienestar</w:t>
      </w:r>
      <w:r w:rsidRPr="00115274">
        <w:t>, alegría.</w:t>
      </w:r>
    </w:p>
    <w:p w14:paraId="00000006" w14:textId="77777777" w:rsidR="00FC05E7" w:rsidRPr="00115274" w:rsidRDefault="00FC05E7">
      <w:pPr>
        <w:spacing w:line="240" w:lineRule="auto"/>
        <w:jc w:val="both"/>
      </w:pPr>
    </w:p>
    <w:p w14:paraId="00000007" w14:textId="77777777" w:rsidR="00FC05E7" w:rsidRPr="00115274" w:rsidRDefault="00364587">
      <w:pPr>
        <w:spacing w:line="240" w:lineRule="auto"/>
        <w:jc w:val="both"/>
      </w:pPr>
      <w:r w:rsidRPr="00115274">
        <w:t>La preparación de cada obra comienza mucho tiempo antes que su realización física, empieza en mi cabeza, en mi corazón, en mi alma. Es una necesidad íntima de fortalecer en la memoria un sentimiento e inmortalizarlo, de mostrar lo que creo yo es la felicidad más plena.</w:t>
      </w:r>
    </w:p>
    <w:p w14:paraId="00000008" w14:textId="77777777" w:rsidR="00FC05E7" w:rsidRPr="00115274" w:rsidRDefault="00FC05E7">
      <w:pPr>
        <w:spacing w:line="240" w:lineRule="auto"/>
        <w:jc w:val="both"/>
      </w:pPr>
    </w:p>
    <w:p w14:paraId="00000009" w14:textId="77777777" w:rsidR="00FC05E7" w:rsidRPr="00115274" w:rsidRDefault="00364587">
      <w:pPr>
        <w:spacing w:line="240" w:lineRule="auto"/>
        <w:jc w:val="both"/>
      </w:pPr>
      <w:r w:rsidRPr="00115274">
        <w:t xml:space="preserve">Son muchos los elementos en los que pienso cuando armo física y mentalmente cada escena: los personajes principales y secundarios, figura y fondo, composición, paleta, texturas, clima y cada uno juega su rol y todos y cada uno conforman mi obra. Es una historia, un cuento, dónde puedo leer más allá de lo que muestro. La carbonilla, el lápiz negro, el óleo, el acrílico, el esmalte, el bordado, todo vale. Cada obra necesita su material, su composición, cada trabajo requiere y pide ser tratado de manera especial. El dibujo más académico me ayuda a mostrar aquello que preciso contar con más lealtad, el juego más profundo y el disfrute más relajado aparece en las texturas visuales, en aquellos dibujos que bailan y acompañan y me permiten soltar y jugar, la paleta acompaña al mensaje, surge, no se impone, aparece.  La elección de los colores vibrantes, intensos, no solo simboliza la vida, sino que también representan la diversidad de emociones y la riqueza de las conexiones que forman parte de mi propio ser. </w:t>
      </w:r>
    </w:p>
    <w:p w14:paraId="0000000A" w14:textId="77777777" w:rsidR="00FC05E7" w:rsidRPr="00115274" w:rsidRDefault="00FC05E7">
      <w:pPr>
        <w:spacing w:line="240" w:lineRule="auto"/>
        <w:jc w:val="both"/>
      </w:pPr>
    </w:p>
    <w:p w14:paraId="0000000B" w14:textId="77777777" w:rsidR="00FC05E7" w:rsidRPr="00115274" w:rsidRDefault="00364587">
      <w:pPr>
        <w:spacing w:line="240" w:lineRule="auto"/>
        <w:jc w:val="both"/>
      </w:pPr>
      <w:r w:rsidRPr="00115274">
        <w:t>Pareciera un enorme e inabarcable rompecabezas de esos miles de momentos o sentimientos que me suceden a diario. El hogar, mi lugar. Ese espacio poético, abstracto, esa construcción minuciosa, que jamás descansa, ni se detiene. Amor puro y verdadero que fortalece y embriaga y carga de energía, potencia y veracidad cada una de mis pinceladas. Ese deseo escondido de contagiar al mundo con este secreto.</w:t>
      </w:r>
    </w:p>
    <w:p w14:paraId="0000000C" w14:textId="77777777" w:rsidR="00FC05E7" w:rsidRDefault="00FC05E7"/>
    <w:sectPr w:rsidR="00FC05E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84DEDE-B5A5-430C-BF53-24980330161F}"/>
  </w:font>
  <w:font w:name="Cambria">
    <w:panose1 w:val="02040503050406030204"/>
    <w:charset w:val="00"/>
    <w:family w:val="roman"/>
    <w:pitch w:val="variable"/>
    <w:sig w:usb0="E00006FF" w:usb1="420024FF" w:usb2="02000000" w:usb3="00000000" w:csb0="0000019F" w:csb1="00000000"/>
    <w:embedRegular r:id="rId2" w:fontKey="{73D72F84-2FDF-4150-A6D1-22211D3557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5E7"/>
    <w:rsid w:val="000370A9"/>
    <w:rsid w:val="00115274"/>
    <w:rsid w:val="00364587"/>
    <w:rsid w:val="008E343B"/>
    <w:rsid w:val="00BC4300"/>
    <w:rsid w:val="00FC05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810F"/>
  <w15:docId w15:val="{723CAC35-C646-4AA2-B778-392F9422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BC4300"/>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453</Words>
  <Characters>2492</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Loriente</dc:creator>
  <cp:lastModifiedBy>Martin Loriente</cp:lastModifiedBy>
  <cp:revision>6</cp:revision>
  <dcterms:created xsi:type="dcterms:W3CDTF">2026-02-27T17:54:00Z</dcterms:created>
  <dcterms:modified xsi:type="dcterms:W3CDTF">2026-02-27T19:49:00Z</dcterms:modified>
</cp:coreProperties>
</file>