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1122" w14:textId="7FA5168F" w:rsidR="00B8085A" w:rsidRDefault="00925D98">
      <w:r>
        <w:t xml:space="preserve">Veronica Messa </w:t>
      </w:r>
    </w:p>
    <w:p w14:paraId="5D2505C0" w14:textId="76C74C8D" w:rsidR="006806CB" w:rsidRDefault="006806CB" w:rsidP="00925D98">
      <w:pPr>
        <w:pStyle w:val="ListParagraph"/>
        <w:numPr>
          <w:ilvl w:val="0"/>
          <w:numId w:val="1"/>
        </w:numPr>
        <w:rPr>
          <w:lang w:val="it-IT"/>
        </w:rPr>
      </w:pPr>
      <w:r>
        <w:rPr>
          <w:lang w:val="it-IT"/>
        </w:rPr>
        <w:t xml:space="preserve">È il sistema che regola la traduzione dei nomi dominio dei siti internet in indirizzi IP. </w:t>
      </w:r>
    </w:p>
    <w:p w14:paraId="1988CA47" w14:textId="335BA065" w:rsidR="00925D98" w:rsidRDefault="00925D98" w:rsidP="00925D98">
      <w:pPr>
        <w:pStyle w:val="ListParagraph"/>
        <w:numPr>
          <w:ilvl w:val="0"/>
          <w:numId w:val="1"/>
        </w:numPr>
        <w:rPr>
          <w:lang w:val="it-IT"/>
        </w:rPr>
      </w:pPr>
      <w:r>
        <w:rPr>
          <w:lang w:val="it-IT"/>
        </w:rPr>
        <w:t xml:space="preserve">Internet è una rete di reti ossia una rete di telecomunicazioni ad accesso pubblico che connette vari dispositivi. Ruoli in internet: </w:t>
      </w:r>
    </w:p>
    <w:p w14:paraId="123EE92F" w14:textId="5B6D9193" w:rsidR="00925D98" w:rsidRDefault="00925D98" w:rsidP="00925D98">
      <w:pPr>
        <w:pStyle w:val="ListParagraph"/>
        <w:numPr>
          <w:ilvl w:val="1"/>
          <w:numId w:val="1"/>
        </w:numPr>
      </w:pPr>
      <w:r w:rsidRPr="00925D98">
        <w:t xml:space="preserve">Technology components providers: sono </w:t>
      </w:r>
      <w:r>
        <w:t>I providers per internet</w:t>
      </w:r>
    </w:p>
    <w:p w14:paraId="15769B35" w14:textId="477E5ECC" w:rsidR="00925D98" w:rsidRDefault="00925D98" w:rsidP="00925D98">
      <w:pPr>
        <w:pStyle w:val="ListParagraph"/>
        <w:numPr>
          <w:ilvl w:val="1"/>
          <w:numId w:val="1"/>
        </w:numPr>
        <w:rPr>
          <w:lang w:val="it-IT"/>
        </w:rPr>
      </w:pPr>
      <w:r w:rsidRPr="00925D98">
        <w:rPr>
          <w:lang w:val="it-IT"/>
        </w:rPr>
        <w:t>Access device providers: sono I di</w:t>
      </w:r>
      <w:r>
        <w:rPr>
          <w:lang w:val="it-IT"/>
        </w:rPr>
        <w:t xml:space="preserve">spositivi che producono i dispositivi di accesso ad internet </w:t>
      </w:r>
    </w:p>
    <w:p w14:paraId="0064A698" w14:textId="15D4BED8" w:rsidR="00925D98" w:rsidRDefault="00925D98" w:rsidP="006806CB">
      <w:pPr>
        <w:pStyle w:val="ListParagraph"/>
        <w:numPr>
          <w:ilvl w:val="1"/>
          <w:numId w:val="1"/>
        </w:numPr>
        <w:rPr>
          <w:lang w:val="it-IT"/>
        </w:rPr>
      </w:pPr>
      <w:r>
        <w:rPr>
          <w:lang w:val="it-IT"/>
        </w:rPr>
        <w:t>Content and service providers</w:t>
      </w:r>
    </w:p>
    <w:p w14:paraId="1DAA1912" w14:textId="212AB0F9" w:rsidR="006806CB" w:rsidRDefault="006806CB" w:rsidP="006806CB">
      <w:pPr>
        <w:pStyle w:val="ListParagraph"/>
        <w:numPr>
          <w:ilvl w:val="0"/>
          <w:numId w:val="1"/>
        </w:numPr>
        <w:rPr>
          <w:lang w:val="it-IT"/>
        </w:rPr>
      </w:pPr>
      <w:r>
        <w:rPr>
          <w:lang w:val="it-IT"/>
        </w:rPr>
        <w:t>C</w:t>
      </w:r>
    </w:p>
    <w:p w14:paraId="2C99AFB3" w14:textId="77777777" w:rsidR="006806CB" w:rsidRDefault="006806CB" w:rsidP="006806CB">
      <w:pPr>
        <w:pStyle w:val="ListParagraph"/>
        <w:numPr>
          <w:ilvl w:val="0"/>
          <w:numId w:val="1"/>
        </w:numPr>
        <w:rPr>
          <w:lang w:val="it-IT"/>
        </w:rPr>
      </w:pPr>
      <w:r w:rsidRPr="00925D98">
        <w:rPr>
          <w:lang w:val="it-IT"/>
        </w:rPr>
        <w:t>Il DNS è il Domain N</w:t>
      </w:r>
      <w:r>
        <w:rPr>
          <w:lang w:val="it-IT"/>
        </w:rPr>
        <w:t xml:space="preserve">ame System. </w:t>
      </w:r>
    </w:p>
    <w:p w14:paraId="1EF63BF9" w14:textId="77777777" w:rsidR="006806CB" w:rsidRDefault="006806CB" w:rsidP="006806CB">
      <w:pPr>
        <w:pStyle w:val="ListParagraph"/>
        <w:numPr>
          <w:ilvl w:val="1"/>
          <w:numId w:val="1"/>
        </w:numPr>
        <w:rPr>
          <w:lang w:val="it-IT"/>
        </w:rPr>
      </w:pPr>
      <w:r>
        <w:rPr>
          <w:lang w:val="it-IT"/>
        </w:rPr>
        <w:t>Livello 1: è il top level domain ed è gestito dall’organizzazione IANA (es. .it, .com)</w:t>
      </w:r>
    </w:p>
    <w:p w14:paraId="6767800B" w14:textId="77777777" w:rsidR="006806CB" w:rsidRDefault="006806CB" w:rsidP="006806CB">
      <w:pPr>
        <w:pStyle w:val="ListParagraph"/>
        <w:numPr>
          <w:ilvl w:val="1"/>
          <w:numId w:val="1"/>
        </w:numPr>
        <w:rPr>
          <w:lang w:val="it-IT"/>
        </w:rPr>
      </w:pPr>
      <w:r>
        <w:rPr>
          <w:lang w:val="it-IT"/>
        </w:rPr>
        <w:t>Livello 2: stabilisce il nome (es. Microsoft)</w:t>
      </w:r>
    </w:p>
    <w:p w14:paraId="08A815DE" w14:textId="77777777" w:rsidR="006806CB" w:rsidRDefault="006806CB" w:rsidP="006806CB">
      <w:pPr>
        <w:pStyle w:val="ListParagraph"/>
        <w:numPr>
          <w:ilvl w:val="1"/>
          <w:numId w:val="1"/>
        </w:numPr>
        <w:rPr>
          <w:lang w:val="it-IT"/>
        </w:rPr>
      </w:pPr>
      <w:r>
        <w:rPr>
          <w:lang w:val="it-IT"/>
        </w:rPr>
        <w:t xml:space="preserve">Livello 3: è gestito direttamente dallorganizzazione </w:t>
      </w:r>
    </w:p>
    <w:p w14:paraId="6732F41A" w14:textId="07DB05D9" w:rsidR="006806CB" w:rsidRDefault="006806CB" w:rsidP="006806CB">
      <w:pPr>
        <w:pStyle w:val="ListParagraph"/>
        <w:numPr>
          <w:ilvl w:val="0"/>
          <w:numId w:val="1"/>
        </w:numPr>
        <w:rPr>
          <w:lang w:val="it-IT"/>
        </w:rPr>
      </w:pPr>
      <w:r>
        <w:rPr>
          <w:lang w:val="it-IT"/>
        </w:rPr>
        <w:t xml:space="preserve">Il protocollo prevede l’assegnazione di un indirizzo IP. L’assegnazione può essere: </w:t>
      </w:r>
    </w:p>
    <w:p w14:paraId="787BFED1" w14:textId="3012D5E9" w:rsidR="006806CB" w:rsidRDefault="006806CB" w:rsidP="006806CB">
      <w:pPr>
        <w:pStyle w:val="ListParagraph"/>
        <w:numPr>
          <w:ilvl w:val="1"/>
          <w:numId w:val="1"/>
        </w:numPr>
        <w:rPr>
          <w:lang w:val="it-IT"/>
        </w:rPr>
      </w:pPr>
      <w:r>
        <w:rPr>
          <w:lang w:val="it-IT"/>
        </w:rPr>
        <w:t xml:space="preserve">Statica </w:t>
      </w:r>
    </w:p>
    <w:p w14:paraId="6AF18FA3" w14:textId="59790F9A" w:rsidR="006806CB" w:rsidRDefault="006806CB" w:rsidP="006806CB">
      <w:pPr>
        <w:pStyle w:val="ListParagraph"/>
        <w:numPr>
          <w:ilvl w:val="1"/>
          <w:numId w:val="1"/>
        </w:numPr>
        <w:rPr>
          <w:lang w:val="it-IT"/>
        </w:rPr>
      </w:pPr>
      <w:r>
        <w:rPr>
          <w:lang w:val="it-IT"/>
        </w:rPr>
        <w:t xml:space="preserve">Dinamica </w:t>
      </w:r>
    </w:p>
    <w:p w14:paraId="5B29B4D7" w14:textId="57D7B2A2" w:rsidR="006806CB" w:rsidRDefault="006806CB" w:rsidP="006806CB">
      <w:pPr>
        <w:ind w:left="1080"/>
        <w:rPr>
          <w:lang w:val="it-IT"/>
        </w:rPr>
      </w:pPr>
      <w:r>
        <w:rPr>
          <w:lang w:val="it-IT"/>
        </w:rPr>
        <w:t>Esempi: protocolli TCP, UDP che sono di trasmissione e il protocollo HTTP</w:t>
      </w:r>
    </w:p>
    <w:p w14:paraId="08ECCF7D" w14:textId="1EC27379" w:rsidR="006806CB" w:rsidRDefault="006806CB" w:rsidP="006806CB">
      <w:pPr>
        <w:pStyle w:val="ListParagraph"/>
        <w:numPr>
          <w:ilvl w:val="0"/>
          <w:numId w:val="1"/>
        </w:numPr>
        <w:rPr>
          <w:lang w:val="it-IT"/>
        </w:rPr>
      </w:pPr>
      <w:r>
        <w:rPr>
          <w:lang w:val="it-IT"/>
        </w:rPr>
        <w:t>Mentre il linguaggio di markup definisce un insieme di regole per la codifica di documenti in un formato che sia leggibile sia da una macchina che dall’uomo quello di programmazione fornisce un insieme di comandi e sintassi che posono essere usati per scrivere programmi informatici compresi dal computer.</w:t>
      </w:r>
    </w:p>
    <w:p w14:paraId="24D4B35D" w14:textId="0CDC8F9D" w:rsidR="006806CB" w:rsidRDefault="006806CB" w:rsidP="006806CB">
      <w:pPr>
        <w:pStyle w:val="ListParagraph"/>
        <w:numPr>
          <w:ilvl w:val="0"/>
          <w:numId w:val="1"/>
        </w:numPr>
        <w:rPr>
          <w:lang w:val="it-IT"/>
        </w:rPr>
      </w:pPr>
      <w:r>
        <w:rPr>
          <w:lang w:val="it-IT"/>
        </w:rPr>
        <w:t xml:space="preserve">Per inserire elementi stilistici nel file html solitamente si utilizzano i fogli CSS dove il CSS è uno dei principali linguaggi standard del W3C. </w:t>
      </w:r>
    </w:p>
    <w:p w14:paraId="047E438B" w14:textId="5E9DCAAA" w:rsidR="006806CB" w:rsidRDefault="006806CB" w:rsidP="006806CB">
      <w:pPr>
        <w:pStyle w:val="ListParagraph"/>
        <w:numPr>
          <w:ilvl w:val="0"/>
          <w:numId w:val="1"/>
        </w:numPr>
        <w:rPr>
          <w:lang w:val="it-IT"/>
        </w:rPr>
      </w:pPr>
      <w:r>
        <w:rPr>
          <w:lang w:val="it-IT"/>
        </w:rPr>
        <w:t>I principali elementi di Javascript per cercare elementi HTML presenti nel documento sono</w:t>
      </w:r>
      <w:r w:rsidR="00EF17F9">
        <w:rPr>
          <w:lang w:val="it-IT"/>
        </w:rPr>
        <w:t xml:space="preserve">: </w:t>
      </w:r>
    </w:p>
    <w:p w14:paraId="6674C1BC" w14:textId="1D005C25" w:rsidR="00EF17F9" w:rsidRDefault="00EF17F9" w:rsidP="00EF17F9">
      <w:pPr>
        <w:pStyle w:val="ListParagraph"/>
        <w:numPr>
          <w:ilvl w:val="1"/>
          <w:numId w:val="1"/>
        </w:numPr>
        <w:rPr>
          <w:lang w:val="it-IT"/>
        </w:rPr>
      </w:pPr>
      <w:r>
        <w:rPr>
          <w:lang w:val="it-IT"/>
        </w:rPr>
        <w:t>document.getElementById</w:t>
      </w:r>
    </w:p>
    <w:p w14:paraId="31DBAC31" w14:textId="609C4DA0" w:rsidR="00EF17F9" w:rsidRDefault="00EF17F9" w:rsidP="00EF17F9">
      <w:pPr>
        <w:pStyle w:val="ListParagraph"/>
        <w:numPr>
          <w:ilvl w:val="1"/>
          <w:numId w:val="1"/>
        </w:numPr>
        <w:rPr>
          <w:lang w:val="it-IT"/>
        </w:rPr>
      </w:pPr>
      <w:r>
        <w:rPr>
          <w:lang w:val="it-IT"/>
        </w:rPr>
        <w:t>document.getElementByClassName</w:t>
      </w:r>
    </w:p>
    <w:p w14:paraId="6168CAEF" w14:textId="47FDE2E8" w:rsidR="00EF17F9" w:rsidRDefault="00EF17F9" w:rsidP="00EF17F9">
      <w:pPr>
        <w:pStyle w:val="ListParagraph"/>
        <w:numPr>
          <w:ilvl w:val="1"/>
          <w:numId w:val="1"/>
        </w:numPr>
        <w:rPr>
          <w:lang w:val="it-IT"/>
        </w:rPr>
      </w:pPr>
      <w:r>
        <w:rPr>
          <w:lang w:val="it-IT"/>
        </w:rPr>
        <w:t>document.getElementByTagName</w:t>
      </w:r>
    </w:p>
    <w:p w14:paraId="71F6AADB" w14:textId="481AB4AF" w:rsidR="00EF17F9" w:rsidRPr="00EF17F9" w:rsidRDefault="00EF17F9" w:rsidP="00EF17F9">
      <w:pPr>
        <w:pStyle w:val="ListParagraph"/>
        <w:numPr>
          <w:ilvl w:val="0"/>
          <w:numId w:val="1"/>
        </w:numPr>
        <w:rPr>
          <w:lang w:val="it-IT"/>
        </w:rPr>
      </w:pPr>
      <w:r>
        <w:rPr>
          <w:lang w:val="it-IT"/>
        </w:rPr>
        <w:t xml:space="preserve">Abbiamo Local storage e session storage. I dati immessi nel local storage persistono dopo la chiusura del browser mentre quelli immessi nella session storage vengono memorizzati solo per la durata della finestra. </w:t>
      </w:r>
    </w:p>
    <w:sectPr w:rsidR="00EF17F9" w:rsidRPr="00EF1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D171" w14:textId="77777777" w:rsidR="00EF17F9" w:rsidRDefault="00EF17F9" w:rsidP="00EF17F9">
      <w:pPr>
        <w:spacing w:after="0" w:line="240" w:lineRule="auto"/>
      </w:pPr>
      <w:r>
        <w:separator/>
      </w:r>
    </w:p>
  </w:endnote>
  <w:endnote w:type="continuationSeparator" w:id="0">
    <w:p w14:paraId="37F675D8" w14:textId="77777777" w:rsidR="00EF17F9" w:rsidRDefault="00EF17F9" w:rsidP="00EF1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DE4B" w14:textId="77777777" w:rsidR="00EF17F9" w:rsidRDefault="00EF17F9" w:rsidP="00EF17F9">
      <w:pPr>
        <w:spacing w:after="0" w:line="240" w:lineRule="auto"/>
      </w:pPr>
      <w:r>
        <w:separator/>
      </w:r>
    </w:p>
  </w:footnote>
  <w:footnote w:type="continuationSeparator" w:id="0">
    <w:p w14:paraId="370B2314" w14:textId="77777777" w:rsidR="00EF17F9" w:rsidRDefault="00EF17F9" w:rsidP="00EF1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B653D"/>
    <w:multiLevelType w:val="hybridMultilevel"/>
    <w:tmpl w:val="51268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F6A0D"/>
    <w:multiLevelType w:val="hybridMultilevel"/>
    <w:tmpl w:val="603C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98"/>
    <w:rsid w:val="006806CB"/>
    <w:rsid w:val="00925D98"/>
    <w:rsid w:val="00B8085A"/>
    <w:rsid w:val="00EF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6A39B"/>
  <w15:chartTrackingRefBased/>
  <w15:docId w15:val="{6C34438E-F453-4C38-840C-95F84DA7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Messa (c)</dc:creator>
  <cp:keywords/>
  <dc:description/>
  <cp:lastModifiedBy>Veronica Messa (c)</cp:lastModifiedBy>
  <cp:revision>1</cp:revision>
  <dcterms:created xsi:type="dcterms:W3CDTF">2021-04-30T09:06:00Z</dcterms:created>
  <dcterms:modified xsi:type="dcterms:W3CDTF">2021-04-30T09:33:00Z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2021-04-30T09:06:52Z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9d250fa5-5d26-4bf1-ba80-09515ba30e87</vt:lpwstr>
  </property>
  <property fmtid="{D5CDD505-2E9C-101B-9397-08002B2CF9AE}" pid="8" name="MSIP_Label_5fae8262-b78e-4366-8929-a5d6aac95320_ContentBits">
    <vt:lpwstr>0</vt:lpwstr>
  </property>
</Properties>
</file>