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B47458" w14:textId="77777777" w:rsidR="00235382" w:rsidRPr="00101E56" w:rsidRDefault="00235382" w:rsidP="00235382">
      <w:pPr>
        <w:spacing w:after="138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 xml:space="preserve">МИНИСТЕРСТВО ЦИФРОВОГО РАЗВИТИЯ СВЯЗИ И </w:t>
      </w:r>
    </w:p>
    <w:p w14:paraId="12E03142" w14:textId="77777777" w:rsidR="00235382" w:rsidRPr="00101E56" w:rsidRDefault="00235382" w:rsidP="00235382">
      <w:pPr>
        <w:spacing w:after="123" w:line="265" w:lineRule="auto"/>
        <w:ind w:left="2451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>МАССОВЫХ КОММУНИКАЦИЙ</w:t>
      </w: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DCE69EC" w14:textId="77777777" w:rsidR="00235382" w:rsidRPr="00101E56" w:rsidRDefault="00235382" w:rsidP="00235382">
      <w:pPr>
        <w:spacing w:after="0" w:line="356" w:lineRule="auto"/>
        <w:ind w:left="677" w:hanging="315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32C25E5F" w14:textId="77777777" w:rsidR="00235382" w:rsidRPr="00101E56" w:rsidRDefault="00235382" w:rsidP="00235382">
      <w:pPr>
        <w:spacing w:after="133"/>
        <w:ind w:left="622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«Московский технический университет связи и информатики»</w:t>
      </w:r>
      <w:r w:rsidRPr="00101E56">
        <w:rPr>
          <w:rFonts w:ascii="Times New Roman" w:eastAsia="Times New Roman" w:hAnsi="Times New Roman" w:cs="Times New Roman"/>
          <w:b/>
          <w:color w:val="365F91"/>
          <w:sz w:val="28"/>
          <w:szCs w:val="28"/>
        </w:rPr>
        <w:t>.</w:t>
      </w:r>
      <w:r w:rsidRPr="00101E56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</w:p>
    <w:p w14:paraId="65AB41F8" w14:textId="77777777" w:rsidR="00235382" w:rsidRPr="00101E56" w:rsidRDefault="00235382" w:rsidP="00235382">
      <w:pPr>
        <w:spacing w:after="604" w:line="265" w:lineRule="auto"/>
        <w:ind w:left="1395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 xml:space="preserve">Предмет: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Структуры и алгоритмы обработки данных</w:t>
      </w: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</w:p>
    <w:p w14:paraId="760EB0AA" w14:textId="77777777" w:rsidR="00235382" w:rsidRPr="00101E56" w:rsidRDefault="00235382" w:rsidP="00235382">
      <w:pPr>
        <w:spacing w:after="0"/>
        <w:ind w:left="1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2C9C6757" w14:textId="77777777" w:rsidR="00235382" w:rsidRPr="00101E56" w:rsidRDefault="00235382" w:rsidP="00235382">
      <w:pPr>
        <w:spacing w:after="502" w:line="2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hAnsi="Times New Roman" w:cs="Times New Roman"/>
          <w:sz w:val="28"/>
          <w:szCs w:val="28"/>
        </w:rPr>
        <w:t>Кафедра «Программная инженерия»</w:t>
      </w: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353892" w14:textId="77777777" w:rsidR="00235382" w:rsidRPr="00101E56" w:rsidRDefault="00235382" w:rsidP="00235382">
      <w:pPr>
        <w:spacing w:after="394"/>
        <w:ind w:left="1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1FC7E2DA" w14:textId="77777777" w:rsidR="00235382" w:rsidRPr="00101E56" w:rsidRDefault="00235382" w:rsidP="00235382">
      <w:pPr>
        <w:spacing w:after="0"/>
        <w:ind w:left="1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5256864F" w14:textId="77777777" w:rsidR="00235382" w:rsidRPr="00101E56" w:rsidRDefault="00235382" w:rsidP="00235382">
      <w:pPr>
        <w:spacing w:after="131"/>
        <w:ind w:left="721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6B589E" w14:textId="77777777" w:rsidR="00235382" w:rsidRPr="00101E56" w:rsidRDefault="00235382" w:rsidP="00235382">
      <w:pPr>
        <w:spacing w:after="165"/>
        <w:ind w:left="721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339006" w14:textId="1CC830B8" w:rsidR="00235382" w:rsidRDefault="00235382" w:rsidP="00235382">
      <w:pPr>
        <w:pStyle w:val="1"/>
        <w:rPr>
          <w:sz w:val="28"/>
          <w:szCs w:val="28"/>
        </w:rPr>
      </w:pPr>
      <w:r w:rsidRPr="00101E56">
        <w:rPr>
          <w:sz w:val="28"/>
          <w:szCs w:val="28"/>
        </w:rPr>
        <w:t xml:space="preserve">Лабораторная работа № </w:t>
      </w:r>
      <w:r>
        <w:rPr>
          <w:sz w:val="28"/>
          <w:szCs w:val="28"/>
        </w:rPr>
        <w:t>2</w:t>
      </w:r>
      <w:r w:rsidRPr="00101E56">
        <w:rPr>
          <w:sz w:val="28"/>
          <w:szCs w:val="28"/>
        </w:rPr>
        <w:t xml:space="preserve"> </w:t>
      </w:r>
    </w:p>
    <w:p w14:paraId="5E28FBDD" w14:textId="0A0C7F84" w:rsidR="00235382" w:rsidRPr="00235382" w:rsidRDefault="00235382" w:rsidP="00235382">
      <w:pPr>
        <w:jc w:val="center"/>
        <w:rPr>
          <w:b/>
          <w:bCs/>
          <w:sz w:val="28"/>
          <w:szCs w:val="28"/>
        </w:rPr>
      </w:pPr>
      <w:r w:rsidRPr="00101E56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8174A8">
        <w:rPr>
          <w:rFonts w:ascii="Times New Roman" w:hAnsi="Times New Roman" w:cs="Times New Roman"/>
          <w:bCs/>
          <w:sz w:val="28"/>
          <w:szCs w:val="28"/>
        </w:rPr>
        <w:t>Реализация рекурсивных функций и динамического массива, стека и дека</w:t>
      </w:r>
      <w:r w:rsidRPr="00101E56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65532446" w14:textId="77777777" w:rsidR="00235382" w:rsidRPr="00101E56" w:rsidRDefault="00235382" w:rsidP="00235382">
      <w:pPr>
        <w:spacing w:after="0" w:line="356" w:lineRule="auto"/>
        <w:ind w:left="1" w:right="9287"/>
        <w:jc w:val="center"/>
        <w:rPr>
          <w:rFonts w:ascii="Times New Roman" w:hAnsi="Times New Roman" w:cs="Times New Roman"/>
          <w:sz w:val="28"/>
          <w:szCs w:val="28"/>
        </w:rPr>
      </w:pPr>
    </w:p>
    <w:p w14:paraId="41A38D36" w14:textId="77777777" w:rsidR="00235382" w:rsidRPr="00101E56" w:rsidRDefault="00235382" w:rsidP="00235382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hAnsi="Times New Roman" w:cs="Times New Roman"/>
          <w:sz w:val="28"/>
          <w:szCs w:val="28"/>
        </w:rPr>
        <w:t>Выполнил</w:t>
      </w: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 xml:space="preserve">:  </w:t>
      </w:r>
    </w:p>
    <w:p w14:paraId="3A6D2D27" w14:textId="77777777" w:rsidR="00235382" w:rsidRPr="00101E56" w:rsidRDefault="00235382" w:rsidP="00235382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hAnsi="Times New Roman" w:cs="Times New Roman"/>
          <w:sz w:val="28"/>
          <w:szCs w:val="28"/>
        </w:rPr>
        <w:t>Студент</w:t>
      </w: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01E56">
        <w:rPr>
          <w:rFonts w:ascii="Times New Roman" w:hAnsi="Times New Roman" w:cs="Times New Roman"/>
          <w:sz w:val="28"/>
          <w:szCs w:val="28"/>
        </w:rPr>
        <w:t>группы</w:t>
      </w: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01E56">
        <w:rPr>
          <w:rFonts w:ascii="Times New Roman" w:hAnsi="Times New Roman" w:cs="Times New Roman"/>
          <w:sz w:val="28"/>
          <w:szCs w:val="28"/>
        </w:rPr>
        <w:t>БВТ2502</w:t>
      </w: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96A1786" w14:textId="77777777" w:rsidR="00235382" w:rsidRPr="00101E56" w:rsidRDefault="00235382" w:rsidP="00235382">
      <w:pPr>
        <w:spacing w:after="131"/>
        <w:ind w:left="1412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Pr="00101E56">
        <w:rPr>
          <w:rFonts w:ascii="Times New Roman" w:hAnsi="Times New Roman" w:cs="Times New Roman"/>
          <w:sz w:val="28"/>
          <w:szCs w:val="28"/>
        </w:rPr>
        <w:t xml:space="preserve">Столбова Вероника </w:t>
      </w:r>
    </w:p>
    <w:p w14:paraId="461527CD" w14:textId="77777777" w:rsidR="00235382" w:rsidRPr="00101E56" w:rsidRDefault="00235382" w:rsidP="00235382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hAnsi="Times New Roman" w:cs="Times New Roman"/>
          <w:sz w:val="28"/>
          <w:szCs w:val="28"/>
        </w:rPr>
        <w:t xml:space="preserve">Евгеньевна             </w:t>
      </w:r>
    </w:p>
    <w:p w14:paraId="34A4BF30" w14:textId="77777777" w:rsidR="00235382" w:rsidRPr="00101E56" w:rsidRDefault="00235382" w:rsidP="00235382">
      <w:pPr>
        <w:spacing w:after="95"/>
        <w:ind w:left="1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</w:t>
      </w:r>
    </w:p>
    <w:p w14:paraId="2F475481" w14:textId="77777777" w:rsidR="00235382" w:rsidRPr="00101E56" w:rsidRDefault="00235382" w:rsidP="00235382">
      <w:pPr>
        <w:spacing w:after="112"/>
        <w:ind w:left="58"/>
        <w:jc w:val="center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E8197F4" w14:textId="77777777" w:rsidR="00235382" w:rsidRPr="00101E56" w:rsidRDefault="00235382" w:rsidP="00235382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AF433C" w14:textId="77777777" w:rsidR="00235382" w:rsidRPr="00101E56" w:rsidRDefault="00235382" w:rsidP="00235382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5AB3153C" w14:textId="77777777" w:rsidR="00235382" w:rsidRPr="00101E56" w:rsidRDefault="00235382" w:rsidP="00235382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234280BB" w14:textId="77777777" w:rsidR="00235382" w:rsidRPr="00101E56" w:rsidRDefault="00235382" w:rsidP="00235382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495148EB" w14:textId="77777777" w:rsidR="00235382" w:rsidRPr="00101E56" w:rsidRDefault="00235382" w:rsidP="00235382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4E67480C" w14:textId="77777777" w:rsidR="00235382" w:rsidRPr="00101E56" w:rsidRDefault="00235382" w:rsidP="00235382">
      <w:pPr>
        <w:spacing w:after="148"/>
        <w:rPr>
          <w:rFonts w:ascii="Times New Roman" w:hAnsi="Times New Roman" w:cs="Times New Roman"/>
          <w:sz w:val="28"/>
          <w:szCs w:val="28"/>
        </w:rPr>
      </w:pPr>
    </w:p>
    <w:p w14:paraId="14A4F4CB" w14:textId="1C84A5ED" w:rsidR="001A0737" w:rsidRDefault="00235382" w:rsidP="0023538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hAnsi="Times New Roman" w:cs="Times New Roman"/>
          <w:sz w:val="28"/>
          <w:szCs w:val="28"/>
        </w:rPr>
        <w:t>Москва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FA940E8" w14:textId="06C948A3" w:rsidR="00235382" w:rsidRDefault="008174A8" w:rsidP="008174A8">
      <w:pPr>
        <w:rPr>
          <w:rFonts w:ascii="Times New Roman" w:hAnsi="Times New Roman" w:cs="Times New Roman"/>
          <w:sz w:val="28"/>
          <w:szCs w:val="28"/>
        </w:rPr>
      </w:pPr>
      <w:r w:rsidRPr="008174A8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proofErr w:type="gramStart"/>
      <w:r w:rsidRPr="008174A8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8174A8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Pr="008174A8">
        <w:rPr>
          <w:rFonts w:ascii="Times New Roman" w:hAnsi="Times New Roman" w:cs="Times New Roman"/>
          <w:sz w:val="28"/>
          <w:szCs w:val="28"/>
        </w:rPr>
        <w:t xml:space="preserve"> рекурсию как метод построения алгоритмов и реализовать базовые линейные структуры данных, подтвердив их асимптотические свойства (включая амортизированную сложность) экспериментально.</w:t>
      </w:r>
    </w:p>
    <w:p w14:paraId="3E6AEC41" w14:textId="301FD208" w:rsidR="008174A8" w:rsidRDefault="008174A8" w:rsidP="008174A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74A8">
        <w:rPr>
          <w:rFonts w:ascii="Times New Roman" w:hAnsi="Times New Roman" w:cs="Times New Roman"/>
          <w:sz w:val="28"/>
          <w:szCs w:val="28"/>
        </w:rPr>
        <w:t>Сгенерировать данные своего варианта</w:t>
      </w:r>
      <w:r w:rsidR="00D314DA" w:rsidRPr="00D314DA">
        <w:rPr>
          <w:rFonts w:ascii="Times New Roman" w:hAnsi="Times New Roman" w:cs="Times New Roman"/>
          <w:sz w:val="28"/>
          <w:szCs w:val="28"/>
        </w:rPr>
        <w:t xml:space="preserve"> </w:t>
      </w:r>
      <w:r w:rsidR="00D314DA">
        <w:rPr>
          <w:rFonts w:ascii="Times New Roman" w:hAnsi="Times New Roman" w:cs="Times New Roman"/>
          <w:sz w:val="28"/>
          <w:szCs w:val="28"/>
        </w:rPr>
        <w:t>при помощи команды</w:t>
      </w:r>
      <w:r w:rsidRPr="008174A8">
        <w:rPr>
          <w:rFonts w:ascii="Times New Roman" w:hAnsi="Times New Roman" w:cs="Times New Roman"/>
          <w:sz w:val="28"/>
          <w:szCs w:val="28"/>
        </w:rPr>
        <w:t xml:space="preserve"> </w:t>
      </w:r>
      <w:r w:rsidR="00D16E6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scripts/generate_data.py --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variant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</w:t>
      </w:r>
      <w:r w:rsidR="00D16E66">
        <w:rPr>
          <w:rFonts w:ascii="Times New Roman" w:hAnsi="Times New Roman" w:cs="Times New Roman"/>
          <w:sz w:val="28"/>
          <w:szCs w:val="28"/>
        </w:rPr>
        <w:t>11</w:t>
      </w:r>
      <w:r w:rsidRPr="008174A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ops</w:t>
      </w:r>
      <w:proofErr w:type="spellEnd"/>
      <w:r w:rsidR="00D16E66">
        <w:rPr>
          <w:rFonts w:ascii="Times New Roman" w:hAnsi="Times New Roman" w:cs="Times New Roman"/>
          <w:sz w:val="28"/>
          <w:szCs w:val="28"/>
        </w:rPr>
        <w:t>».</w:t>
      </w:r>
    </w:p>
    <w:p w14:paraId="3E061C07" w14:textId="0B6E00B4" w:rsidR="008512DA" w:rsidRPr="008174A8" w:rsidRDefault="00D16E66" w:rsidP="00D16E66">
      <w:pPr>
        <w:rPr>
          <w:rFonts w:ascii="Times New Roman" w:hAnsi="Times New Roman" w:cs="Times New Roman"/>
          <w:sz w:val="28"/>
          <w:szCs w:val="28"/>
        </w:rPr>
      </w:pPr>
      <w:r w:rsidRPr="00D16E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FF7E5C" wp14:editId="4795C8B1">
            <wp:extent cx="5940425" cy="6273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F659E6" w14:textId="73193F2F" w:rsidR="008174A8" w:rsidRDefault="008174A8" w:rsidP="008174A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74A8">
        <w:rPr>
          <w:rFonts w:ascii="Times New Roman" w:hAnsi="Times New Roman" w:cs="Times New Roman"/>
          <w:sz w:val="28"/>
          <w:szCs w:val="28"/>
        </w:rPr>
        <w:t xml:space="preserve">Реализовать рекурсивные функции: факториал; числа Фибоначчи наивно и с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мемоизацией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</w:t>
      </w:r>
      <w:r w:rsidR="00897CEB">
        <w:rPr>
          <w:rFonts w:ascii="Times New Roman" w:hAnsi="Times New Roman" w:cs="Times New Roman"/>
          <w:sz w:val="28"/>
          <w:szCs w:val="28"/>
        </w:rPr>
        <w:t>-</w:t>
      </w:r>
      <w:r w:rsidRPr="008174A8">
        <w:rPr>
          <w:rFonts w:ascii="Times New Roman" w:hAnsi="Times New Roman" w:cs="Times New Roman"/>
          <w:sz w:val="28"/>
          <w:szCs w:val="28"/>
        </w:rPr>
        <w:t xml:space="preserve"> сравнить число вызовов счётчиком на нескольких n; Ханойские башни с подсчётом и записью перемещений, проверкой допустимости ходов и формулы 2^n − 1.</w:t>
      </w:r>
    </w:p>
    <w:p w14:paraId="551ADFDE" w14:textId="2882BB5A" w:rsidR="00EE5240" w:rsidRDefault="00897CEB" w:rsidP="00897CEB">
      <w:pPr>
        <w:rPr>
          <w:rFonts w:ascii="Times New Roman" w:hAnsi="Times New Roman" w:cs="Times New Roman"/>
          <w:sz w:val="28"/>
          <w:szCs w:val="28"/>
        </w:rPr>
      </w:pPr>
      <w:r w:rsidRPr="00897C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243D3B" wp14:editId="7D516462">
            <wp:extent cx="5940425" cy="2292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2AB6" w14:textId="162BC12B" w:rsidR="009E1ED6" w:rsidRPr="008D1B07" w:rsidRDefault="009E1ED6" w:rsidP="00897CEB">
      <w:pPr>
        <w:rPr>
          <w:rFonts w:ascii="Times New Roman" w:hAnsi="Times New Roman" w:cs="Times New Roman"/>
          <w:b/>
          <w:sz w:val="28"/>
          <w:szCs w:val="28"/>
        </w:rPr>
      </w:pPr>
      <w:r w:rsidRPr="008D1B0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3051844" wp14:editId="1ED6168C">
            <wp:extent cx="5940425" cy="20599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CE6D" w14:textId="778FC3EF" w:rsidR="009E1ED6" w:rsidRDefault="009E1ED6" w:rsidP="009E1ED6">
      <w:pPr>
        <w:rPr>
          <w:rFonts w:ascii="Times New Roman" w:hAnsi="Times New Roman" w:cs="Times New Roman"/>
          <w:sz w:val="28"/>
          <w:szCs w:val="28"/>
        </w:rPr>
      </w:pPr>
      <w:r w:rsidRPr="008D1B07">
        <w:rPr>
          <w:rFonts w:ascii="Times New Roman" w:hAnsi="Times New Roman" w:cs="Times New Roman"/>
          <w:b/>
          <w:sz w:val="28"/>
          <w:szCs w:val="28"/>
        </w:rPr>
        <w:t>Числа Фибоначчи:</w:t>
      </w:r>
      <w:r w:rsidRPr="009E1ED6">
        <w:rPr>
          <w:rFonts w:ascii="Times New Roman" w:hAnsi="Times New Roman" w:cs="Times New Roman"/>
          <w:sz w:val="28"/>
          <w:szCs w:val="28"/>
        </w:rPr>
        <w:t xml:space="preserve"> Наивная реализация имеет экспоненциальную сложность O(2n), что подтверждается счётчиком CALLS: для n=10 наивный алгоритм делает 177 вызовов. Реализация с </w:t>
      </w:r>
      <w:proofErr w:type="spellStart"/>
      <w:r w:rsidRPr="009E1ED6">
        <w:rPr>
          <w:rFonts w:ascii="Times New Roman" w:hAnsi="Times New Roman" w:cs="Times New Roman"/>
          <w:sz w:val="28"/>
          <w:szCs w:val="28"/>
        </w:rPr>
        <w:t>мемоизацией</w:t>
      </w:r>
      <w:proofErr w:type="spellEnd"/>
      <w:r w:rsidRPr="009E1ED6">
        <w:rPr>
          <w:rFonts w:ascii="Times New Roman" w:hAnsi="Times New Roman" w:cs="Times New Roman"/>
          <w:sz w:val="28"/>
          <w:szCs w:val="28"/>
        </w:rPr>
        <w:t xml:space="preserve"> снижает сложность до линейной O(n), так как каждая подзадача вычисляется один раз и сохраняется в словаре</w:t>
      </w:r>
      <w:r w:rsidR="008D1B07" w:rsidRPr="008D1B07">
        <w:rPr>
          <w:rFonts w:ascii="Times New Roman" w:hAnsi="Times New Roman" w:cs="Times New Roman"/>
          <w:sz w:val="28"/>
          <w:szCs w:val="28"/>
        </w:rPr>
        <w:t xml:space="preserve">, </w:t>
      </w:r>
      <w:r w:rsidRPr="009E1ED6">
        <w:rPr>
          <w:rFonts w:ascii="Times New Roman" w:hAnsi="Times New Roman" w:cs="Times New Roman"/>
          <w:sz w:val="28"/>
          <w:szCs w:val="28"/>
        </w:rPr>
        <w:t>всего 19 вызовов для</w:t>
      </w:r>
      <w:r w:rsidR="008D1B07" w:rsidRPr="008D1B07">
        <w:rPr>
          <w:rFonts w:ascii="Times New Roman" w:hAnsi="Times New Roman" w:cs="Times New Roman"/>
          <w:sz w:val="28"/>
          <w:szCs w:val="28"/>
        </w:rPr>
        <w:t xml:space="preserve"> </w:t>
      </w:r>
      <w:r w:rsidRPr="009E1ED6">
        <w:rPr>
          <w:rFonts w:ascii="Times New Roman" w:hAnsi="Times New Roman" w:cs="Times New Roman"/>
          <w:sz w:val="28"/>
          <w:szCs w:val="28"/>
        </w:rPr>
        <w:t>n=10.</w:t>
      </w:r>
    </w:p>
    <w:p w14:paraId="615CA122" w14:textId="2432705A" w:rsidR="008D1B07" w:rsidRPr="009E1ED6" w:rsidRDefault="008D1B07" w:rsidP="009E1ED6">
      <w:pPr>
        <w:rPr>
          <w:rFonts w:ascii="Times New Roman" w:hAnsi="Times New Roman" w:cs="Times New Roman"/>
          <w:sz w:val="28"/>
          <w:szCs w:val="28"/>
        </w:rPr>
      </w:pPr>
      <w:r w:rsidRPr="008D1B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0CF227" wp14:editId="6952EF2D">
            <wp:extent cx="5940425" cy="28962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AE2F" w14:textId="631E6947" w:rsidR="008D1B07" w:rsidRPr="008D1B07" w:rsidRDefault="008D1B07" w:rsidP="008D1B07">
      <w:pPr>
        <w:rPr>
          <w:rFonts w:ascii="Times New Roman" w:hAnsi="Times New Roman" w:cs="Times New Roman"/>
          <w:sz w:val="28"/>
          <w:szCs w:val="28"/>
        </w:rPr>
      </w:pPr>
      <w:r w:rsidRPr="008D1B07">
        <w:rPr>
          <w:rFonts w:ascii="Times New Roman" w:hAnsi="Times New Roman" w:cs="Times New Roman"/>
          <w:b/>
          <w:sz w:val="28"/>
          <w:szCs w:val="28"/>
        </w:rPr>
        <w:t>Ханойские башни:</w:t>
      </w:r>
      <w:r w:rsidRPr="008D1B07">
        <w:rPr>
          <w:rFonts w:ascii="Times New Roman" w:hAnsi="Times New Roman" w:cs="Times New Roman"/>
          <w:sz w:val="28"/>
          <w:szCs w:val="28"/>
        </w:rPr>
        <w:t xml:space="preserve"> Алгоритм физически моделирует стержни в словаре _</w:t>
      </w:r>
      <w:r>
        <w:rPr>
          <w:rFonts w:ascii="Times New Roman" w:hAnsi="Times New Roman" w:cs="Times New Roman"/>
          <w:sz w:val="28"/>
          <w:szCs w:val="28"/>
          <w:lang w:val="en-US"/>
        </w:rPr>
        <w:t>rod</w:t>
      </w:r>
      <w:r w:rsidRPr="008D1B07">
        <w:rPr>
          <w:rFonts w:ascii="Times New Roman" w:hAnsi="Times New Roman" w:cs="Times New Roman"/>
          <w:sz w:val="28"/>
          <w:szCs w:val="28"/>
        </w:rPr>
        <w:t xml:space="preserve">s. Перед каждым ходом проверяется допустимость: стержень-источник не должен быть пуст, а верхний диск на целевом стержне должен быть строго больше перемещаемого, иначе выбрасывается </w:t>
      </w:r>
      <w:proofErr w:type="spellStart"/>
      <w:r w:rsidRPr="008D1B07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8D1B07">
        <w:rPr>
          <w:rFonts w:ascii="Times New Roman" w:hAnsi="Times New Roman" w:cs="Times New Roman"/>
          <w:sz w:val="28"/>
          <w:szCs w:val="28"/>
        </w:rPr>
        <w:t xml:space="preserve">. Каждый ход записывается в глобальный список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hanoimov</w:t>
      </w:r>
      <w:proofErr w:type="spellEnd"/>
      <w:r w:rsidRPr="008D1B07">
        <w:rPr>
          <w:rFonts w:ascii="Times New Roman" w:hAnsi="Times New Roman" w:cs="Times New Roman"/>
          <w:sz w:val="28"/>
          <w:szCs w:val="28"/>
        </w:rPr>
        <w:t>. Тесты подтверждают, что количество ходов строго равно формуле 2n-1.</w:t>
      </w:r>
    </w:p>
    <w:p w14:paraId="279E4CF7" w14:textId="77777777" w:rsidR="009E1ED6" w:rsidRPr="008D1B07" w:rsidRDefault="009E1ED6" w:rsidP="008D1B07">
      <w:pPr>
        <w:rPr>
          <w:rFonts w:ascii="Times New Roman" w:hAnsi="Times New Roman" w:cs="Times New Roman"/>
          <w:sz w:val="28"/>
          <w:szCs w:val="28"/>
        </w:rPr>
      </w:pPr>
    </w:p>
    <w:p w14:paraId="53E38FB1" w14:textId="55B4EC93" w:rsidR="008174A8" w:rsidRDefault="008174A8" w:rsidP="008174A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74A8">
        <w:rPr>
          <w:rFonts w:ascii="Times New Roman" w:hAnsi="Times New Roman" w:cs="Times New Roman"/>
          <w:sz w:val="28"/>
          <w:szCs w:val="28"/>
        </w:rPr>
        <w:t xml:space="preserve">Реализовать класс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с ручным управлением ёмкостью </w:t>
      </w:r>
      <w:r w:rsidRPr="008174A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8174A8">
        <w:rPr>
          <w:rFonts w:ascii="Times New Roman" w:hAnsi="Times New Roman" w:cs="Times New Roman"/>
          <w:sz w:val="28"/>
          <w:szCs w:val="28"/>
        </w:rPr>
        <w:t>рост</w:t>
      </w:r>
      <w:r w:rsidRPr="008174A8">
        <w:rPr>
          <w:rFonts w:ascii="Times New Roman" w:hAnsi="Times New Roman" w:cs="Times New Roman"/>
          <w:sz w:val="28"/>
          <w:szCs w:val="28"/>
          <w:lang w:val="en-US"/>
        </w:rPr>
        <w:t xml:space="preserve"> ×2): append, pop, get/set, </w:t>
      </w:r>
      <w:proofErr w:type="spellStart"/>
      <w:r w:rsidRPr="008174A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817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4A8">
        <w:rPr>
          <w:rFonts w:ascii="Times New Roman" w:hAnsi="Times New Roman" w:cs="Times New Roman"/>
          <w:sz w:val="28"/>
          <w:szCs w:val="28"/>
        </w:rPr>
        <w:t>и</w:t>
      </w:r>
      <w:r w:rsidRPr="00817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4A8">
        <w:rPr>
          <w:rFonts w:ascii="Times New Roman" w:hAnsi="Times New Roman" w:cs="Times New Roman"/>
          <w:sz w:val="28"/>
          <w:szCs w:val="28"/>
        </w:rPr>
        <w:t>счётчик</w:t>
      </w:r>
      <w:r w:rsidRPr="00817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4A8">
        <w:rPr>
          <w:rFonts w:ascii="Times New Roman" w:hAnsi="Times New Roman" w:cs="Times New Roman"/>
          <w:sz w:val="28"/>
          <w:szCs w:val="28"/>
        </w:rPr>
        <w:t>копирований</w:t>
      </w:r>
      <w:r w:rsidRPr="008174A8">
        <w:rPr>
          <w:rFonts w:ascii="Times New Roman" w:hAnsi="Times New Roman" w:cs="Times New Roman"/>
          <w:sz w:val="28"/>
          <w:szCs w:val="28"/>
          <w:lang w:val="en-US"/>
        </w:rPr>
        <w:t xml:space="preserve"> copies.</w:t>
      </w:r>
      <w:r w:rsidRPr="00745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4A8">
        <w:rPr>
          <w:rFonts w:ascii="Times New Roman" w:hAnsi="Times New Roman" w:cs="Times New Roman"/>
          <w:sz w:val="28"/>
          <w:szCs w:val="28"/>
        </w:rPr>
        <w:t xml:space="preserve">Замерить среднюю стоимость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на размерах серий своего варианта для демонстрации амортизированной </w:t>
      </w:r>
      <w:proofErr w:type="gramStart"/>
      <w:r w:rsidRPr="008174A8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8174A8">
        <w:rPr>
          <w:rFonts w:ascii="Times New Roman" w:hAnsi="Times New Roman" w:cs="Times New Roman"/>
          <w:sz w:val="28"/>
          <w:szCs w:val="28"/>
        </w:rPr>
        <w:t>1).</w:t>
      </w:r>
    </w:p>
    <w:p w14:paraId="18E4B632" w14:textId="70A811F0" w:rsidR="00745302" w:rsidRDefault="00745302" w:rsidP="00745302">
      <w:pPr>
        <w:rPr>
          <w:rFonts w:ascii="Times New Roman" w:hAnsi="Times New Roman" w:cs="Times New Roman"/>
          <w:sz w:val="28"/>
          <w:szCs w:val="28"/>
        </w:rPr>
      </w:pPr>
      <w:r w:rsidRPr="007453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2EE643" wp14:editId="7A548134">
            <wp:extent cx="5940425" cy="29495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2715" w14:textId="36B28D7F" w:rsidR="00A51496" w:rsidRPr="00A51496" w:rsidRDefault="00A51496" w:rsidP="00745302">
      <w:pPr>
        <w:rPr>
          <w:rFonts w:ascii="Times New Roman" w:hAnsi="Times New Roman" w:cs="Times New Roman"/>
          <w:b/>
          <w:sz w:val="28"/>
          <w:szCs w:val="28"/>
        </w:rPr>
      </w:pPr>
      <w:r w:rsidRPr="00A51496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AEB0744" wp14:editId="7D6912A4">
            <wp:extent cx="5940425" cy="13290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0091" w14:textId="478D8A65" w:rsidR="00745302" w:rsidRDefault="00745302" w:rsidP="00745302">
      <w:pPr>
        <w:rPr>
          <w:rFonts w:ascii="Times New Roman" w:hAnsi="Times New Roman" w:cs="Times New Roman"/>
          <w:sz w:val="28"/>
          <w:szCs w:val="28"/>
        </w:rPr>
      </w:pPr>
      <w:r w:rsidRPr="007453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1D69FB" wp14:editId="03C0423E">
            <wp:extent cx="5940425" cy="20542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2FD7" w14:textId="649FB4BA" w:rsidR="006F1A15" w:rsidRDefault="006F1A15" w:rsidP="006F1A15">
      <w:pPr>
        <w:rPr>
          <w:rFonts w:ascii="Times New Roman" w:hAnsi="Times New Roman" w:cs="Times New Roman"/>
          <w:sz w:val="28"/>
          <w:szCs w:val="28"/>
        </w:rPr>
      </w:pPr>
      <w:r w:rsidRPr="006F1A15">
        <w:rPr>
          <w:rFonts w:ascii="Times New Roman" w:hAnsi="Times New Roman" w:cs="Times New Roman"/>
          <w:sz w:val="28"/>
          <w:szCs w:val="28"/>
        </w:rPr>
        <w:t xml:space="preserve">Реализован класс </w:t>
      </w:r>
      <w:proofErr w:type="spellStart"/>
      <w:r w:rsidRPr="006F1A15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6F1A15">
        <w:rPr>
          <w:rFonts w:ascii="Times New Roman" w:hAnsi="Times New Roman" w:cs="Times New Roman"/>
          <w:sz w:val="28"/>
          <w:szCs w:val="28"/>
        </w:rPr>
        <w:t xml:space="preserve"> с начальным размером буфера 4. При переполнении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F1A15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6F1A15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6F1A15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6F1A15">
        <w:rPr>
          <w:rFonts w:ascii="Times New Roman" w:hAnsi="Times New Roman" w:cs="Times New Roman"/>
          <w:sz w:val="28"/>
          <w:szCs w:val="28"/>
        </w:rPr>
        <w:t xml:space="preserve"> вызывается метод </w:t>
      </w:r>
      <w:proofErr w:type="spellStart"/>
      <w:r w:rsidRPr="006F1A15">
        <w:rPr>
          <w:rFonts w:ascii="Times New Roman" w:hAnsi="Times New Roman" w:cs="Times New Roman"/>
          <w:sz w:val="28"/>
          <w:szCs w:val="28"/>
        </w:rPr>
        <w:t>grow</w:t>
      </w:r>
      <w:proofErr w:type="spellEnd"/>
      <w:r w:rsidRPr="006F1A15">
        <w:rPr>
          <w:rFonts w:ascii="Times New Roman" w:hAnsi="Times New Roman" w:cs="Times New Roman"/>
          <w:sz w:val="28"/>
          <w:szCs w:val="28"/>
        </w:rPr>
        <w:t xml:space="preserve">, который выделяет новый буфер в 2 раза больше и копирует туда элементы. Введён счётчик </w:t>
      </w:r>
      <w:proofErr w:type="spellStart"/>
      <w:r w:rsidRPr="006F1A15">
        <w:rPr>
          <w:rFonts w:ascii="Times New Roman" w:hAnsi="Times New Roman" w:cs="Times New Roman"/>
          <w:sz w:val="28"/>
          <w:szCs w:val="28"/>
        </w:rPr>
        <w:t>copies</w:t>
      </w:r>
      <w:proofErr w:type="spellEnd"/>
      <w:r w:rsidRPr="006F1A15">
        <w:rPr>
          <w:rFonts w:ascii="Times New Roman" w:hAnsi="Times New Roman" w:cs="Times New Roman"/>
          <w:sz w:val="28"/>
          <w:szCs w:val="28"/>
        </w:rPr>
        <w:t xml:space="preserve">, фиксирующий каждое копирование. Операции </w:t>
      </w:r>
      <w:proofErr w:type="spellStart"/>
      <w:r w:rsidRPr="006F1A15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6F1A1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F1A15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6F1A15">
        <w:rPr>
          <w:rFonts w:ascii="Times New Roman" w:hAnsi="Times New Roman" w:cs="Times New Roman"/>
          <w:sz w:val="28"/>
          <w:szCs w:val="28"/>
        </w:rPr>
        <w:t xml:space="preserve"> проверяют границы индекса и выбрасывают </w:t>
      </w:r>
      <w:proofErr w:type="spellStart"/>
      <w:r w:rsidRPr="006F1A15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6F1A15">
        <w:rPr>
          <w:rFonts w:ascii="Times New Roman" w:hAnsi="Times New Roman" w:cs="Times New Roman"/>
          <w:sz w:val="28"/>
          <w:szCs w:val="28"/>
        </w:rPr>
        <w:t xml:space="preserve"> при выходе за </w:t>
      </w:r>
      <w:r>
        <w:rPr>
          <w:rFonts w:ascii="Times New Roman" w:hAnsi="Times New Roman" w:cs="Times New Roman"/>
          <w:sz w:val="28"/>
          <w:szCs w:val="28"/>
        </w:rPr>
        <w:t>границы</w:t>
      </w:r>
      <w:r w:rsidRPr="006F1A15">
        <w:rPr>
          <w:rFonts w:ascii="Times New Roman" w:hAnsi="Times New Roman" w:cs="Times New Roman"/>
          <w:sz w:val="28"/>
          <w:szCs w:val="28"/>
        </w:rPr>
        <w:t>.</w:t>
      </w:r>
    </w:p>
    <w:p w14:paraId="5DE52E0B" w14:textId="3BA01A7D" w:rsidR="002126CA" w:rsidRDefault="002126CA" w:rsidP="006F1A15">
      <w:pPr>
        <w:rPr>
          <w:rFonts w:ascii="Times New Roman" w:hAnsi="Times New Roman" w:cs="Times New Roman"/>
          <w:sz w:val="28"/>
          <w:szCs w:val="28"/>
        </w:rPr>
      </w:pPr>
      <w:r w:rsidRPr="002126CA">
        <w:rPr>
          <w:rFonts w:ascii="Times New Roman" w:hAnsi="Times New Roman" w:cs="Times New Roman"/>
          <w:sz w:val="28"/>
          <w:szCs w:val="28"/>
        </w:rPr>
        <w:t xml:space="preserve">Замеры средней стоимости </w:t>
      </w:r>
      <w:proofErr w:type="spellStart"/>
      <w:r w:rsidRPr="002126CA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2126CA">
        <w:rPr>
          <w:rFonts w:ascii="Times New Roman" w:hAnsi="Times New Roman" w:cs="Times New Roman"/>
          <w:sz w:val="28"/>
          <w:szCs w:val="28"/>
        </w:rPr>
        <w:t xml:space="preserve"> показали следующие результаты (время на одну операцию t/n):</w:t>
      </w:r>
    </w:p>
    <w:p w14:paraId="5132B121" w14:textId="7F3F2CB5" w:rsidR="002126CA" w:rsidRDefault="002126CA" w:rsidP="006F1A15">
      <w:pPr>
        <w:rPr>
          <w:rFonts w:ascii="Times New Roman" w:hAnsi="Times New Roman" w:cs="Times New Roman"/>
          <w:sz w:val="28"/>
          <w:szCs w:val="28"/>
        </w:rPr>
      </w:pPr>
      <w:r w:rsidRPr="002126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CB7B4A" wp14:editId="7F15064D">
            <wp:extent cx="5940425" cy="12598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1D61" w14:textId="754CCBE5" w:rsidR="002126CA" w:rsidRDefault="002126CA" w:rsidP="006F1A15">
      <w:pPr>
        <w:rPr>
          <w:rFonts w:ascii="Times New Roman" w:hAnsi="Times New Roman" w:cs="Times New Roman"/>
          <w:sz w:val="28"/>
          <w:szCs w:val="28"/>
        </w:rPr>
      </w:pPr>
      <w:r w:rsidRPr="002126CA">
        <w:rPr>
          <w:rFonts w:ascii="Times New Roman" w:hAnsi="Times New Roman" w:cs="Times New Roman"/>
          <w:sz w:val="28"/>
          <w:szCs w:val="28"/>
        </w:rPr>
        <w:t xml:space="preserve">Время на операцию остается константным независимо от размера массива, что экспериментально подтверждает амортизированную сложность </w:t>
      </w:r>
      <w:proofErr w:type="gramStart"/>
      <w:r w:rsidRPr="002126CA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126CA">
        <w:rPr>
          <w:rFonts w:ascii="Times New Roman" w:hAnsi="Times New Roman" w:cs="Times New Roman"/>
          <w:sz w:val="28"/>
          <w:szCs w:val="28"/>
        </w:rPr>
        <w:t>1).</w:t>
      </w:r>
    </w:p>
    <w:p w14:paraId="1E371232" w14:textId="091C6103" w:rsidR="002126CA" w:rsidRDefault="002126CA" w:rsidP="006F1A15">
      <w:pPr>
        <w:rPr>
          <w:rFonts w:ascii="Times New Roman" w:hAnsi="Times New Roman" w:cs="Times New Roman"/>
          <w:sz w:val="28"/>
          <w:szCs w:val="28"/>
        </w:rPr>
      </w:pPr>
      <w:r w:rsidRPr="002126CA">
        <w:rPr>
          <w:rFonts w:ascii="Times New Roman" w:hAnsi="Times New Roman" w:cs="Times New Roman"/>
          <w:sz w:val="28"/>
          <w:szCs w:val="28"/>
        </w:rPr>
        <w:t xml:space="preserve">На графике показана зависимость среднего времени одной операции </w:t>
      </w:r>
      <w:proofErr w:type="spellStart"/>
      <w:r w:rsidRPr="002126CA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2126CA">
        <w:rPr>
          <w:rFonts w:ascii="Times New Roman" w:hAnsi="Times New Roman" w:cs="Times New Roman"/>
          <w:sz w:val="28"/>
          <w:szCs w:val="28"/>
        </w:rPr>
        <w:t xml:space="preserve"> (t/n) от размера массива n. Значения остаются в пределах одного порядка (1.7–2.8 × 10⁻⁷ с) и не имеют тенденции к росту при увеличении n в 100 раз. Отсутствие систематического увеличения времени подтверждает амортизированную сложность </w:t>
      </w:r>
      <w:proofErr w:type="gramStart"/>
      <w:r w:rsidRPr="002126CA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126CA">
        <w:rPr>
          <w:rFonts w:ascii="Times New Roman" w:hAnsi="Times New Roman" w:cs="Times New Roman"/>
          <w:sz w:val="28"/>
          <w:szCs w:val="28"/>
        </w:rPr>
        <w:t>1): стоимость операции не зависит от текущего размера массива, а небольшие колебания вызваны лишь погрешностью замеров.</w:t>
      </w:r>
    </w:p>
    <w:p w14:paraId="0B07B7A0" w14:textId="69AED1C0" w:rsidR="008512DA" w:rsidRPr="006F1A15" w:rsidRDefault="002126CA" w:rsidP="006F1A15">
      <w:pPr>
        <w:rPr>
          <w:rFonts w:ascii="Times New Roman" w:hAnsi="Times New Roman" w:cs="Times New Roman"/>
          <w:sz w:val="28"/>
          <w:szCs w:val="28"/>
        </w:rPr>
      </w:pPr>
      <w:r w:rsidRPr="002126C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B19BB9" wp14:editId="7422C782">
            <wp:extent cx="5940425" cy="37128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498C" w14:textId="7D8EDCAE" w:rsidR="008174A8" w:rsidRDefault="008174A8" w:rsidP="008174A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74A8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на базе собственных структур (стек — на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только через его публичный интерфейс, дек — на двусвязном списке).</w:t>
      </w:r>
    </w:p>
    <w:p w14:paraId="6CB50029" w14:textId="01B9EE56" w:rsidR="00D26337" w:rsidRDefault="00D26337" w:rsidP="00D26337">
      <w:pPr>
        <w:rPr>
          <w:rFonts w:ascii="Times New Roman" w:hAnsi="Times New Roman" w:cs="Times New Roman"/>
          <w:sz w:val="28"/>
          <w:szCs w:val="28"/>
        </w:rPr>
      </w:pPr>
      <w:r w:rsidRPr="00D263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2C5BF1" wp14:editId="4C4A10C8">
            <wp:extent cx="5940425" cy="25958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233D" w14:textId="77777777" w:rsidR="004E7217" w:rsidRPr="004E7217" w:rsidRDefault="004E7217" w:rsidP="004E72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7217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 реализован поверх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 и использует исключительно его публичный интерфейс (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>), соблюдая принцип инкапсуляции.</w:t>
      </w:r>
    </w:p>
    <w:p w14:paraId="54F91A5B" w14:textId="77777777" w:rsidR="004E7217" w:rsidRDefault="004E7217" w:rsidP="00D26337">
      <w:pPr>
        <w:rPr>
          <w:rFonts w:ascii="Times New Roman" w:hAnsi="Times New Roman" w:cs="Times New Roman"/>
          <w:sz w:val="28"/>
          <w:szCs w:val="28"/>
        </w:rPr>
      </w:pPr>
    </w:p>
    <w:p w14:paraId="2B769A57" w14:textId="38812D35" w:rsidR="004E7217" w:rsidRDefault="004E7217" w:rsidP="00D26337">
      <w:pPr>
        <w:rPr>
          <w:rFonts w:ascii="Times New Roman" w:hAnsi="Times New Roman" w:cs="Times New Roman"/>
          <w:sz w:val="28"/>
          <w:szCs w:val="28"/>
        </w:rPr>
      </w:pPr>
      <w:r w:rsidRPr="004E721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CE40EE" wp14:editId="3BBC0E66">
            <wp:extent cx="5940425" cy="31235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0F0A" w14:textId="3397CCA2" w:rsidR="004E7217" w:rsidRDefault="004E7217" w:rsidP="00D26337">
      <w:pPr>
        <w:rPr>
          <w:rFonts w:ascii="Times New Roman" w:hAnsi="Times New Roman" w:cs="Times New Roman"/>
          <w:sz w:val="28"/>
          <w:szCs w:val="28"/>
        </w:rPr>
      </w:pPr>
      <w:r w:rsidRPr="004E72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BCA434" wp14:editId="2C307AA5">
            <wp:extent cx="5940425" cy="33839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05E7" w14:textId="3BA1A3DD" w:rsidR="004E7217" w:rsidRPr="004E7217" w:rsidRDefault="004E7217" w:rsidP="004E72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7217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 реализован на двусвязном списке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. Операции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push_front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pop_front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pop_back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 выполняются за </w:t>
      </w:r>
      <w:proofErr w:type="gramStart"/>
      <w:r w:rsidRPr="004E721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4E7217">
        <w:rPr>
          <w:rFonts w:ascii="Times New Roman" w:hAnsi="Times New Roman" w:cs="Times New Roman"/>
          <w:sz w:val="28"/>
          <w:szCs w:val="28"/>
        </w:rPr>
        <w:t xml:space="preserve">1) путём перенаправления указателей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. В методе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pop_front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 предусмотрена проверка: если после удаления элемента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 становится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 xml:space="preserve">, то обнуляется и </w:t>
      </w:r>
      <w:proofErr w:type="spellStart"/>
      <w:r w:rsidRPr="004E7217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4E7217">
        <w:rPr>
          <w:rFonts w:ascii="Times New Roman" w:hAnsi="Times New Roman" w:cs="Times New Roman"/>
          <w:sz w:val="28"/>
          <w:szCs w:val="28"/>
        </w:rPr>
        <w:t>, что предотвращает поломку структуры при последующем наполнении.</w:t>
      </w:r>
    </w:p>
    <w:p w14:paraId="61922071" w14:textId="77777777" w:rsidR="004E7217" w:rsidRPr="008174A8" w:rsidRDefault="004E7217" w:rsidP="00D26337">
      <w:pPr>
        <w:rPr>
          <w:rFonts w:ascii="Times New Roman" w:hAnsi="Times New Roman" w:cs="Times New Roman"/>
          <w:sz w:val="28"/>
          <w:szCs w:val="28"/>
        </w:rPr>
      </w:pPr>
    </w:p>
    <w:p w14:paraId="5E6E6E4D" w14:textId="44D7E8CF" w:rsidR="008174A8" w:rsidRDefault="008174A8" w:rsidP="008174A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74A8">
        <w:rPr>
          <w:rFonts w:ascii="Times New Roman" w:hAnsi="Times New Roman" w:cs="Times New Roman"/>
          <w:sz w:val="28"/>
          <w:szCs w:val="28"/>
        </w:rPr>
        <w:t xml:space="preserve">Сравнить свои структуры с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8174A8">
        <w:rPr>
          <w:rFonts w:ascii="Times New Roman" w:hAnsi="Times New Roman" w:cs="Times New Roman"/>
          <w:sz w:val="28"/>
          <w:szCs w:val="28"/>
        </w:rPr>
        <w:t>collections.deque</w:t>
      </w:r>
      <w:proofErr w:type="spellEnd"/>
      <w:proofErr w:type="gramEnd"/>
      <w:r w:rsidRPr="008174A8">
        <w:rPr>
          <w:rFonts w:ascii="Times New Roman" w:hAnsi="Times New Roman" w:cs="Times New Roman"/>
          <w:sz w:val="28"/>
          <w:szCs w:val="28"/>
        </w:rPr>
        <w:t>: вставку в начало (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list.insert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(0, x),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deque.appendleft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Deque.push_front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>) и удаление из начала (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list.pop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(0),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deque.popleft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Deque.pop_front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) при размерах до 10⁵, а также </w:t>
      </w:r>
      <w:r w:rsidRPr="008174A8">
        <w:rPr>
          <w:rFonts w:ascii="Times New Roman" w:hAnsi="Times New Roman" w:cs="Times New Roman"/>
          <w:sz w:val="28"/>
          <w:szCs w:val="28"/>
        </w:rPr>
        <w:lastRenderedPageBreak/>
        <w:t xml:space="preserve">время выполнения операций своего варианта. Объяснить, почему операции у начала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стоят O(n), а у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и своего дека — </w:t>
      </w:r>
      <w:proofErr w:type="gramStart"/>
      <w:r w:rsidRPr="008174A8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8174A8">
        <w:rPr>
          <w:rFonts w:ascii="Times New Roman" w:hAnsi="Times New Roman" w:cs="Times New Roman"/>
          <w:sz w:val="28"/>
          <w:szCs w:val="28"/>
        </w:rPr>
        <w:t>1).</w:t>
      </w:r>
    </w:p>
    <w:p w14:paraId="2A0B38F3" w14:textId="6BFB5DFD" w:rsidR="002126CA" w:rsidRDefault="002126CA" w:rsidP="002126CA">
      <w:pPr>
        <w:rPr>
          <w:rFonts w:ascii="Times New Roman" w:hAnsi="Times New Roman" w:cs="Times New Roman"/>
          <w:sz w:val="28"/>
          <w:szCs w:val="28"/>
        </w:rPr>
      </w:pPr>
      <w:r w:rsidRPr="002126CA">
        <w:rPr>
          <w:rFonts w:ascii="Times New Roman" w:hAnsi="Times New Roman" w:cs="Times New Roman"/>
          <w:sz w:val="28"/>
          <w:szCs w:val="28"/>
        </w:rPr>
        <w:t xml:space="preserve">Проведено сравнение вставки в начало для </w:t>
      </w:r>
      <w:proofErr w:type="spellStart"/>
      <w:r w:rsidRPr="002126C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2126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2126CA">
        <w:rPr>
          <w:rFonts w:ascii="Times New Roman" w:hAnsi="Times New Roman" w:cs="Times New Roman"/>
          <w:sz w:val="28"/>
          <w:szCs w:val="28"/>
        </w:rPr>
        <w:t>collections.deque</w:t>
      </w:r>
      <w:proofErr w:type="spellEnd"/>
      <w:proofErr w:type="gramEnd"/>
      <w:r w:rsidRPr="002126CA">
        <w:rPr>
          <w:rFonts w:ascii="Times New Roman" w:hAnsi="Times New Roman" w:cs="Times New Roman"/>
          <w:sz w:val="28"/>
          <w:szCs w:val="28"/>
        </w:rPr>
        <w:t xml:space="preserve"> и собственной реализации </w:t>
      </w:r>
      <w:proofErr w:type="spellStart"/>
      <w:r w:rsidRPr="002126CA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2126CA">
        <w:rPr>
          <w:rFonts w:ascii="Times New Roman" w:hAnsi="Times New Roman" w:cs="Times New Roman"/>
          <w:sz w:val="28"/>
          <w:szCs w:val="28"/>
        </w:rPr>
        <w:t>.</w:t>
      </w:r>
    </w:p>
    <w:p w14:paraId="2551AC39" w14:textId="5C1A152A" w:rsidR="002126CA" w:rsidRDefault="002126CA" w:rsidP="002126CA">
      <w:pPr>
        <w:rPr>
          <w:rFonts w:ascii="Times New Roman" w:hAnsi="Times New Roman" w:cs="Times New Roman"/>
          <w:sz w:val="28"/>
          <w:szCs w:val="28"/>
        </w:rPr>
      </w:pPr>
      <w:r w:rsidRPr="002126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CA18A4" wp14:editId="49D3C42F">
            <wp:extent cx="5940425" cy="11842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E125" w14:textId="150EAA1D" w:rsidR="002126CA" w:rsidRDefault="002126CA" w:rsidP="002126CA">
      <w:pPr>
        <w:rPr>
          <w:rFonts w:ascii="Times New Roman" w:hAnsi="Times New Roman" w:cs="Times New Roman"/>
          <w:sz w:val="28"/>
          <w:szCs w:val="28"/>
        </w:rPr>
      </w:pPr>
      <w:r w:rsidRPr="002126CA">
        <w:rPr>
          <w:rFonts w:ascii="Times New Roman" w:hAnsi="Times New Roman" w:cs="Times New Roman"/>
          <w:sz w:val="28"/>
          <w:szCs w:val="28"/>
        </w:rPr>
        <w:t xml:space="preserve">Операции в начало для </w:t>
      </w:r>
      <w:proofErr w:type="spellStart"/>
      <w:r w:rsidRPr="002126C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2126CA">
        <w:rPr>
          <w:rFonts w:ascii="Times New Roman" w:hAnsi="Times New Roman" w:cs="Times New Roman"/>
          <w:sz w:val="28"/>
          <w:szCs w:val="28"/>
        </w:rPr>
        <w:t xml:space="preserve"> стоят O(n), так как </w:t>
      </w:r>
      <w:proofErr w:type="spellStart"/>
      <w:r w:rsidRPr="002126C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2126CA">
        <w:rPr>
          <w:rFonts w:ascii="Times New Roman" w:hAnsi="Times New Roman" w:cs="Times New Roman"/>
          <w:sz w:val="28"/>
          <w:szCs w:val="28"/>
        </w:rPr>
        <w:t xml:space="preserve"> является динамическим массивом, и при вставке требуется физический сдвиг всех элементов в памяти. Операции для </w:t>
      </w:r>
      <w:proofErr w:type="spellStart"/>
      <w:r w:rsidRPr="002126CA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2126C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126CA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2126CA">
        <w:rPr>
          <w:rFonts w:ascii="Times New Roman" w:hAnsi="Times New Roman" w:cs="Times New Roman"/>
          <w:sz w:val="28"/>
          <w:szCs w:val="28"/>
        </w:rPr>
        <w:t xml:space="preserve"> стоят </w:t>
      </w:r>
      <w:proofErr w:type="gramStart"/>
      <w:r w:rsidRPr="002126CA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126CA">
        <w:rPr>
          <w:rFonts w:ascii="Times New Roman" w:hAnsi="Times New Roman" w:cs="Times New Roman"/>
          <w:sz w:val="28"/>
          <w:szCs w:val="28"/>
        </w:rPr>
        <w:t>1), так как они используют двусвязный список, где достаточно перенаправить два указателя без сдвига элементов.</w:t>
      </w:r>
    </w:p>
    <w:p w14:paraId="4D8A7622" w14:textId="2E918C2A" w:rsidR="008174A8" w:rsidRDefault="008174A8" w:rsidP="008174A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74A8">
        <w:rPr>
          <w:rFonts w:ascii="Times New Roman" w:hAnsi="Times New Roman" w:cs="Times New Roman"/>
          <w:sz w:val="28"/>
          <w:szCs w:val="28"/>
        </w:rPr>
        <w:t>Зафиксировать инварианты (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, рост ёмкости ×2, порядок LIFO/FIFO) и проверить реализации на репрезентативных тестах (пустая структура, один элемент, опустошение и повторное наполнение, серия операций через границу роста ёмкости) и сверкой с эталоном на операциях своего варианта. Все разделы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self_check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заготовки должны проходить.</w:t>
      </w:r>
    </w:p>
    <w:p w14:paraId="21E02253" w14:textId="4C467379" w:rsidR="002126CA" w:rsidRDefault="002126CA" w:rsidP="002126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2126CA">
        <w:rPr>
          <w:rFonts w:ascii="Times New Roman" w:hAnsi="Times New Roman" w:cs="Times New Roman"/>
          <w:sz w:val="28"/>
          <w:szCs w:val="28"/>
        </w:rPr>
        <w:t xml:space="preserve">афиксированы инварианты: </w:t>
      </w:r>
      <w:proofErr w:type="spellStart"/>
      <w:r w:rsidRPr="002126CA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2126CA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2126CA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2126CA">
        <w:rPr>
          <w:rFonts w:ascii="Times New Roman" w:hAnsi="Times New Roman" w:cs="Times New Roman"/>
          <w:sz w:val="28"/>
          <w:szCs w:val="28"/>
        </w:rPr>
        <w:t xml:space="preserve">, рост емкости строго x2, порядок LIFO для стека и двусторонний доступ для дека. В блоке </w:t>
      </w:r>
      <w:proofErr w:type="spellStart"/>
      <w:r w:rsidRPr="002126CA">
        <w:rPr>
          <w:rFonts w:ascii="Times New Roman" w:hAnsi="Times New Roman" w:cs="Times New Roman"/>
          <w:sz w:val="28"/>
          <w:szCs w:val="28"/>
        </w:rPr>
        <w:t>self_check</w:t>
      </w:r>
      <w:proofErr w:type="spellEnd"/>
      <w:r w:rsidRPr="002126CA">
        <w:rPr>
          <w:rFonts w:ascii="Times New Roman" w:hAnsi="Times New Roman" w:cs="Times New Roman"/>
          <w:sz w:val="28"/>
          <w:szCs w:val="28"/>
        </w:rPr>
        <w:t xml:space="preserve"> успешно пройдены все тесты:</w:t>
      </w:r>
    </w:p>
    <w:p w14:paraId="45C8B4C9" w14:textId="56B98A9A" w:rsidR="002126CA" w:rsidRPr="008174A8" w:rsidRDefault="002126CA" w:rsidP="002126CA">
      <w:pPr>
        <w:rPr>
          <w:rFonts w:ascii="Times New Roman" w:hAnsi="Times New Roman" w:cs="Times New Roman"/>
          <w:sz w:val="28"/>
          <w:szCs w:val="28"/>
        </w:rPr>
      </w:pPr>
      <w:r w:rsidRPr="002126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071542" wp14:editId="55C73A40">
            <wp:extent cx="2314898" cy="48584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E159" w14:textId="571288B5" w:rsidR="008174A8" w:rsidRDefault="008174A8" w:rsidP="008174A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74A8">
        <w:rPr>
          <w:rFonts w:ascii="Times New Roman" w:hAnsi="Times New Roman" w:cs="Times New Roman"/>
          <w:sz w:val="28"/>
          <w:szCs w:val="28"/>
        </w:rPr>
        <w:t xml:space="preserve">Включить в отчёт амортизированный анализ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методом учёта (банковским методом): назначить стоимость операции, показать, что накопленного «кредита» хватает на копирование при росте, и сопоставить оценку с числом копирований </w:t>
      </w:r>
      <w:proofErr w:type="spellStart"/>
      <w:r w:rsidRPr="008174A8">
        <w:rPr>
          <w:rFonts w:ascii="Times New Roman" w:hAnsi="Times New Roman" w:cs="Times New Roman"/>
          <w:sz w:val="28"/>
          <w:szCs w:val="28"/>
        </w:rPr>
        <w:t>copies</w:t>
      </w:r>
      <w:proofErr w:type="spellEnd"/>
      <w:r w:rsidRPr="008174A8">
        <w:rPr>
          <w:rFonts w:ascii="Times New Roman" w:hAnsi="Times New Roman" w:cs="Times New Roman"/>
          <w:sz w:val="28"/>
          <w:szCs w:val="28"/>
        </w:rPr>
        <w:t xml:space="preserve"> на размерах своего варианта.</w:t>
      </w:r>
    </w:p>
    <w:p w14:paraId="7D137153" w14:textId="54D1B68C" w:rsidR="002126CA" w:rsidRDefault="002126CA" w:rsidP="002126CA">
      <w:pPr>
        <w:rPr>
          <w:rFonts w:ascii="Times New Roman" w:hAnsi="Times New Roman" w:cs="Times New Roman"/>
          <w:sz w:val="28"/>
          <w:szCs w:val="28"/>
        </w:rPr>
      </w:pPr>
      <w:r w:rsidRPr="002126CA">
        <w:rPr>
          <w:rFonts w:ascii="Times New Roman" w:hAnsi="Times New Roman" w:cs="Times New Roman"/>
          <w:sz w:val="28"/>
          <w:szCs w:val="28"/>
        </w:rPr>
        <w:t xml:space="preserve">Для анализа метода </w:t>
      </w:r>
      <w:proofErr w:type="spellStart"/>
      <w:r w:rsidRPr="002126CA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2126CA">
        <w:rPr>
          <w:rFonts w:ascii="Times New Roman" w:hAnsi="Times New Roman" w:cs="Times New Roman"/>
          <w:sz w:val="28"/>
          <w:szCs w:val="28"/>
        </w:rPr>
        <w:t xml:space="preserve"> используется банковский метод. Амортизированная стоимость операции назначается равной 3 условным единицам. 1 единица тратится на немедленную запись элемента, а 2 единицы откладываются в банк как кредит. При удвоении емкости с M до 2M необходимо скопировать M элементов. К этому моменту мы добавили M/2 </w:t>
      </w:r>
      <w:r w:rsidRPr="002126CA">
        <w:rPr>
          <w:rFonts w:ascii="Times New Roman" w:hAnsi="Times New Roman" w:cs="Times New Roman"/>
          <w:sz w:val="28"/>
          <w:szCs w:val="28"/>
        </w:rPr>
        <w:lastRenderedPageBreak/>
        <w:t xml:space="preserve">новых элементов, каждый из которых оставил в банке по 2 единицы. Итого накоплено M единиц, чего ровно хватает на оплату копирования M элементов. Банк никогда не уходит в минус, что доказывает амортизированную сложность </w:t>
      </w:r>
      <w:proofErr w:type="gramStart"/>
      <w:r w:rsidRPr="002126CA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126CA">
        <w:rPr>
          <w:rFonts w:ascii="Times New Roman" w:hAnsi="Times New Roman" w:cs="Times New Roman"/>
          <w:sz w:val="28"/>
          <w:szCs w:val="28"/>
        </w:rPr>
        <w:t xml:space="preserve">1). Теоретическая оценка полностью согласуется с экспериментальными данными счетчика </w:t>
      </w:r>
      <w:proofErr w:type="spellStart"/>
      <w:r w:rsidRPr="002126CA">
        <w:rPr>
          <w:rFonts w:ascii="Times New Roman" w:hAnsi="Times New Roman" w:cs="Times New Roman"/>
          <w:sz w:val="28"/>
          <w:szCs w:val="28"/>
        </w:rPr>
        <w:t>copies</w:t>
      </w:r>
      <w:proofErr w:type="spellEnd"/>
      <w:r w:rsidRPr="002126CA">
        <w:rPr>
          <w:rFonts w:ascii="Times New Roman" w:hAnsi="Times New Roman" w:cs="Times New Roman"/>
          <w:sz w:val="28"/>
          <w:szCs w:val="28"/>
        </w:rPr>
        <w:t xml:space="preserve"> и графика t/n.</w:t>
      </w:r>
      <w:r w:rsidR="0043746E">
        <w:rPr>
          <w:rFonts w:ascii="Times New Roman" w:hAnsi="Times New Roman" w:cs="Times New Roman"/>
          <w:sz w:val="28"/>
          <w:szCs w:val="28"/>
        </w:rPr>
        <w:br/>
      </w:r>
    </w:p>
    <w:p w14:paraId="0C54F733" w14:textId="008D9B36" w:rsidR="0043746E" w:rsidRPr="008174A8" w:rsidRDefault="0043746E" w:rsidP="002126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="002B1CFD">
        <w:rPr>
          <w:rFonts w:ascii="Times New Roman" w:hAnsi="Times New Roman" w:cs="Times New Roman"/>
          <w:sz w:val="28"/>
          <w:szCs w:val="28"/>
        </w:rPr>
        <w:t xml:space="preserve"> Была освоена</w:t>
      </w:r>
      <w:r w:rsidR="002B1CFD" w:rsidRPr="008174A8">
        <w:rPr>
          <w:rFonts w:ascii="Times New Roman" w:hAnsi="Times New Roman" w:cs="Times New Roman"/>
          <w:sz w:val="28"/>
          <w:szCs w:val="28"/>
        </w:rPr>
        <w:t xml:space="preserve"> рекурси</w:t>
      </w:r>
      <w:r w:rsidR="002B1CFD">
        <w:rPr>
          <w:rFonts w:ascii="Times New Roman" w:hAnsi="Times New Roman" w:cs="Times New Roman"/>
          <w:sz w:val="28"/>
          <w:szCs w:val="28"/>
        </w:rPr>
        <w:t>я</w:t>
      </w:r>
      <w:r w:rsidR="002B1CFD" w:rsidRPr="008174A8">
        <w:rPr>
          <w:rFonts w:ascii="Times New Roman" w:hAnsi="Times New Roman" w:cs="Times New Roman"/>
          <w:sz w:val="28"/>
          <w:szCs w:val="28"/>
        </w:rPr>
        <w:t xml:space="preserve"> как метод построения алгоритмов и реализова</w:t>
      </w:r>
      <w:r w:rsidR="002B1CFD">
        <w:rPr>
          <w:rFonts w:ascii="Times New Roman" w:hAnsi="Times New Roman" w:cs="Times New Roman"/>
          <w:sz w:val="28"/>
          <w:szCs w:val="28"/>
        </w:rPr>
        <w:t>ны</w:t>
      </w:r>
      <w:r w:rsidR="002B1CFD" w:rsidRPr="008174A8">
        <w:rPr>
          <w:rFonts w:ascii="Times New Roman" w:hAnsi="Times New Roman" w:cs="Times New Roman"/>
          <w:sz w:val="28"/>
          <w:szCs w:val="28"/>
        </w:rPr>
        <w:t xml:space="preserve"> базовые линейные структуры данных, подтвер</w:t>
      </w:r>
      <w:r w:rsidR="00F5132B">
        <w:rPr>
          <w:rFonts w:ascii="Times New Roman" w:hAnsi="Times New Roman" w:cs="Times New Roman"/>
          <w:sz w:val="28"/>
          <w:szCs w:val="28"/>
        </w:rPr>
        <w:t>ждены</w:t>
      </w:r>
      <w:bookmarkStart w:id="0" w:name="_GoBack"/>
      <w:bookmarkEnd w:id="0"/>
      <w:r w:rsidR="002B1CFD" w:rsidRPr="008174A8">
        <w:rPr>
          <w:rFonts w:ascii="Times New Roman" w:hAnsi="Times New Roman" w:cs="Times New Roman"/>
          <w:sz w:val="28"/>
          <w:szCs w:val="28"/>
        </w:rPr>
        <w:t xml:space="preserve"> их асимптотические свойства (включая амортизированную сложность) экспериментально.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F44697" w14:textId="77777777" w:rsidR="008174A8" w:rsidRPr="008174A8" w:rsidRDefault="008174A8" w:rsidP="008174A8">
      <w:pPr>
        <w:rPr>
          <w:rFonts w:ascii="Times New Roman" w:hAnsi="Times New Roman" w:cs="Times New Roman"/>
          <w:sz w:val="28"/>
          <w:szCs w:val="28"/>
        </w:rPr>
      </w:pPr>
    </w:p>
    <w:sectPr w:rsidR="008174A8" w:rsidRPr="008174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55B94"/>
    <w:multiLevelType w:val="multilevel"/>
    <w:tmpl w:val="2830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424F"/>
    <w:multiLevelType w:val="multilevel"/>
    <w:tmpl w:val="2516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20EF3"/>
    <w:multiLevelType w:val="multilevel"/>
    <w:tmpl w:val="7EE4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57F9F"/>
    <w:multiLevelType w:val="multilevel"/>
    <w:tmpl w:val="B914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D6BAB"/>
    <w:multiLevelType w:val="multilevel"/>
    <w:tmpl w:val="98EA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1F"/>
    <w:rsid w:val="001A0737"/>
    <w:rsid w:val="001B6668"/>
    <w:rsid w:val="002126CA"/>
    <w:rsid w:val="00235382"/>
    <w:rsid w:val="002B1CFD"/>
    <w:rsid w:val="0043746E"/>
    <w:rsid w:val="004E7217"/>
    <w:rsid w:val="004F6A1F"/>
    <w:rsid w:val="005D406E"/>
    <w:rsid w:val="006F1A15"/>
    <w:rsid w:val="00745302"/>
    <w:rsid w:val="008174A8"/>
    <w:rsid w:val="008512DA"/>
    <w:rsid w:val="00897CEB"/>
    <w:rsid w:val="008D1B07"/>
    <w:rsid w:val="009E1ED6"/>
    <w:rsid w:val="00A51496"/>
    <w:rsid w:val="00D04E1D"/>
    <w:rsid w:val="00D16E66"/>
    <w:rsid w:val="00D26337"/>
    <w:rsid w:val="00D314DA"/>
    <w:rsid w:val="00EE5240"/>
    <w:rsid w:val="00F5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3CA0"/>
  <w15:chartTrackingRefBased/>
  <w15:docId w15:val="{A45136B0-DCF2-445D-A15F-ACA72880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35382"/>
  </w:style>
  <w:style w:type="paragraph" w:styleId="1">
    <w:name w:val="heading 1"/>
    <w:next w:val="a"/>
    <w:link w:val="10"/>
    <w:uiPriority w:val="9"/>
    <w:qFormat/>
    <w:rsid w:val="00235382"/>
    <w:pPr>
      <w:keepNext/>
      <w:keepLines/>
      <w:spacing w:after="119" w:line="256" w:lineRule="auto"/>
      <w:ind w:right="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szCs w:val="22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382"/>
    <w:rPr>
      <w:rFonts w:ascii="Times New Roman" w:eastAsia="Times New Roman" w:hAnsi="Times New Roman" w:cs="Times New Roman"/>
      <w:color w:val="000000"/>
      <w:kern w:val="0"/>
      <w:sz w:val="32"/>
      <w:szCs w:val="22"/>
      <w:lang w:eastAsia="ru-RU"/>
      <w14:ligatures w14:val="none"/>
    </w:rPr>
  </w:style>
  <w:style w:type="paragraph" w:customStyle="1" w:styleId="qwen-markdown-list-item">
    <w:name w:val="qwen-markdown-list-item"/>
    <w:basedOn w:val="a"/>
    <w:rsid w:val="009E1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qwen-markdown-text">
    <w:name w:val="qwen-markdown-text"/>
    <w:basedOn w:val="a0"/>
    <w:rsid w:val="009E1ED6"/>
  </w:style>
  <w:style w:type="character" w:customStyle="1" w:styleId="katex-mathml">
    <w:name w:val="katex-mathml"/>
    <w:basedOn w:val="a0"/>
    <w:rsid w:val="009E1ED6"/>
  </w:style>
  <w:style w:type="character" w:customStyle="1" w:styleId="mord">
    <w:name w:val="mord"/>
    <w:basedOn w:val="a0"/>
    <w:rsid w:val="009E1ED6"/>
  </w:style>
  <w:style w:type="character" w:customStyle="1" w:styleId="mopen">
    <w:name w:val="mopen"/>
    <w:basedOn w:val="a0"/>
    <w:rsid w:val="009E1ED6"/>
  </w:style>
  <w:style w:type="character" w:customStyle="1" w:styleId="mclose">
    <w:name w:val="mclose"/>
    <w:basedOn w:val="a0"/>
    <w:rsid w:val="009E1ED6"/>
  </w:style>
  <w:style w:type="character" w:styleId="HTML">
    <w:name w:val="HTML Code"/>
    <w:basedOn w:val="a0"/>
    <w:uiPriority w:val="99"/>
    <w:semiHidden/>
    <w:unhideWhenUsed/>
    <w:rsid w:val="009E1ED6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9E1ED6"/>
  </w:style>
  <w:style w:type="character" w:customStyle="1" w:styleId="mbin">
    <w:name w:val="mbin"/>
    <w:basedOn w:val="a0"/>
    <w:rsid w:val="008D1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0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8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2026-09-26T21:25:00Z</dcterms:created>
  <dcterms:modified xsi:type="dcterms:W3CDTF">2026-10-01T23:08:00Z</dcterms:modified>
</cp:coreProperties>
</file>