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78" w:rsidRDefault="001F02A5">
      <w:r>
        <w:t>Wartungshandbuch</w:t>
      </w:r>
    </w:p>
    <w:p w:rsidR="001F02A5" w:rsidRDefault="001F02A5">
      <w:r>
        <w:t>Architektur</w:t>
      </w:r>
    </w:p>
    <w:p w:rsidR="001F02A5" w:rsidRDefault="00486B2D">
      <w:hyperlink r:id="rId4" w:history="1">
        <w:r w:rsidR="001A1954" w:rsidRPr="00486B2D">
          <w:rPr>
            <w:rStyle w:val="Hyperlink"/>
          </w:rPr>
          <w:t>Klassendiagram</w:t>
        </w:r>
        <w:bookmarkStart w:id="0" w:name="_GoBack"/>
        <w:bookmarkEnd w:id="0"/>
        <w:r w:rsidR="001A1954" w:rsidRPr="00486B2D">
          <w:rPr>
            <w:rStyle w:val="Hyperlink"/>
          </w:rPr>
          <w:t>m</w:t>
        </w:r>
        <w:r w:rsidR="001A1954" w:rsidRPr="00486B2D">
          <w:rPr>
            <w:rStyle w:val="Hyperlink"/>
          </w:rPr>
          <w:t>-Projektübersicht</w:t>
        </w:r>
      </w:hyperlink>
      <w:r w:rsidR="001A1954">
        <w:br/>
      </w:r>
      <w:r w:rsidR="001F02A5">
        <w:t xml:space="preserve">Das Projekt ist wie für Android-Projekte üblich in einen Java-Teil und einen Ressourcenteil aufgeteilt. Dabei enthält der Ressourcenteil die Layouts für </w:t>
      </w:r>
      <w:proofErr w:type="spellStart"/>
      <w:r w:rsidR="001F02A5">
        <w:t>Activities</w:t>
      </w:r>
      <w:proofErr w:type="spellEnd"/>
      <w:r w:rsidR="001F02A5">
        <w:t>, Popups und Menüs,</w:t>
      </w:r>
      <w:r w:rsidR="001A1954">
        <w:t xml:space="preserve"> und</w:t>
      </w:r>
      <w:r w:rsidR="001F02A5">
        <w:t xml:space="preserve"> außerdem die verwende</w:t>
      </w:r>
      <w:r w:rsidR="001A1954">
        <w:t>ten Bilder, Icons und</w:t>
      </w:r>
      <w:r w:rsidR="001F02A5">
        <w:t xml:space="preserve"> Strings.</w:t>
      </w:r>
      <w:r w:rsidR="001A1954">
        <w:t xml:space="preserve"> Der Java-Teil ist wiederum in zwei Pakete aufgeteilt: „</w:t>
      </w:r>
      <w:proofErr w:type="spellStart"/>
      <w:r w:rsidR="001A1954">
        <w:t>DataStructure</w:t>
      </w:r>
      <w:proofErr w:type="spellEnd"/>
      <w:r w:rsidR="001A1954">
        <w:t xml:space="preserve">“ und „GUI“. Ersteres enthält die Geschäftslogik, welche die Spielregeln implementiert, und die Datenstrukturen, welche die im Spiel vorhandenen Entitäten wie Karten und Spieler darstellen. </w:t>
      </w:r>
      <w:r w:rsidR="00B81B61">
        <w:t>Letzteres enthält die Klassen, welche</w:t>
      </w:r>
      <w:r w:rsidR="007F7892">
        <w:t xml:space="preserve"> auf Nutzerinteraktionen reagieren,</w:t>
      </w:r>
      <w:r w:rsidR="00B81B61">
        <w:t xml:space="preserve"> die Funktionen der Geschäftslogik aufrufen und die zurückgelieferten Daten in die Präsentationsschicht übertragen. Dementsprechend sind all diese Klassen mit einem Layout aus dem Ressourcenteil verbunden.</w:t>
      </w:r>
    </w:p>
    <w:p w:rsidR="00B81B61" w:rsidRDefault="00B81B61">
      <w:r>
        <w:t>Design</w:t>
      </w:r>
    </w:p>
    <w:p w:rsidR="00B81B61" w:rsidRDefault="00B81B61">
      <w:r>
        <w:t>Startmenü</w:t>
      </w:r>
    </w:p>
    <w:p w:rsidR="007F7892" w:rsidRDefault="007F7892">
      <w:r>
        <w:t xml:space="preserve">Das Startmenü ist nur eine statische </w:t>
      </w:r>
      <w:proofErr w:type="spellStart"/>
      <w:r>
        <w:t>Activity</w:t>
      </w:r>
      <w:proofErr w:type="spellEnd"/>
      <w:r>
        <w:t xml:space="preserve"> mit sechs Buttons, die entweder eine andere </w:t>
      </w:r>
      <w:proofErr w:type="spellStart"/>
      <w:r>
        <w:t>Activity</w:t>
      </w:r>
      <w:proofErr w:type="spellEnd"/>
      <w:r>
        <w:t xml:space="preserve"> oder ein Popup aufrufen oder die App beenden. Man kann in dieser </w:t>
      </w:r>
      <w:proofErr w:type="spellStart"/>
      <w:r>
        <w:t>Activity</w:t>
      </w:r>
      <w:proofErr w:type="spellEnd"/>
      <w:r>
        <w:t xml:space="preserve"> den eigenen Nicknamen ändern; dabei wird er lokal als „</w:t>
      </w:r>
      <w:proofErr w:type="spellStart"/>
      <w:r>
        <w:t>shared</w:t>
      </w:r>
      <w:proofErr w:type="spellEnd"/>
      <w:r>
        <w:t xml:space="preserve"> </w:t>
      </w:r>
      <w:proofErr w:type="spellStart"/>
      <w:r>
        <w:t>preference</w:t>
      </w:r>
      <w:proofErr w:type="spellEnd"/>
      <w:r>
        <w:t>“ abgespeichert. Auf dieselbe Weise werden auch die über das Startmenü erreichbaren Spielstatistiken abgespeichert. Die ebenso über das Startmenü einsehbaren Spielregeln enthalten nur einen statischen Text, der die Spielregeln beschreibt.</w:t>
      </w:r>
    </w:p>
    <w:p w:rsidR="00525A5D" w:rsidRDefault="00525A5D">
      <w:r>
        <w:t>Lobby</w:t>
      </w:r>
    </w:p>
    <w:p w:rsidR="00525A5D" w:rsidRDefault="00525A5D">
      <w:r>
        <w:t xml:space="preserve">Das Layout der Lobby enthält einen </w:t>
      </w:r>
      <w:proofErr w:type="spellStart"/>
      <w:r>
        <w:t>ListView</w:t>
      </w:r>
      <w:proofErr w:type="spellEnd"/>
      <w:r>
        <w:t xml:space="preserve">, welcher die Spiele im verbundenen WLAN anzeigt. Außerdem gibt es dort Buttons um ein Spiel zur Liste hinzuzufügen, die Liste zu aktualisieren oder zum Startmenü zurückzukehren. Sobald einem Spiel genügend Spieler beigetreten sind wird es automatisch gestartet. Da für die Lobby eine Verbindung verwendet werden muss, wurde diese in der entsprechenden GUI-Klasse „Lobby“ implementiert. Konkret </w:t>
      </w:r>
      <w:r w:rsidR="00DB542E">
        <w:t xml:space="preserve">wurde dafür die </w:t>
      </w:r>
      <w:proofErr w:type="spellStart"/>
      <w:r w:rsidR="00DB542E">
        <w:t>Nearby</w:t>
      </w:r>
      <w:proofErr w:type="spellEnd"/>
      <w:r w:rsidR="00DB542E">
        <w:t xml:space="preserve"> </w:t>
      </w:r>
      <w:r>
        <w:t>Connections API von Google verwendet, mit der man sich über ein lokales Netzwerk mit anderen Geräten verbinden und Nachrichten austauschen kann. Die Art der Netzwerkverbindung wurde auf WIFI oder Ethernet beschränkt, wobei angenommen wird, dass im Allgemeinen ein WLAN verwendet wird.</w:t>
      </w:r>
    </w:p>
    <w:p w:rsidR="00DB542E" w:rsidRDefault="00DB542E">
      <w:r>
        <w:t>Spielregeln und KI</w:t>
      </w:r>
    </w:p>
    <w:p w:rsidR="00DB542E" w:rsidRDefault="00DB542E">
      <w:r>
        <w:t>Die Spielregeln der Spielmodi 2er-, 3er- und 4er-Schnapsen wurden in den entsprechenden Klassen „spiel2“, „spiel3“ und „spiel4“ implementiert. Dabei wird jeweils im Konstruktor alles für den Spielbeginn vorbereitet, soll heißen die Reihenfolge der Spieler wird festgelegt, das Kartendeck gemischt und di</w:t>
      </w:r>
      <w:r w:rsidR="000A5E5D">
        <w:t>e ersten Karten ausgeteilt. Die</w:t>
      </w:r>
      <w:r>
        <w:t xml:space="preserve"> weiteren Methoden verändern den Spielzustand entsprechend den Nutzerinteraktionen, die von einer GUI-Klasse übertragen werden.</w:t>
      </w:r>
      <w:r w:rsidR="000A5E5D">
        <w:t xml:space="preserve"> Außerdem enthält die Klasse „spiel2“ auch die Implementierung des entsprechenden Computergegners.</w:t>
      </w:r>
    </w:p>
    <w:p w:rsidR="00A13D54" w:rsidRDefault="00A13D54">
      <w:r>
        <w:t>Karten, Spieler</w:t>
      </w:r>
      <w:r w:rsidR="00967DD6">
        <w:t>,</w:t>
      </w:r>
      <w:r>
        <w:t xml:space="preserve"> </w:t>
      </w:r>
      <w:proofErr w:type="spellStart"/>
      <w:r>
        <w:t>Bummerl</w:t>
      </w:r>
      <w:proofErr w:type="spellEnd"/>
      <w:r w:rsidR="00967DD6">
        <w:t xml:space="preserve"> und Rufspiel</w:t>
      </w:r>
    </w:p>
    <w:p w:rsidR="00A13D54" w:rsidRDefault="00A13D54">
      <w:r>
        <w:t xml:space="preserve">Kartenobjekte haben einen Wert, eine Farbe und eine Punktezahl. Die entsprechende Klasse „Karte“ implementiert </w:t>
      </w:r>
      <w:proofErr w:type="spellStart"/>
      <w:r>
        <w:t>getter</w:t>
      </w:r>
      <w:proofErr w:type="spellEnd"/>
      <w:r>
        <w:t xml:space="preserve">-  und </w:t>
      </w:r>
      <w:proofErr w:type="spellStart"/>
      <w:r>
        <w:t>setter</w:t>
      </w:r>
      <w:proofErr w:type="spellEnd"/>
      <w:r>
        <w:t>-Methoden für diese Eigenschaften. Außerdem enthält sie auch Methoden die entsprechende Bildressourcen zurückliefern und eine Methode, die ein ganzes Kartendeck erstellt.</w:t>
      </w:r>
      <w:r w:rsidR="00357550">
        <w:t xml:space="preserve"> Um Karten sortieren zu können wurde außerdem ein Kartenkomparator erstellt. </w:t>
      </w:r>
      <w:r>
        <w:br/>
        <w:t>Ein Spielerobjekt speichert die Handkarten, Punkte</w:t>
      </w:r>
      <w:r w:rsidR="00357550">
        <w:t xml:space="preserve"> (in einer Spielrunde), gestochenen Karten, den eventuellen Mitspieler eines Spielers und ob er dran ist, einen 20er oder 40er angesagt hat, </w:t>
      </w:r>
      <w:r w:rsidR="00357550">
        <w:lastRenderedPageBreak/>
        <w:t xml:space="preserve">zugedreht hat, sich noch Punkte von einem 20er oder 40er merken muss und wie viele Punkte er bis vor dem Zudrehen hatte. Außerdem enthält die entsprechende Klasse „Spieler“ nur einen Konstruktor sowie </w:t>
      </w:r>
      <w:proofErr w:type="spellStart"/>
      <w:r w:rsidR="00357550">
        <w:t>getter</w:t>
      </w:r>
      <w:proofErr w:type="spellEnd"/>
      <w:r w:rsidR="00357550">
        <w:t xml:space="preserve">- und </w:t>
      </w:r>
      <w:proofErr w:type="spellStart"/>
      <w:r w:rsidR="00357550">
        <w:t>setter</w:t>
      </w:r>
      <w:proofErr w:type="spellEnd"/>
      <w:r w:rsidR="00357550">
        <w:t>-Methoden.</w:t>
      </w:r>
      <w:r w:rsidR="00357550">
        <w:br/>
        <w:t xml:space="preserve">Es gibt für jeden Spielmodus eine eigene </w:t>
      </w:r>
      <w:proofErr w:type="spellStart"/>
      <w:r w:rsidR="00357550">
        <w:t>Bummerlklasse</w:t>
      </w:r>
      <w:proofErr w:type="spellEnd"/>
      <w:r w:rsidR="00357550">
        <w:t>, welche die Gesamtpunkte der einzelnen Spieler sowie die Anzahl der bereits gespielten Spielrunden abspeichert. Außerdem enthalten diese Klasse auch eine Methode, über die man abfragen kann, ob das ganze Spiel zu Ende ist.</w:t>
      </w:r>
      <w:r w:rsidR="00967DD6">
        <w:br/>
        <w:t>Ein Rufspielobjekt speichert den Namen und die dafür bei einem Sieg erhaltenen Punkte ab.</w:t>
      </w:r>
    </w:p>
    <w:p w:rsidR="007F7892" w:rsidRDefault="00967DD6">
      <w:r>
        <w:t>Spielfeld2</w:t>
      </w:r>
    </w:p>
    <w:p w:rsidR="007F7892" w:rsidRDefault="00C17217">
      <w:r>
        <w:t xml:space="preserve">Die Klasse „Spielfeld2“ wird für das Spielen gegen einen Computergegner („Schnelles Spiel“) verwendet. Sie kümmert sich darum, dass ein Nutzer nur erlaubte Aktionen durchführen kann, indem sie die entsprechenden Elemente der Präsentationsschicht bezüglich Sichtbarkeit und über Aktivierung oder Deaktivierung kontrolliert. Davon abgesehen verarbeitet sie Nutzerinteraktionen </w:t>
      </w:r>
      <w:r w:rsidR="00967DD6">
        <w:t xml:space="preserve">sowie die Reaktionen der KI </w:t>
      </w:r>
      <w:r>
        <w:t>und aktualisiert die Präsentationsschicht entsprechend deren Ergebnisse.</w:t>
      </w:r>
      <w:r w:rsidR="00967DD6">
        <w:t xml:space="preserve"> Hierfür implementiert sie </w:t>
      </w:r>
      <w:proofErr w:type="spellStart"/>
      <w:r w:rsidR="00967DD6">
        <w:t>OnClick</w:t>
      </w:r>
      <w:proofErr w:type="spellEnd"/>
      <w:r w:rsidR="00967DD6">
        <w:t xml:space="preserve">-Handler für klickbare </w:t>
      </w:r>
      <w:proofErr w:type="spellStart"/>
      <w:r w:rsidR="00967DD6">
        <w:t>Layoutelemente</w:t>
      </w:r>
      <w:proofErr w:type="spellEnd"/>
      <w:r w:rsidR="006914F8">
        <w:t xml:space="preserve">, aktualisiert </w:t>
      </w:r>
      <w:proofErr w:type="spellStart"/>
      <w:r w:rsidR="006914F8">
        <w:t>Layoutelemente</w:t>
      </w:r>
      <w:proofErr w:type="spellEnd"/>
      <w:r w:rsidR="008A48F6">
        <w:t>, ruft bei Bedarf Popups oder Menüs auf und</w:t>
      </w:r>
      <w:r w:rsidR="006914F8">
        <w:t xml:space="preserve"> verwendet die Klassen aus dem Paket </w:t>
      </w:r>
      <w:r w:rsidR="006914F8">
        <w:t>„</w:t>
      </w:r>
      <w:proofErr w:type="spellStart"/>
      <w:r w:rsidR="006914F8">
        <w:t>Data</w:t>
      </w:r>
      <w:r w:rsidR="006914F8">
        <w:t>structure</w:t>
      </w:r>
      <w:proofErr w:type="spellEnd"/>
      <w:r w:rsidR="006914F8">
        <w:t>“</w:t>
      </w:r>
      <w:r w:rsidR="006914F8">
        <w:t>.</w:t>
      </w:r>
    </w:p>
    <w:p w:rsidR="006914F8" w:rsidRDefault="006914F8">
      <w:r>
        <w:t>Spielfeld2Host und Spielfeld2Client</w:t>
      </w:r>
    </w:p>
    <w:p w:rsidR="006914F8" w:rsidRDefault="006914F8">
      <w:r>
        <w:t xml:space="preserve">Die Klasse Spielfeld2Host wird vom Host eines Mehrspielerspiels im Spielmodus 2er-Schnapsen verwendet, Spielfeld2Client vom Client. Grundsätzlich erledigen die Klassen dieselben Aufgaben wie die Spielfeld2Klasse mit dem Unterschied, dass sie auch noch die Kommunikation mit dem jeweils anderen Spieler implementieren. Dafür werden Nachrichten aus Konstanten und Strings mit Informationen über den Spielzustand zusammengestellt, über die </w:t>
      </w:r>
      <w:proofErr w:type="spellStart"/>
      <w:r>
        <w:t>Nearby</w:t>
      </w:r>
      <w:proofErr w:type="spellEnd"/>
      <w:r>
        <w:t xml:space="preserve"> Connection API verschickt und auf dem Gerät des anderen Spielers von einem </w:t>
      </w:r>
      <w:proofErr w:type="spellStart"/>
      <w:r>
        <w:t>MessageListener</w:t>
      </w:r>
      <w:proofErr w:type="spellEnd"/>
      <w:r>
        <w:t xml:space="preserve"> geparst. Die für die Nachrichten verwendeten Konstanten sind am Beginn der sie verwendenden Klassen definiert. Die </w:t>
      </w:r>
      <w:r w:rsidR="00465A99">
        <w:t xml:space="preserve">restlichen verwendeten Strings werden entweder nur als </w:t>
      </w:r>
      <w:proofErr w:type="spellStart"/>
      <w:r w:rsidR="00465A99">
        <w:t>Literale</w:t>
      </w:r>
      <w:proofErr w:type="spellEnd"/>
      <w:r w:rsidR="00465A99">
        <w:t xml:space="preserve"> verwendet oder über Methoden in den entsprechenden Datenstrukturen erstellt und geparst. Davon abgesehen greift die Klasse „Spielfeld2Client“ nicht direkt auf die Hintergrundlogik („spiel2“) zu, sondern erhält alle relevanten Informationen vom Host. Dies wird von Sequenzdiagrammen, die das Ausspielen einer Karte </w:t>
      </w:r>
      <w:hyperlink r:id="rId5" w:history="1">
        <w:r w:rsidR="00465A99" w:rsidRPr="00465A99">
          <w:rPr>
            <w:rStyle w:val="Hyperlink"/>
          </w:rPr>
          <w:t>vom H</w:t>
        </w:r>
        <w:r w:rsidR="00465A99" w:rsidRPr="00465A99">
          <w:rPr>
            <w:rStyle w:val="Hyperlink"/>
          </w:rPr>
          <w:t>o</w:t>
        </w:r>
        <w:r w:rsidR="00465A99" w:rsidRPr="00465A99">
          <w:rPr>
            <w:rStyle w:val="Hyperlink"/>
          </w:rPr>
          <w:t>st</w:t>
        </w:r>
      </w:hyperlink>
      <w:r w:rsidR="00465A99">
        <w:t xml:space="preserve"> und </w:t>
      </w:r>
      <w:hyperlink r:id="rId6" w:history="1">
        <w:r w:rsidR="00465A99" w:rsidRPr="00465A99">
          <w:rPr>
            <w:rStyle w:val="Hyperlink"/>
          </w:rPr>
          <w:t>vom Cl</w:t>
        </w:r>
        <w:r w:rsidR="00465A99" w:rsidRPr="00465A99">
          <w:rPr>
            <w:rStyle w:val="Hyperlink"/>
          </w:rPr>
          <w:t>i</w:t>
        </w:r>
        <w:r w:rsidR="00465A99" w:rsidRPr="00465A99">
          <w:rPr>
            <w:rStyle w:val="Hyperlink"/>
          </w:rPr>
          <w:t>ent</w:t>
        </w:r>
      </w:hyperlink>
      <w:r w:rsidR="00465A99">
        <w:t xml:space="preserve"> abbilden, illustriert.</w:t>
      </w:r>
    </w:p>
    <w:p w:rsidR="00A50AB2" w:rsidRDefault="00A50AB2">
      <w:r>
        <w:t>Spielfeld3Host und –Client und Spielfeld4Host und –Client</w:t>
      </w:r>
    </w:p>
    <w:p w:rsidR="00A50AB2" w:rsidRDefault="00A50AB2">
      <w:r>
        <w:t>Die Spielfeld3- und Spielfeld4-Klassen sind grundsätzlich analog zu den Spielfeld2-Klassen aufgebaut. Allerdings implementieren sie natürlich entsprechend unterschiedliche Spielabläufe. Insbesondere muss der Host die Nachrichten, welche er von einem Client erhält, an die anderen Clients weiterleiten, da er als Bindeglied zwischen ihnen dient. Im Fall von Spielfeld4 wurde ein Großteil des noch Spielabläufe bezogenen Codes in die „</w:t>
      </w:r>
      <w:proofErr w:type="spellStart"/>
      <w:r>
        <w:t>Datastructure</w:t>
      </w:r>
      <w:proofErr w:type="spellEnd"/>
      <w:r>
        <w:t xml:space="preserve">“-Klasse „Spielfeld4Logik“ </w:t>
      </w:r>
      <w:r w:rsidR="00D15F19">
        <w:t>extrahiert, sodass die Spielfeld4-Klassen fast nur mehr die Kommunikation mit der Präsentationsschicht und mit den anderen Spielern enthalten.</w:t>
      </w:r>
      <w:r>
        <w:t xml:space="preserve"> </w:t>
      </w:r>
    </w:p>
    <w:sectPr w:rsidR="00A50A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A5"/>
    <w:rsid w:val="00057C20"/>
    <w:rsid w:val="000A5E5D"/>
    <w:rsid w:val="001A1954"/>
    <w:rsid w:val="001F02A5"/>
    <w:rsid w:val="00354A78"/>
    <w:rsid w:val="00357550"/>
    <w:rsid w:val="00465A99"/>
    <w:rsid w:val="00486B2D"/>
    <w:rsid w:val="00525A5D"/>
    <w:rsid w:val="0060587A"/>
    <w:rsid w:val="006914F8"/>
    <w:rsid w:val="00775114"/>
    <w:rsid w:val="007F7892"/>
    <w:rsid w:val="008A48F6"/>
    <w:rsid w:val="00967DD6"/>
    <w:rsid w:val="00A13D54"/>
    <w:rsid w:val="00A50AB2"/>
    <w:rsid w:val="00B81B61"/>
    <w:rsid w:val="00C17217"/>
    <w:rsid w:val="00D15F19"/>
    <w:rsid w:val="00DB542E"/>
    <w:rsid w:val="00F2118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B5057-9A07-4C17-BBE8-430DE6E1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A1954"/>
    <w:rPr>
      <w:color w:val="0563C1" w:themeColor="hyperlink"/>
      <w:u w:val="single"/>
    </w:rPr>
  </w:style>
  <w:style w:type="character" w:styleId="BesuchterHyperlink">
    <w:name w:val="FollowedHyperlink"/>
    <w:basedOn w:val="Absatz-Standardschriftart"/>
    <w:uiPriority w:val="99"/>
    <w:semiHidden/>
    <w:unhideWhenUsed/>
    <w:rsid w:val="00F211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equenzdiagramm-Spielfeld2Client-zugAusfuehren(int).pdf" TargetMode="External"/><Relationship Id="rId5" Type="http://schemas.openxmlformats.org/officeDocument/2006/relationships/hyperlink" Target="\..\Sequenzdiagramm-Spielfeld2Host-zugAusfuehren(int).pdf" TargetMode="External"/><Relationship Id="rId4" Type="http://schemas.openxmlformats.org/officeDocument/2006/relationships/hyperlink" Target="\..\Klassendiagramm-Projektuebersich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898</Words>
  <Characters>5660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Platter</dc:creator>
  <cp:keywords/>
  <dc:description/>
  <cp:lastModifiedBy>Frederik Platter</cp:lastModifiedBy>
  <cp:revision>4</cp:revision>
  <cp:lastPrinted>2015-06-20T15:30:00Z</cp:lastPrinted>
  <dcterms:created xsi:type="dcterms:W3CDTF">2015-06-20T12:25:00Z</dcterms:created>
  <dcterms:modified xsi:type="dcterms:W3CDTF">2015-06-20T15:40:00Z</dcterms:modified>
</cp:coreProperties>
</file>