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350"/>
        <w:gridCol w:w="1041"/>
        <w:gridCol w:w="2406"/>
        <w:gridCol w:w="4566"/>
      </w:tblGrid>
      <w:tr w:rsidRPr="00BA0368" w:rsidR="00427132" w:rsidTr="11C0792C" w14:paraId="335E3F48" w14:textId="77777777">
        <w:tc>
          <w:tcPr>
            <w:tcW w:w="1362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BA0368" w:rsidR="00CB586E" w:rsidRDefault="00427132" w14:paraId="0E584B0B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BA0368">
              <w:rPr>
                <w:rFonts w:ascii="Times New Roman" w:hAnsi="Times New Roman" w:cs="Times New Roman"/>
                <w:sz w:val="16"/>
              </w:rPr>
              <w:t>Artifact ID:</w:t>
            </w:r>
          </w:p>
          <w:p w:rsidRPr="00BA0368" w:rsidR="00CB586E" w:rsidP="42A8439A" w:rsidRDefault="00C141AD" w14:paraId="0A970367" w14:textId="269680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</w:t>
            </w:r>
            <w:r w:rsidRPr="00BA0368" w:rsidR="42A8439A">
              <w:rPr>
                <w:rFonts w:ascii="Times New Roman" w:hAnsi="Times New Roman" w:cs="Times New Roman"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name="_GoBack" w:id="0"/>
            <w:bookmarkEnd w:id="0"/>
          </w:p>
        </w:tc>
        <w:tc>
          <w:tcPr>
            <w:tcW w:w="3497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BA0368" w:rsidR="00CB586E" w:rsidRDefault="00427132" w14:paraId="0F1F18C1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BA0368">
              <w:rPr>
                <w:rFonts w:ascii="Times New Roman" w:hAnsi="Times New Roman" w:cs="Times New Roman"/>
                <w:sz w:val="16"/>
              </w:rPr>
              <w:t>Artifact Title:</w:t>
            </w:r>
          </w:p>
          <w:p w:rsidRPr="00BA0368" w:rsidR="00CB586E" w:rsidP="42A8439A" w:rsidRDefault="42A8439A" w14:paraId="59AD10AE" w14:textId="495B7F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0368">
              <w:rPr>
                <w:rFonts w:ascii="Times New Roman" w:hAnsi="Times New Roman" w:cs="Times New Roman"/>
              </w:rPr>
              <w:t>Server Software Decision Justification</w:t>
            </w:r>
          </w:p>
        </w:tc>
        <w:tc>
          <w:tcPr>
            <w:tcW w:w="4504" w:type="dxa"/>
            <w:vMerge w:val="restart"/>
            <w:tcBorders>
              <w:top w:val="nil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BA0368" w:rsidR="00CB586E" w:rsidP="2C1D076E" w:rsidRDefault="00427132" w14:paraId="672A6659" w14:textId="481828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A036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DD7098" wp14:editId="68C6EE83">
                  <wp:extent cx="2758173" cy="1257726"/>
                  <wp:effectExtent l="0" t="0" r="4445" b="0"/>
                  <wp:docPr id="740099950" name="Picture 740099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100" cy="128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BA0368" w:rsidR="00427132" w:rsidTr="11C0792C" w14:paraId="58FCF797" w14:textId="77777777">
        <w:tc>
          <w:tcPr>
            <w:tcW w:w="1362" w:type="dxa"/>
            <w:shd w:val="clear" w:color="auto" w:fill="auto"/>
            <w:tcMar/>
          </w:tcPr>
          <w:p w:rsidRPr="00BA0368" w:rsidR="00CB586E" w:rsidRDefault="00427132" w14:paraId="37BE1A4B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BA0368">
              <w:rPr>
                <w:rFonts w:ascii="Times New Roman" w:hAnsi="Times New Roman" w:cs="Times New Roman"/>
                <w:sz w:val="16"/>
              </w:rPr>
              <w:t>Revision:</w:t>
            </w:r>
          </w:p>
          <w:p w:rsidRPr="00BA0368" w:rsidR="00CB586E" w:rsidRDefault="00427132" w14:paraId="4B3AA50C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036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497" w:type="dxa"/>
            <w:gridSpan w:val="2"/>
            <w:shd w:val="clear" w:color="auto" w:fill="auto"/>
            <w:tcMar/>
          </w:tcPr>
          <w:p w:rsidRPr="00BA0368" w:rsidR="00CB586E" w:rsidRDefault="00427132" w14:paraId="6AF20E85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BA0368">
              <w:rPr>
                <w:rFonts w:ascii="Times New Roman" w:hAnsi="Times New Roman" w:cs="Times New Roman"/>
                <w:sz w:val="16"/>
              </w:rPr>
              <w:t>Revision Date:</w:t>
            </w:r>
          </w:p>
          <w:p w:rsidRPr="00BA0368" w:rsidR="00CB586E" w:rsidP="48024E8E" w:rsidRDefault="00D42459" w14:paraId="6509D55E" w14:textId="2AE988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0368">
              <w:rPr>
                <w:rFonts w:ascii="Times New Roman" w:hAnsi="Times New Roman" w:cs="Times New Roman"/>
              </w:rPr>
              <w:t xml:space="preserve">6 NOV </w:t>
            </w:r>
            <w:r w:rsidRPr="00BA0368" w:rsidR="48024E8E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4504" w:type="dxa"/>
            <w:vMerge/>
            <w:tcBorders/>
            <w:tcMar/>
            <w:vAlign w:val="center"/>
          </w:tcPr>
          <w:p w:rsidRPr="00BA0368" w:rsidR="00CB586E" w:rsidRDefault="00CB586E" w14:paraId="0A37501D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Pr="00BA0368" w:rsidR="00427132" w:rsidTr="11C0792C" w14:paraId="7DB36F88" w14:textId="77777777">
        <w:tc>
          <w:tcPr>
            <w:tcW w:w="2425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BA0368" w:rsidR="00CB586E" w:rsidRDefault="00427132" w14:paraId="5028F1B9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BA0368">
              <w:rPr>
                <w:rFonts w:ascii="Times New Roman" w:hAnsi="Times New Roman" w:cs="Times New Roman"/>
                <w:sz w:val="16"/>
              </w:rPr>
              <w:t>Prepared by:</w:t>
            </w:r>
          </w:p>
          <w:p w:rsidRPr="00BA0368" w:rsidR="00CB586E" w:rsidP="42A8439A" w:rsidRDefault="42A8439A" w14:paraId="268E2093" w14:textId="3FB84B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0368">
              <w:rPr>
                <w:rFonts w:ascii="Times New Roman" w:hAnsi="Times New Roman" w:cs="Times New Roman"/>
              </w:rPr>
              <w:t>Joe Hansen</w:t>
            </w:r>
          </w:p>
        </w:tc>
        <w:tc>
          <w:tcPr>
            <w:tcW w:w="2434" w:type="dxa"/>
            <w:tcBorders>
              <w:bottom w:val="single" w:color="auto" w:sz="4" w:space="0"/>
              <w:right w:val="nil"/>
            </w:tcBorders>
            <w:shd w:val="clear" w:color="auto" w:fill="auto"/>
            <w:tcMar/>
          </w:tcPr>
          <w:p w:rsidRPr="00BA0368" w:rsidR="00CB586E" w:rsidRDefault="00427132" w14:paraId="75690804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BA0368">
              <w:rPr>
                <w:rFonts w:ascii="Times New Roman" w:hAnsi="Times New Roman" w:cs="Times New Roman"/>
                <w:sz w:val="16"/>
              </w:rPr>
              <w:t>Checked by:</w:t>
            </w:r>
          </w:p>
          <w:p w:rsidRPr="00BA0368" w:rsidR="00CB586E" w:rsidP="11C0792C" w:rsidRDefault="42A8439A" w14:paraId="473DCA28" w14:textId="1254F85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11C0792C" w:rsidR="11C0792C">
              <w:rPr>
                <w:rFonts w:ascii="Times New Roman" w:hAnsi="Times New Roman" w:cs="Times New Roman"/>
              </w:rPr>
              <w:t>Jesse Krage</w:t>
            </w:r>
          </w:p>
        </w:tc>
        <w:tc>
          <w:tcPr>
            <w:tcW w:w="4504" w:type="dxa"/>
            <w:vMerge/>
            <w:tcBorders/>
            <w:tcMar/>
            <w:vAlign w:val="center"/>
          </w:tcPr>
          <w:p w:rsidRPr="00BA0368" w:rsidR="00CB586E" w:rsidRDefault="00CB586E" w14:paraId="5DAB6C7B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Pr="00BA0368" w:rsidR="00CB586E" w:rsidTr="11C0792C" w14:paraId="61274C3A" w14:textId="77777777">
        <w:tc>
          <w:tcPr>
            <w:tcW w:w="4859" w:type="dxa"/>
            <w:gridSpan w:val="3"/>
            <w:tcBorders>
              <w:bottom w:val="single" w:color="auto" w:sz="4" w:space="0"/>
              <w:right w:val="nil"/>
            </w:tcBorders>
            <w:shd w:val="clear" w:color="auto" w:fill="auto"/>
            <w:tcMar/>
          </w:tcPr>
          <w:p w:rsidRPr="00BA0368" w:rsidR="00CB586E" w:rsidRDefault="00427132" w14:paraId="4FB3E2D4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</w:rPr>
            </w:pPr>
            <w:r w:rsidRPr="00BA0368">
              <w:rPr>
                <w:rFonts w:ascii="Times New Roman" w:hAnsi="Times New Roman" w:cs="Times New Roman"/>
                <w:sz w:val="16"/>
                <w:szCs w:val="18"/>
              </w:rPr>
              <w:t>Purpose:</w:t>
            </w:r>
          </w:p>
          <w:p w:rsidRPr="00BA0368" w:rsidR="00CB586E" w:rsidP="42A8439A" w:rsidRDefault="42A8439A" w14:paraId="59890A7E" w14:textId="7CBE86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0368">
              <w:rPr>
                <w:rFonts w:ascii="Times New Roman" w:hAnsi="Times New Roman" w:cs="Times New Roman"/>
              </w:rPr>
              <w:t>The purpose of this artifact is to justify our decision to host the server using NGINX and not Apache.</w:t>
            </w:r>
          </w:p>
        </w:tc>
        <w:tc>
          <w:tcPr>
            <w:tcW w:w="4504" w:type="dxa"/>
            <w:vMerge/>
            <w:tcBorders/>
            <w:tcMar/>
            <w:vAlign w:val="center"/>
          </w:tcPr>
          <w:p w:rsidRPr="00BA0368" w:rsidR="00CB586E" w:rsidRDefault="00CB586E" w14:paraId="02EB378F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Pr="00BA0368" w:rsidR="00BA0368" w:rsidP="00BA0368" w:rsidRDefault="00BA0368" w14:paraId="10D25072" w14:textId="77777777">
      <w:pPr>
        <w:pStyle w:val="Heading1"/>
        <w:spacing w:before="0" w:line="240" w:lineRule="auto"/>
        <w:ind w:left="720"/>
        <w:rPr>
          <w:rFonts w:ascii="Times New Roman" w:hAnsi="Times New Roman" w:cs="Times New Roman"/>
        </w:rPr>
      </w:pPr>
    </w:p>
    <w:p w:rsidRPr="00BA0368" w:rsidR="00CB586E" w:rsidRDefault="00427132" w14:paraId="4B08E8BD" w14:textId="5888BD48">
      <w:pPr>
        <w:pStyle w:val="Heading1"/>
        <w:numPr>
          <w:ilvl w:val="0"/>
          <w:numId w:val="2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BA0368">
        <w:rPr>
          <w:rFonts w:ascii="Times New Roman" w:hAnsi="Times New Roman" w:cs="Times New Roman"/>
          <w:color w:val="000000"/>
          <w:sz w:val="28"/>
          <w:szCs w:val="28"/>
        </w:rPr>
        <w:t>Revision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22"/>
        <w:gridCol w:w="2790"/>
        <w:gridCol w:w="2751"/>
        <w:gridCol w:w="2692"/>
      </w:tblGrid>
      <w:tr w:rsidRPr="00BA0368" w:rsidR="00CB586E" w:rsidTr="11C0792C" w14:paraId="4BB8A925" w14:textId="77777777">
        <w:trPr>
          <w:trHeight w:val="233"/>
        </w:trPr>
        <w:tc>
          <w:tcPr>
            <w:tcW w:w="1122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BA0368" w:rsidR="00CB586E" w:rsidRDefault="00427132" w14:paraId="5AAE4A22" w14:textId="6F64DE5B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BA0368">
              <w:rPr>
                <w:rFonts w:ascii="Times New Roman" w:hAnsi="Times New Roman" w:cs="Times New Roman"/>
                <w:sz w:val="16"/>
              </w:rPr>
              <w:t>Revision</w:t>
            </w:r>
            <w:r w:rsidR="00BA0368"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79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BA0368" w:rsidR="00CB586E" w:rsidRDefault="00427132" w14:paraId="5E930559" w14:textId="0BB34B10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BA0368">
              <w:rPr>
                <w:rFonts w:ascii="Times New Roman" w:hAnsi="Times New Roman" w:cs="Times New Roman"/>
                <w:sz w:val="16"/>
              </w:rPr>
              <w:t>Revised by</w:t>
            </w:r>
            <w:r w:rsidR="00BA0368"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7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BA0368" w:rsidR="00CB586E" w:rsidRDefault="00427132" w14:paraId="79C670FD" w14:textId="78535DFB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BA0368">
              <w:rPr>
                <w:rFonts w:ascii="Times New Roman" w:hAnsi="Times New Roman" w:cs="Times New Roman"/>
                <w:sz w:val="16"/>
              </w:rPr>
              <w:t>Checked by</w:t>
            </w:r>
            <w:r w:rsidR="00BA0368"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692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BA0368" w:rsidR="00CB586E" w:rsidRDefault="00427132" w14:paraId="491072FA" w14:textId="314956BA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BA0368">
              <w:rPr>
                <w:rFonts w:ascii="Times New Roman" w:hAnsi="Times New Roman" w:cs="Times New Roman"/>
                <w:sz w:val="16"/>
              </w:rPr>
              <w:t>Date</w:t>
            </w:r>
            <w:r w:rsidR="00BA0368">
              <w:rPr>
                <w:rFonts w:ascii="Times New Roman" w:hAnsi="Times New Roman" w:cs="Times New Roman"/>
                <w:sz w:val="16"/>
              </w:rPr>
              <w:t>:</w:t>
            </w:r>
          </w:p>
        </w:tc>
      </w:tr>
      <w:tr w:rsidRPr="00BA0368" w:rsidR="00CB586E" w:rsidTr="11C0792C" w14:paraId="0A524093" w14:textId="77777777">
        <w:tc>
          <w:tcPr>
            <w:tcW w:w="1122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BA0368" w:rsidR="00CB586E" w:rsidRDefault="00427132" w14:paraId="2ED06E6E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036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BA0368" w:rsidR="00CB586E" w:rsidP="42A8439A" w:rsidRDefault="42A8439A" w14:paraId="07E52CE7" w14:textId="4C5769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0368">
              <w:rPr>
                <w:rFonts w:ascii="Times New Roman" w:hAnsi="Times New Roman" w:cs="Times New Roman"/>
              </w:rPr>
              <w:t>Joe Hansen</w:t>
            </w:r>
          </w:p>
        </w:tc>
        <w:tc>
          <w:tcPr>
            <w:tcW w:w="27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BA0368" w:rsidR="00CB586E" w:rsidP="11C0792C" w:rsidRDefault="42A8439A" w14:paraId="0AB73451" w14:textId="56AE8B0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11C0792C" w:rsidR="11C0792C">
              <w:rPr>
                <w:rFonts w:ascii="Times New Roman" w:hAnsi="Times New Roman" w:cs="Times New Roman"/>
              </w:rPr>
              <w:t>Jesse Krage</w:t>
            </w:r>
          </w:p>
        </w:tc>
        <w:tc>
          <w:tcPr>
            <w:tcW w:w="2692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tcMar/>
          </w:tcPr>
          <w:p w:rsidRPr="00BA0368" w:rsidR="00CB586E" w:rsidP="48024E8E" w:rsidRDefault="00D42459" w14:paraId="3A5AF3F5" w14:textId="77649E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0368">
              <w:rPr>
                <w:rFonts w:ascii="Times New Roman" w:hAnsi="Times New Roman" w:cs="Times New Roman"/>
              </w:rPr>
              <w:t>6 NOV 2019</w:t>
            </w:r>
          </w:p>
        </w:tc>
      </w:tr>
    </w:tbl>
    <w:p w:rsidRPr="00BA0368" w:rsidR="00CB586E" w:rsidRDefault="00427132" w14:paraId="071E4E01" w14:textId="77777777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0368">
        <w:rPr>
          <w:rFonts w:ascii="Times New Roman" w:hAnsi="Times New Roman" w:cs="Times New Roman"/>
          <w:color w:val="000000"/>
          <w:sz w:val="28"/>
          <w:szCs w:val="28"/>
        </w:rPr>
        <w:t>References</w:t>
      </w:r>
    </w:p>
    <w:tbl>
      <w:tblPr>
        <w:tblStyle w:val="TableGrid"/>
        <w:tblW w:w="9359" w:type="dxa"/>
        <w:tblLook w:val="06A0" w:firstRow="1" w:lastRow="0" w:firstColumn="1" w:lastColumn="0" w:noHBand="1" w:noVBand="1"/>
      </w:tblPr>
      <w:tblGrid>
        <w:gridCol w:w="3119"/>
        <w:gridCol w:w="3120"/>
        <w:gridCol w:w="3120"/>
      </w:tblGrid>
      <w:tr w:rsidRPr="00BA0368" w:rsidR="00CB586E" w:rsidTr="00BA0368" w14:paraId="20267C93" w14:textId="77777777">
        <w:trPr>
          <w:trHeight w:val="215"/>
        </w:trPr>
        <w:tc>
          <w:tcPr>
            <w:tcW w:w="3119" w:type="dxa"/>
            <w:shd w:val="clear" w:color="auto" w:fill="auto"/>
          </w:tcPr>
          <w:p w:rsidRPr="00BA0368" w:rsidR="00CB586E" w:rsidRDefault="00427132" w14:paraId="3DA56D12" w14:textId="6590F0D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A0368">
              <w:rPr>
                <w:rFonts w:ascii="Times New Roman" w:hAnsi="Times New Roman" w:cs="Times New Roman"/>
                <w:sz w:val="16"/>
                <w:szCs w:val="16"/>
              </w:rPr>
              <w:t>Artifact ID</w:t>
            </w:r>
            <w:r w:rsidR="00BA036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120" w:type="dxa"/>
            <w:shd w:val="clear" w:color="auto" w:fill="auto"/>
          </w:tcPr>
          <w:p w:rsidRPr="00BA0368" w:rsidR="00CB586E" w:rsidRDefault="00427132" w14:paraId="01B42F8F" w14:textId="047354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A0368">
              <w:rPr>
                <w:rFonts w:ascii="Times New Roman" w:hAnsi="Times New Roman" w:cs="Times New Roman"/>
                <w:sz w:val="16"/>
                <w:szCs w:val="16"/>
              </w:rPr>
              <w:t>Revision</w:t>
            </w:r>
            <w:r w:rsidR="00BA036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120" w:type="dxa"/>
            <w:shd w:val="clear" w:color="auto" w:fill="auto"/>
          </w:tcPr>
          <w:p w:rsidRPr="00BA0368" w:rsidR="00CB586E" w:rsidRDefault="00427132" w14:paraId="3B6F3ACC" w14:textId="5771ECF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A0368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  <w:r w:rsidR="00BA036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Pr="00BA0368" w:rsidR="00CB586E" w:rsidTr="48024E8E" w14:paraId="7BC1BC4D" w14:textId="77777777">
        <w:tc>
          <w:tcPr>
            <w:tcW w:w="3119" w:type="dxa"/>
            <w:shd w:val="clear" w:color="auto" w:fill="auto"/>
          </w:tcPr>
          <w:p w:rsidRPr="00BA0368" w:rsidR="00CB586E" w:rsidRDefault="48024E8E" w14:paraId="3026E9DF" w14:textId="255A1CC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036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20" w:type="dxa"/>
            <w:shd w:val="clear" w:color="auto" w:fill="auto"/>
          </w:tcPr>
          <w:p w:rsidRPr="00BA0368" w:rsidR="00CB586E" w:rsidP="48024E8E" w:rsidRDefault="48024E8E" w14:paraId="63508DCD" w14:textId="1FA954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036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20" w:type="dxa"/>
            <w:shd w:val="clear" w:color="auto" w:fill="auto"/>
          </w:tcPr>
          <w:p w:rsidRPr="00BA0368" w:rsidR="00CB586E" w:rsidP="48024E8E" w:rsidRDefault="48024E8E" w14:paraId="780165DB" w14:textId="13E4C7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0368">
              <w:rPr>
                <w:rFonts w:ascii="Times New Roman" w:hAnsi="Times New Roman" w:cs="Times New Roman"/>
              </w:rPr>
              <w:t>N/A</w:t>
            </w:r>
          </w:p>
        </w:tc>
      </w:tr>
    </w:tbl>
    <w:p w:rsidRPr="00BA0368" w:rsidR="00D42459" w:rsidP="42A8439A" w:rsidRDefault="42A8439A" w14:paraId="1E6FF280" w14:textId="23FF9450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368">
        <w:rPr>
          <w:rFonts w:ascii="Times New Roman" w:hAnsi="Times New Roman" w:cs="Times New Roman"/>
          <w:color w:val="000000" w:themeColor="text1"/>
          <w:sz w:val="28"/>
          <w:szCs w:val="28"/>
        </w:rPr>
        <w:t>Justification</w:t>
      </w:r>
    </w:p>
    <w:p w:rsidR="00BA0368" w:rsidP="42A8439A" w:rsidRDefault="00BA0368" w14:paraId="73059BBA" w14:textId="77777777">
      <w:pPr>
        <w:rPr>
          <w:rFonts w:ascii="Times New Roman" w:hAnsi="Times New Roman" w:cs="Times New Roman"/>
        </w:rPr>
      </w:pPr>
    </w:p>
    <w:p w:rsidRPr="00BA0368" w:rsidR="42A8439A" w:rsidP="11C0792C" w:rsidRDefault="42A8439A" w14:paraId="78A2F981" w14:textId="066C3110">
      <w:pPr>
        <w:rPr>
          <w:rFonts w:ascii="Times New Roman" w:hAnsi="Times New Roman" w:cs="Times New Roman"/>
          <w:b w:val="0"/>
          <w:bCs w:val="0"/>
          <w:i w:val="1"/>
          <w:iCs w:val="1"/>
        </w:rPr>
      </w:pPr>
      <w:r w:rsidRPr="11C0792C" w:rsidR="11C0792C">
        <w:rPr>
          <w:rFonts w:ascii="Times New Roman" w:hAnsi="Times New Roman" w:cs="Times New Roman"/>
        </w:rPr>
        <w:t xml:space="preserve">As part of our system’s design, we intend to host </w:t>
      </w:r>
      <w:r w:rsidRPr="11C0792C" w:rsidR="11C0792C">
        <w:rPr>
          <w:rFonts w:ascii="Times New Roman" w:hAnsi="Times New Roman" w:cs="Times New Roman"/>
        </w:rPr>
        <w:t>a</w:t>
      </w:r>
      <w:r w:rsidRPr="11C0792C" w:rsidR="11C0792C">
        <w:rPr>
          <w:rFonts w:ascii="Times New Roman" w:hAnsi="Times New Roman" w:cs="Times New Roman"/>
        </w:rPr>
        <w:t xml:space="preserve"> web page user interface on a server</w:t>
      </w:r>
      <w:r w:rsidRPr="11C0792C" w:rsidR="11C0792C">
        <w:rPr>
          <w:rFonts w:ascii="Times New Roman" w:hAnsi="Times New Roman" w:cs="Times New Roman"/>
        </w:rPr>
        <w:t xml:space="preserve"> to allow the user to control the positioning system</w:t>
      </w:r>
      <w:r w:rsidRPr="11C0792C" w:rsidR="11C0792C">
        <w:rPr>
          <w:rFonts w:ascii="Times New Roman" w:hAnsi="Times New Roman" w:cs="Times New Roman"/>
        </w:rPr>
        <w:t>.  This is desirable so that the UI can be accessed by any</w:t>
      </w:r>
      <w:r w:rsidRPr="11C0792C" w:rsidR="11C0792C">
        <w:rPr>
          <w:rFonts w:ascii="Times New Roman" w:hAnsi="Times New Roman" w:cs="Times New Roman"/>
        </w:rPr>
        <w:t xml:space="preserve"> device that is connected to the same network.  We decided that this constitutes a </w:t>
      </w:r>
      <w:r w:rsidRPr="11C0792C" w:rsidR="11C0792C">
        <w:rPr>
          <w:rFonts w:ascii="Times New Roman" w:hAnsi="Times New Roman" w:cs="Times New Roman"/>
          <w:b w:val="1"/>
          <w:bCs w:val="1"/>
          <w:i w:val="1"/>
          <w:iCs w:val="1"/>
        </w:rPr>
        <w:t xml:space="preserve">major decision </w:t>
      </w:r>
      <w:r w:rsidRPr="11C0792C" w:rsidR="11C0792C">
        <w:rPr>
          <w:rFonts w:ascii="Times New Roman" w:hAnsi="Times New Roman" w:cs="Times New Roman"/>
          <w:b w:val="0"/>
          <w:bCs w:val="0"/>
          <w:i w:val="0"/>
          <w:iCs w:val="0"/>
        </w:rPr>
        <w:t>because while it is important to the system architecture design, the overall design will be even if this decision is not perfect.</w:t>
      </w:r>
    </w:p>
    <w:p w:rsidR="11C0792C" w:rsidP="11C0792C" w:rsidRDefault="11C0792C" w14:paraId="3BC1948C" w14:textId="55C354EC">
      <w:pPr>
        <w:rPr>
          <w:rFonts w:ascii="Times New Roman" w:hAnsi="Times New Roman" w:cs="Times New Roman"/>
        </w:rPr>
      </w:pPr>
      <w:r w:rsidRPr="11C0792C" w:rsidR="11C0792C">
        <w:rPr>
          <w:rFonts w:ascii="Times New Roman" w:hAnsi="Times New Roman" w:cs="Times New Roman"/>
        </w:rPr>
        <w:t>We quickly</w:t>
      </w:r>
      <w:r w:rsidRPr="11C0792C" w:rsidR="11C0792C">
        <w:rPr>
          <w:rFonts w:ascii="Times New Roman" w:hAnsi="Times New Roman" w:cs="Times New Roman"/>
        </w:rPr>
        <w:t xml:space="preserve"> realized that there were several viable software options for the server.  Among the viable options that would run on the Raspberry Pi are:</w:t>
      </w:r>
      <w:r>
        <w:br/>
      </w:r>
      <w:r>
        <w:br/>
      </w:r>
      <w:r w:rsidRPr="11C0792C" w:rsidR="11C0792C">
        <w:rPr>
          <w:rFonts w:ascii="Times New Roman" w:hAnsi="Times New Roman" w:cs="Times New Roman"/>
        </w:rPr>
        <w:t>Apache</w:t>
      </w:r>
      <w:r>
        <w:br/>
      </w:r>
      <w:proofErr w:type="spellStart"/>
      <w:r w:rsidRPr="11C0792C" w:rsidR="11C0792C">
        <w:rPr>
          <w:rFonts w:ascii="Times New Roman" w:hAnsi="Times New Roman" w:cs="Times New Roman"/>
        </w:rPr>
        <w:t>Lighttpd</w:t>
      </w:r>
      <w:proofErr w:type="spellEnd"/>
      <w:r>
        <w:br/>
      </w:r>
      <w:r w:rsidRPr="11C0792C" w:rsidR="11C0792C">
        <w:rPr>
          <w:rFonts w:ascii="Times New Roman" w:hAnsi="Times New Roman" w:cs="Times New Roman"/>
        </w:rPr>
        <w:t>NGINX</w:t>
      </w:r>
      <w:r>
        <w:br/>
      </w:r>
      <w:r>
        <w:br/>
      </w:r>
      <w:r w:rsidRPr="11C0792C" w:rsidR="11C0792C">
        <w:rPr>
          <w:rFonts w:ascii="Times New Roman" w:hAnsi="Times New Roman" w:cs="Times New Roman"/>
        </w:rPr>
        <w:t>Our criteria for this decision is dictated by:</w:t>
      </w:r>
    </w:p>
    <w:p w:rsidR="11C0792C" w:rsidP="11C0792C" w:rsidRDefault="11C0792C" w14:paraId="170D33F7" w14:textId="77B85C9E">
      <w:pPr>
        <w:pStyle w:val="Normal"/>
        <w:rPr>
          <w:rFonts w:ascii="Times New Roman" w:hAnsi="Times New Roman" w:cs="Times New Roman"/>
        </w:rPr>
      </w:pPr>
      <w:r w:rsidRPr="11C0792C" w:rsidR="11C0792C">
        <w:rPr>
          <w:rFonts w:ascii="Times New Roman" w:hAnsi="Times New Roman" w:cs="Times New Roman"/>
        </w:rPr>
        <w:t>-Lightweight process</w:t>
      </w:r>
      <w:r w:rsidRPr="11C0792C" w:rsidR="11C0792C">
        <w:rPr>
          <w:rFonts w:ascii="Times New Roman" w:hAnsi="Times New Roman" w:cs="Times New Roman"/>
        </w:rPr>
        <w:t xml:space="preserve"> that boots quickly</w:t>
      </w:r>
    </w:p>
    <w:p w:rsidR="11C0792C" w:rsidP="11C0792C" w:rsidRDefault="11C0792C" w14:paraId="21BAC28A" w14:textId="570798A2">
      <w:pPr>
        <w:pStyle w:val="Normal"/>
        <w:rPr>
          <w:rFonts w:ascii="Times New Roman" w:hAnsi="Times New Roman" w:cs="Times New Roman"/>
        </w:rPr>
      </w:pPr>
      <w:r w:rsidRPr="11C0792C" w:rsidR="11C0792C">
        <w:rPr>
          <w:rFonts w:ascii="Times New Roman" w:hAnsi="Times New Roman" w:cs="Times New Roman"/>
        </w:rPr>
        <w:t>-Easily communicates with controller language (C++)</w:t>
      </w:r>
    </w:p>
    <w:p w:rsidR="11C0792C" w:rsidP="11C0792C" w:rsidRDefault="11C0792C" w14:paraId="2824E8DA" w14:textId="331B50FE">
      <w:pPr>
        <w:pStyle w:val="Normal"/>
        <w:rPr>
          <w:rFonts w:ascii="Times New Roman" w:hAnsi="Times New Roman" w:cs="Times New Roman"/>
        </w:rPr>
      </w:pPr>
      <w:r w:rsidRPr="11C0792C" w:rsidR="11C0792C">
        <w:rPr>
          <w:rFonts w:ascii="Times New Roman" w:hAnsi="Times New Roman" w:cs="Times New Roman"/>
        </w:rPr>
        <w:t>-Has ample documentation to help troubleshoot and optimize</w:t>
      </w:r>
    </w:p>
    <w:p w:rsidR="11C0792C" w:rsidP="11C0792C" w:rsidRDefault="11C0792C" w14:paraId="1084D80B" w14:textId="2933D0FF">
      <w:pPr>
        <w:pStyle w:val="Normal"/>
        <w:rPr>
          <w:rFonts w:ascii="Times New Roman" w:hAnsi="Times New Roman" w:cs="Times New Roman"/>
        </w:rPr>
      </w:pPr>
    </w:p>
    <w:p w:rsidR="11C0792C" w:rsidP="11C0792C" w:rsidRDefault="11C0792C" w14:paraId="76947988" w14:textId="72CB04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1C0792C" w:rsidR="11C0792C">
        <w:rPr>
          <w:rFonts w:ascii="Times New Roman" w:hAnsi="Times New Roman" w:cs="Times New Roman"/>
        </w:rPr>
        <w:t xml:space="preserve">Our preliminary research showed that </w:t>
      </w:r>
      <w:proofErr w:type="spellStart"/>
      <w:r w:rsidRPr="11C0792C" w:rsidR="11C0792C">
        <w:rPr>
          <w:rFonts w:ascii="Times New Roman" w:hAnsi="Times New Roman" w:cs="Times New Roman"/>
        </w:rPr>
        <w:t>Lighttpd</w:t>
      </w:r>
      <w:proofErr w:type="spellEnd"/>
      <w:r w:rsidRPr="11C0792C" w:rsidR="11C0792C">
        <w:rPr>
          <w:rFonts w:ascii="Times New Roman" w:hAnsi="Times New Roman" w:cs="Times New Roman"/>
        </w:rPr>
        <w:t xml:space="preserve"> and NGINX were considerably faster than Apache.  While Apache is the most commonly used server software, one study reports that it is up to 2.5 times slower than either </w:t>
      </w:r>
      <w:proofErr w:type="spellStart"/>
      <w:r w:rsidRPr="11C0792C" w:rsidR="11C0792C">
        <w:rPr>
          <w:rFonts w:ascii="Times New Roman" w:hAnsi="Times New Roman" w:cs="Times New Roman"/>
        </w:rPr>
        <w:t>Lighttpd</w:t>
      </w:r>
      <w:proofErr w:type="spellEnd"/>
      <w:r w:rsidRPr="11C0792C" w:rsidR="11C0792C">
        <w:rPr>
          <w:rFonts w:ascii="Times New Roman" w:hAnsi="Times New Roman" w:cs="Times New Roman"/>
        </w:rPr>
        <w:t xml:space="preserve"> or NGINX.  Apache becomes advantageous in high-traffic server applications where it needs to handle multiple simultaneous requests.  This is not a requirement for our design and would sacrifice speed, making Apache a suboptimal for our server software. </w:t>
      </w:r>
    </w:p>
    <w:p w:rsidR="11C0792C" w:rsidP="11C0792C" w:rsidRDefault="11C0792C" w14:paraId="12C4E407" w14:textId="02D39C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</w:rPr>
      </w:pPr>
      <w:r w:rsidRPr="11C0792C" w:rsidR="11C0792C">
        <w:rPr>
          <w:rFonts w:ascii="Times New Roman" w:hAnsi="Times New Roman" w:cs="Times New Roman"/>
        </w:rPr>
        <w:t xml:space="preserve">Our research also showed that NGINX is much more widely used than </w:t>
      </w:r>
      <w:proofErr w:type="spellStart"/>
      <w:r w:rsidRPr="11C0792C" w:rsidR="11C0792C">
        <w:rPr>
          <w:rFonts w:ascii="Times New Roman" w:hAnsi="Times New Roman" w:cs="Times New Roman"/>
        </w:rPr>
        <w:t>Lighttpd</w:t>
      </w:r>
      <w:proofErr w:type="spellEnd"/>
      <w:r w:rsidRPr="11C0792C" w:rsidR="11C0792C">
        <w:rPr>
          <w:rFonts w:ascii="Times New Roman" w:hAnsi="Times New Roman" w:cs="Times New Roman"/>
        </w:rPr>
        <w:t xml:space="preserve">, and as such, has more available documentation and online help.  The speed and functionality of the two is comparable, but NGINX clearly fulfills the design requirement criteria more than Lighttpd.  </w:t>
      </w:r>
    </w:p>
    <w:p w:rsidR="11C0792C" w:rsidP="11C0792C" w:rsidRDefault="11C0792C" w14:paraId="1A561808" w14:textId="4C11D5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</w:rPr>
      </w:pPr>
      <w:r w:rsidRPr="11C0792C" w:rsidR="11C0792C">
        <w:rPr>
          <w:rFonts w:ascii="Times New Roman" w:hAnsi="Times New Roman" w:cs="Times New Roman"/>
        </w:rPr>
        <w:t xml:space="preserve">NGINX supports the usage of a package called </w:t>
      </w:r>
      <w:proofErr w:type="spellStart"/>
      <w:r w:rsidRPr="11C0792C" w:rsidR="11C0792C">
        <w:rPr>
          <w:rFonts w:ascii="Times New Roman" w:hAnsi="Times New Roman" w:cs="Times New Roman"/>
        </w:rPr>
        <w:t>FastCGI</w:t>
      </w:r>
      <w:proofErr w:type="spellEnd"/>
      <w:r w:rsidRPr="11C0792C" w:rsidR="11C0792C">
        <w:rPr>
          <w:rFonts w:ascii="Times New Roman" w:hAnsi="Times New Roman" w:cs="Times New Roman"/>
        </w:rPr>
        <w:t xml:space="preserve">, which makes for seamless communication with our controller language.  </w:t>
      </w:r>
    </w:p>
    <w:p w:rsidR="11C0792C" w:rsidP="11C0792C" w:rsidRDefault="11C0792C" w14:paraId="3BD2A341" w14:textId="632672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</w:rPr>
      </w:pPr>
      <w:r w:rsidRPr="11C0792C" w:rsidR="11C0792C">
        <w:rPr>
          <w:rFonts w:ascii="Times New Roman" w:hAnsi="Times New Roman" w:cs="Times New Roman"/>
        </w:rPr>
        <w:t>We ultimately decided to use NGINX.</w:t>
      </w:r>
    </w:p>
    <w:p w:rsidR="11C0792C" w:rsidP="11C0792C" w:rsidRDefault="11C0792C" w14:paraId="42E7FF08" w14:textId="2176A3B3">
      <w:pPr>
        <w:pStyle w:val="Normal"/>
        <w:rPr>
          <w:rFonts w:ascii="Times New Roman" w:hAnsi="Times New Roman" w:cs="Times New Roman"/>
        </w:rPr>
      </w:pPr>
    </w:p>
    <w:p w:rsidR="11C0792C" w:rsidP="11C0792C" w:rsidRDefault="11C0792C" w14:paraId="51B8DF1C" w14:textId="64B02744">
      <w:pPr>
        <w:pStyle w:val="Normal"/>
        <w:rPr>
          <w:rFonts w:ascii="Times New Roman" w:hAnsi="Times New Roman" w:cs="Times New Roman"/>
        </w:rPr>
      </w:pPr>
    </w:p>
    <w:sectPr w:rsidRPr="00BA0368" w:rsidR="42A8439A" w:rsidSect="00BA0368">
      <w:headerReference w:type="default" r:id="rId8"/>
      <w:footerReference w:type="even" r:id="rId9"/>
      <w:footerReference w:type="default" r:id="rId10"/>
      <w:pgSz w:w="12240" w:h="15840" w:orient="portrait"/>
      <w:pgMar w:top="1440" w:right="1440" w:bottom="1440" w:left="1440" w:header="720" w:footer="720" w:gutter="72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05B" w:rsidRDefault="00AA505B" w14:paraId="2B177535" w14:textId="77777777">
      <w:pPr>
        <w:spacing w:after="0" w:line="240" w:lineRule="auto"/>
      </w:pPr>
      <w:r>
        <w:separator/>
      </w:r>
    </w:p>
  </w:endnote>
  <w:endnote w:type="continuationSeparator" w:id="0">
    <w:p w:rsidR="00AA505B" w:rsidRDefault="00AA505B" w14:paraId="771C42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501023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A0368" w:rsidP="00994762" w:rsidRDefault="00BA0368" w14:paraId="0E00C3E5" w14:textId="7F7A56C6">
        <w:pPr>
          <w:pStyle w:val="Footer"/>
          <w:framePr w:wrap="none" w:hAnchor="margin" w:vAnchor="text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A0368" w:rsidP="00BA0368" w:rsidRDefault="00BA0368" w14:paraId="09E3192B" w14:textId="7777777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31562740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:rsidRPr="00BA0368" w:rsidR="00BA0368" w:rsidP="00994762" w:rsidRDefault="00BA0368" w14:paraId="4C6BE21C" w14:textId="5830F9ED">
        <w:pPr>
          <w:pStyle w:val="Footer"/>
          <w:framePr w:wrap="none" w:hAnchor="margin" w:vAnchor="text" w:xAlign="outside" w:y="1"/>
          <w:rPr>
            <w:rStyle w:val="PageNumber"/>
            <w:rFonts w:ascii="Times New Roman" w:hAnsi="Times New Roman" w:cs="Times New Roman"/>
          </w:rPr>
        </w:pPr>
        <w:r w:rsidRPr="00BA0368">
          <w:rPr>
            <w:rStyle w:val="PageNumber"/>
            <w:rFonts w:ascii="Times New Roman" w:hAnsi="Times New Roman" w:cs="Times New Roman"/>
          </w:rPr>
          <w:fldChar w:fldCharType="begin"/>
        </w:r>
        <w:r w:rsidRPr="00BA036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A0368">
          <w:rPr>
            <w:rStyle w:val="PageNumber"/>
            <w:rFonts w:ascii="Times New Roman" w:hAnsi="Times New Roman" w:cs="Times New Roman"/>
          </w:rPr>
          <w:fldChar w:fldCharType="separate"/>
        </w:r>
        <w:r w:rsidRPr="00BA0368">
          <w:rPr>
            <w:rStyle w:val="PageNumber"/>
            <w:rFonts w:ascii="Times New Roman" w:hAnsi="Times New Roman" w:cs="Times New Roman"/>
            <w:noProof/>
          </w:rPr>
          <w:t>1</w:t>
        </w:r>
        <w:r w:rsidRPr="00BA0368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CB586E" w14:paraId="4590CB77" w14:textId="77777777">
      <w:tc>
        <w:tcPr>
          <w:tcW w:w="3119" w:type="dxa"/>
          <w:shd w:val="clear" w:color="auto" w:fill="auto"/>
        </w:tcPr>
        <w:p w:rsidR="00CB586E" w:rsidP="00BA0368" w:rsidRDefault="00CB586E" w14:paraId="60061E4C" w14:textId="77777777">
          <w:pPr>
            <w:pStyle w:val="Header"/>
            <w:ind w:left="-115" w:right="360" w:firstLine="360"/>
          </w:pPr>
        </w:p>
      </w:tc>
      <w:tc>
        <w:tcPr>
          <w:tcW w:w="3120" w:type="dxa"/>
          <w:shd w:val="clear" w:color="auto" w:fill="auto"/>
        </w:tcPr>
        <w:p w:rsidR="00CB586E" w:rsidRDefault="00CB586E" w14:paraId="413E490F" w14:textId="58944D72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:rsidR="00CB586E" w:rsidRDefault="00CB586E" w14:paraId="44EAFD9C" w14:textId="77777777">
          <w:pPr>
            <w:pStyle w:val="Header"/>
            <w:ind w:right="-115"/>
            <w:jc w:val="right"/>
          </w:pPr>
        </w:p>
      </w:tc>
    </w:tr>
  </w:tbl>
  <w:p w:rsidR="00CB586E" w:rsidRDefault="00CB586E" w14:paraId="4B94D5A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05B" w:rsidRDefault="00AA505B" w14:paraId="71CF282B" w14:textId="77777777">
      <w:pPr>
        <w:spacing w:after="0" w:line="240" w:lineRule="auto"/>
      </w:pPr>
      <w:r>
        <w:separator/>
      </w:r>
    </w:p>
  </w:footnote>
  <w:footnote w:type="continuationSeparator" w:id="0">
    <w:p w:rsidR="00AA505B" w:rsidRDefault="00AA505B" w14:paraId="780007A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CB586E" w14:paraId="5A39BBE3" w14:textId="77777777">
      <w:tc>
        <w:tcPr>
          <w:tcW w:w="3119" w:type="dxa"/>
          <w:shd w:val="clear" w:color="auto" w:fill="auto"/>
        </w:tcPr>
        <w:p w:rsidR="00CB586E" w:rsidRDefault="00CB586E" w14:paraId="41C8F396" w14:textId="77777777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:rsidR="00CB586E" w:rsidRDefault="00CB586E" w14:paraId="72A3D3EC" w14:textId="77777777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:rsidR="00CB586E" w:rsidRDefault="00CB586E" w14:paraId="0D0B940D" w14:textId="77777777">
          <w:pPr>
            <w:pStyle w:val="Header"/>
            <w:ind w:right="-115"/>
            <w:jc w:val="right"/>
          </w:pPr>
        </w:p>
      </w:tc>
    </w:tr>
  </w:tbl>
  <w:p w:rsidR="00CB586E" w:rsidRDefault="00CB586E" w14:paraId="0E27B00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BD5905"/>
    <w:multiLevelType w:val="multilevel"/>
    <w:tmpl w:val="A3687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039FB"/>
    <w:multiLevelType w:val="multilevel"/>
    <w:tmpl w:val="A3687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9272C"/>
    <w:multiLevelType w:val="hybridMultilevel"/>
    <w:tmpl w:val="17380C0A"/>
    <w:lvl w:ilvl="0" w:tplc="581819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4454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60BD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EAC9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320E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C89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5402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4C3D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D26B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D3D1C06"/>
    <w:multiLevelType w:val="multilevel"/>
    <w:tmpl w:val="B70857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5">
    <w:abstractNumId w:val="4"/>
  </w: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1D076E"/>
    <w:rsid w:val="00016210"/>
    <w:rsid w:val="0004365F"/>
    <w:rsid w:val="00187A6D"/>
    <w:rsid w:val="00427132"/>
    <w:rsid w:val="00471429"/>
    <w:rsid w:val="00AA505B"/>
    <w:rsid w:val="00B945BE"/>
    <w:rsid w:val="00BA0368"/>
    <w:rsid w:val="00C10F6B"/>
    <w:rsid w:val="00C141AD"/>
    <w:rsid w:val="00CB586E"/>
    <w:rsid w:val="00D42459"/>
    <w:rsid w:val="00FC340A"/>
    <w:rsid w:val="11C0792C"/>
    <w:rsid w:val="2C1D076E"/>
    <w:rsid w:val="3A3973E1"/>
    <w:rsid w:val="42A8439A"/>
    <w:rsid w:val="4802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5F24"/>
  <w15:docId w15:val="{D098F2BC-236B-422E-A76F-DAB3CEE5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uiPriority w:val="99"/>
    <w:unhideWhenUsed/>
    <w:rsid w:val="00AE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E3F8B"/>
    <w:rPr>
      <w:color w:val="808080"/>
      <w:shd w:val="clear" w:color="auto" w:fill="E6E6E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</w:style>
  <w:style w:type="character" w:styleId="FooterChar" w:customStyle="1">
    <w:name w:val="Footer Char"/>
    <w:basedOn w:val="DefaultParagraphFont"/>
    <w:link w:val="Footer"/>
    <w:uiPriority w:val="99"/>
    <w:qFormat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eastAsia="Calibri" w:cs="Calibri"/>
    </w:rPr>
  </w:style>
  <w:style w:type="character" w:styleId="ListLabel5" w:customStyle="1">
    <w:name w:val="ListLabel 5"/>
    <w:qFormat/>
    <w:rPr>
      <w:rFonts w:eastAsia="Calibri" w:cs="Calibri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1F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4B54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42459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2459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rsid w:val="00D42459"/>
  </w:style>
  <w:style w:type="character" w:styleId="hljs-keyword" w:customStyle="1">
    <w:name w:val="hljs-keyword"/>
    <w:basedOn w:val="DefaultParagraphFont"/>
    <w:rsid w:val="00D42459"/>
  </w:style>
  <w:style w:type="character" w:styleId="hljs-comment" w:customStyle="1">
    <w:name w:val="hljs-comment"/>
    <w:basedOn w:val="DefaultParagraphFont"/>
    <w:rsid w:val="00D42459"/>
  </w:style>
  <w:style w:type="character" w:styleId="hljs-number" w:customStyle="1">
    <w:name w:val="hljs-number"/>
    <w:basedOn w:val="DefaultParagraphFont"/>
    <w:rsid w:val="00D42459"/>
  </w:style>
  <w:style w:type="character" w:styleId="hljs-class" w:customStyle="1">
    <w:name w:val="hljs-class"/>
    <w:basedOn w:val="DefaultParagraphFont"/>
    <w:rsid w:val="00D42459"/>
  </w:style>
  <w:style w:type="character" w:styleId="hljs-title" w:customStyle="1">
    <w:name w:val="hljs-title"/>
    <w:basedOn w:val="DefaultParagraphFont"/>
    <w:rsid w:val="00D42459"/>
  </w:style>
  <w:style w:type="character" w:styleId="hljs-function" w:customStyle="1">
    <w:name w:val="hljs-function"/>
    <w:basedOn w:val="DefaultParagraphFont"/>
    <w:rsid w:val="00D42459"/>
  </w:style>
  <w:style w:type="character" w:styleId="hljs-params" w:customStyle="1">
    <w:name w:val="hljs-params"/>
    <w:basedOn w:val="DefaultParagraphFont"/>
    <w:rsid w:val="00D42459"/>
  </w:style>
  <w:style w:type="character" w:styleId="PageNumber">
    <w:name w:val="page number"/>
    <w:basedOn w:val="DefaultParagraphFont"/>
    <w:uiPriority w:val="99"/>
    <w:semiHidden/>
    <w:unhideWhenUsed/>
    <w:rsid w:val="00BA0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f957b81266a54db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193c6-e83e-44c9-8622-671afbdd4a3d}"/>
      </w:docPartPr>
      <w:docPartBody>
        <w:p w14:paraId="04450E8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Brigham Young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Micah Baird</dc:creator>
  <dc:description/>
  <lastModifiedBy>Joe Hansen</lastModifiedBy>
  <revision>11</revision>
  <dcterms:created xsi:type="dcterms:W3CDTF">2019-09-27T14:35:00.0000000Z</dcterms:created>
  <dcterms:modified xsi:type="dcterms:W3CDTF">2019-11-07T16:27:41.2268880Z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