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363" w:type="dxa"/>
        <w:tblLook w:val="04A0" w:firstRow="1" w:lastRow="0" w:firstColumn="1" w:lastColumn="0" w:noHBand="0" w:noVBand="1"/>
      </w:tblPr>
      <w:tblGrid>
        <w:gridCol w:w="1349"/>
        <w:gridCol w:w="1040"/>
        <w:gridCol w:w="2408"/>
        <w:gridCol w:w="4566"/>
      </w:tblGrid>
      <w:tr w:rsidR="00E56142" w14:paraId="49528A1A" w14:textId="77777777" w:rsidTr="00EE6560">
        <w:tc>
          <w:tcPr>
            <w:tcW w:w="1349" w:type="dxa"/>
            <w:shd w:val="clear" w:color="auto" w:fill="auto"/>
          </w:tcPr>
          <w:p w14:paraId="566E3CC7" w14:textId="77777777" w:rsidR="00E56142" w:rsidRDefault="004D170E">
            <w:pPr>
              <w:spacing w:after="0" w:line="240" w:lineRule="auto"/>
              <w:rPr>
                <w:rFonts w:ascii="Segoe UI" w:hAnsi="Segoe UI" w:cs="Segoe UI"/>
                <w:sz w:val="16"/>
              </w:rPr>
            </w:pPr>
            <w:r>
              <w:rPr>
                <w:rFonts w:ascii="Segoe UI" w:hAnsi="Segoe UI" w:cs="Segoe UI"/>
                <w:sz w:val="16"/>
              </w:rPr>
              <w:t>Artifact ID:</w:t>
            </w:r>
          </w:p>
          <w:p w14:paraId="5E1E732F" w14:textId="77777777" w:rsidR="00E56142" w:rsidRDefault="004D170E">
            <w:pPr>
              <w:spacing w:after="0" w:line="240" w:lineRule="auto"/>
            </w:pPr>
            <w:r>
              <w:rPr>
                <w:rFonts w:ascii="Segoe UI" w:hAnsi="Segoe UI" w:cs="Segoe UI"/>
                <w:sz w:val="24"/>
                <w:szCs w:val="24"/>
              </w:rPr>
              <w:t>REQ-002</w:t>
            </w:r>
          </w:p>
        </w:tc>
        <w:tc>
          <w:tcPr>
            <w:tcW w:w="3448" w:type="dxa"/>
            <w:gridSpan w:val="2"/>
            <w:shd w:val="clear" w:color="auto" w:fill="auto"/>
          </w:tcPr>
          <w:p w14:paraId="5135CA8F" w14:textId="77777777" w:rsidR="00E56142" w:rsidRDefault="004D170E">
            <w:pPr>
              <w:spacing w:after="0" w:line="240" w:lineRule="auto"/>
              <w:rPr>
                <w:rFonts w:ascii="Segoe UI" w:hAnsi="Segoe UI" w:cs="Segoe UI"/>
                <w:sz w:val="16"/>
              </w:rPr>
            </w:pPr>
            <w:r>
              <w:rPr>
                <w:rFonts w:ascii="Segoe UI" w:hAnsi="Segoe UI" w:cs="Segoe UI"/>
                <w:sz w:val="16"/>
              </w:rPr>
              <w:t>Artifact Title:</w:t>
            </w:r>
          </w:p>
          <w:p w14:paraId="17A8ACCA" w14:textId="77777777" w:rsidR="00E56142" w:rsidRDefault="004D170E">
            <w:pPr>
              <w:spacing w:after="0" w:line="240" w:lineRule="auto"/>
            </w:pPr>
            <w:r>
              <w:rPr>
                <w:rFonts w:ascii="Segoe UI" w:hAnsi="Segoe UI" w:cs="Segoe UI"/>
              </w:rPr>
              <w:t>Requirements Validation Email</w:t>
            </w:r>
          </w:p>
        </w:tc>
        <w:tc>
          <w:tcPr>
            <w:tcW w:w="4566" w:type="dxa"/>
            <w:vMerge w:val="restart"/>
            <w:tcBorders>
              <w:top w:val="nil"/>
              <w:bottom w:val="nil"/>
              <w:right w:val="nil"/>
            </w:tcBorders>
            <w:shd w:val="clear" w:color="auto" w:fill="auto"/>
            <w:vAlign w:val="center"/>
          </w:tcPr>
          <w:p w14:paraId="3CF976E2" w14:textId="77777777" w:rsidR="00E56142" w:rsidRDefault="004D170E">
            <w:pPr>
              <w:spacing w:after="0" w:line="240" w:lineRule="auto"/>
              <w:jc w:val="center"/>
            </w:pPr>
            <w:r>
              <w:rPr>
                <w:noProof/>
              </w:rPr>
              <w:drawing>
                <wp:inline distT="0" distB="0" distL="0" distR="4445" wp14:anchorId="627B0F7E" wp14:editId="260E5308">
                  <wp:extent cx="2758440" cy="1257935"/>
                  <wp:effectExtent l="0" t="0" r="0" b="0"/>
                  <wp:docPr id="1" name="Picture 740099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40099950"/>
                          <pic:cNvPicPr>
                            <a:picLocks noChangeAspect="1" noChangeArrowheads="1"/>
                          </pic:cNvPicPr>
                        </pic:nvPicPr>
                        <pic:blipFill>
                          <a:blip r:embed="rId7"/>
                          <a:stretch>
                            <a:fillRect/>
                          </a:stretch>
                        </pic:blipFill>
                        <pic:spPr bwMode="auto">
                          <a:xfrm>
                            <a:off x="0" y="0"/>
                            <a:ext cx="2758440" cy="1257935"/>
                          </a:xfrm>
                          <a:prstGeom prst="rect">
                            <a:avLst/>
                          </a:prstGeom>
                        </pic:spPr>
                      </pic:pic>
                    </a:graphicData>
                  </a:graphic>
                </wp:inline>
              </w:drawing>
            </w:r>
          </w:p>
        </w:tc>
      </w:tr>
      <w:tr w:rsidR="00E56142" w14:paraId="6D6A34A7" w14:textId="77777777" w:rsidTr="00EE6560">
        <w:tc>
          <w:tcPr>
            <w:tcW w:w="1349" w:type="dxa"/>
            <w:shd w:val="clear" w:color="auto" w:fill="auto"/>
          </w:tcPr>
          <w:p w14:paraId="7E88E4A7" w14:textId="77777777" w:rsidR="00E56142" w:rsidRDefault="004D170E">
            <w:pPr>
              <w:spacing w:after="0" w:line="240" w:lineRule="auto"/>
              <w:rPr>
                <w:rFonts w:ascii="Segoe UI" w:hAnsi="Segoe UI" w:cs="Segoe UI"/>
                <w:sz w:val="16"/>
              </w:rPr>
            </w:pPr>
            <w:r>
              <w:rPr>
                <w:rFonts w:ascii="Segoe UI" w:hAnsi="Segoe UI" w:cs="Segoe UI"/>
                <w:sz w:val="16"/>
              </w:rPr>
              <w:t>Revision:</w:t>
            </w:r>
          </w:p>
          <w:p w14:paraId="64B8D95F" w14:textId="35BB6F5E" w:rsidR="00E56142" w:rsidRDefault="4924FF34">
            <w:pPr>
              <w:spacing w:after="0" w:line="240" w:lineRule="auto"/>
            </w:pPr>
            <w:r w:rsidRPr="4924FF34">
              <w:rPr>
                <w:rFonts w:ascii="Segoe UI" w:hAnsi="Segoe UI" w:cs="Segoe UI"/>
              </w:rPr>
              <w:t>1.2</w:t>
            </w:r>
          </w:p>
        </w:tc>
        <w:tc>
          <w:tcPr>
            <w:tcW w:w="3448" w:type="dxa"/>
            <w:gridSpan w:val="2"/>
            <w:shd w:val="clear" w:color="auto" w:fill="auto"/>
          </w:tcPr>
          <w:p w14:paraId="2277F159" w14:textId="77777777" w:rsidR="00E56142" w:rsidRDefault="004D170E">
            <w:pPr>
              <w:spacing w:after="0" w:line="240" w:lineRule="auto"/>
              <w:rPr>
                <w:rFonts w:ascii="Segoe UI" w:hAnsi="Segoe UI" w:cs="Segoe UI"/>
                <w:sz w:val="16"/>
              </w:rPr>
            </w:pPr>
            <w:r>
              <w:rPr>
                <w:rFonts w:ascii="Segoe UI" w:hAnsi="Segoe UI" w:cs="Segoe UI"/>
                <w:sz w:val="16"/>
              </w:rPr>
              <w:t>Revision Date:</w:t>
            </w:r>
          </w:p>
          <w:p w14:paraId="6E72A305" w14:textId="3F4486D9" w:rsidR="00E56142" w:rsidRDefault="4924FF34" w:rsidP="4924FF34">
            <w:pPr>
              <w:spacing w:after="0" w:line="240" w:lineRule="auto"/>
              <w:rPr>
                <w:rFonts w:ascii="Segoe UI" w:hAnsi="Segoe UI" w:cs="Segoe UI"/>
              </w:rPr>
            </w:pPr>
            <w:r w:rsidRPr="4924FF34">
              <w:rPr>
                <w:rFonts w:ascii="Segoe UI" w:hAnsi="Segoe UI" w:cs="Segoe UI"/>
              </w:rPr>
              <w:t>2 OCT 2019</w:t>
            </w:r>
          </w:p>
        </w:tc>
        <w:tc>
          <w:tcPr>
            <w:tcW w:w="4566" w:type="dxa"/>
            <w:vMerge/>
            <w:tcBorders>
              <w:bottom w:val="nil"/>
              <w:right w:val="nil"/>
            </w:tcBorders>
            <w:vAlign w:val="center"/>
          </w:tcPr>
          <w:p w14:paraId="3EE4DFCB" w14:textId="77777777" w:rsidR="00E56142" w:rsidRDefault="00E56142">
            <w:pPr>
              <w:spacing w:after="0" w:line="240" w:lineRule="auto"/>
              <w:rPr>
                <w:rFonts w:ascii="Segoe UI" w:hAnsi="Segoe UI" w:cs="Segoe UI"/>
              </w:rPr>
            </w:pPr>
          </w:p>
        </w:tc>
      </w:tr>
      <w:tr w:rsidR="00E56142" w14:paraId="108F35AF" w14:textId="77777777" w:rsidTr="00EE6560">
        <w:tc>
          <w:tcPr>
            <w:tcW w:w="2389" w:type="dxa"/>
            <w:gridSpan w:val="2"/>
            <w:shd w:val="clear" w:color="auto" w:fill="auto"/>
          </w:tcPr>
          <w:p w14:paraId="1E72D691" w14:textId="77777777" w:rsidR="00E56142" w:rsidRDefault="004D170E">
            <w:pPr>
              <w:spacing w:after="0" w:line="240" w:lineRule="auto"/>
              <w:rPr>
                <w:rFonts w:ascii="Segoe UI" w:hAnsi="Segoe UI" w:cs="Segoe UI"/>
                <w:sz w:val="16"/>
              </w:rPr>
            </w:pPr>
            <w:r>
              <w:rPr>
                <w:rFonts w:ascii="Segoe UI" w:hAnsi="Segoe UI" w:cs="Segoe UI"/>
                <w:sz w:val="16"/>
              </w:rPr>
              <w:t>Prepared by:</w:t>
            </w:r>
          </w:p>
          <w:p w14:paraId="369E41BB" w14:textId="58F6872A" w:rsidR="00E56142" w:rsidRDefault="4924FF34" w:rsidP="4924FF34">
            <w:pPr>
              <w:spacing w:after="0" w:line="240" w:lineRule="auto"/>
              <w:rPr>
                <w:rFonts w:ascii="Segoe UI" w:hAnsi="Segoe UI" w:cs="Segoe UI"/>
              </w:rPr>
            </w:pPr>
            <w:r w:rsidRPr="4924FF34">
              <w:rPr>
                <w:rFonts w:ascii="Segoe UI" w:hAnsi="Segoe UI" w:cs="Segoe UI"/>
              </w:rPr>
              <w:t>Jesse Krage</w:t>
            </w:r>
          </w:p>
        </w:tc>
        <w:tc>
          <w:tcPr>
            <w:tcW w:w="2407" w:type="dxa"/>
            <w:tcBorders>
              <w:right w:val="nil"/>
            </w:tcBorders>
            <w:shd w:val="clear" w:color="auto" w:fill="auto"/>
          </w:tcPr>
          <w:p w14:paraId="704C8097" w14:textId="77777777" w:rsidR="00E56142" w:rsidRDefault="004D170E">
            <w:pPr>
              <w:spacing w:after="0" w:line="240" w:lineRule="auto"/>
              <w:rPr>
                <w:rFonts w:ascii="Segoe UI" w:hAnsi="Segoe UI" w:cs="Segoe UI"/>
                <w:sz w:val="16"/>
              </w:rPr>
            </w:pPr>
            <w:r>
              <w:rPr>
                <w:rFonts w:ascii="Segoe UI" w:hAnsi="Segoe UI" w:cs="Segoe UI"/>
                <w:sz w:val="16"/>
              </w:rPr>
              <w:t>Checked by:</w:t>
            </w:r>
          </w:p>
          <w:p w14:paraId="41EE2302" w14:textId="0A59E197" w:rsidR="00E56142" w:rsidRDefault="4924FF34" w:rsidP="4924FF34">
            <w:pPr>
              <w:spacing w:after="0" w:line="240" w:lineRule="auto"/>
              <w:rPr>
                <w:rFonts w:ascii="Segoe UI" w:hAnsi="Segoe UI" w:cs="Segoe UI"/>
              </w:rPr>
            </w:pPr>
            <w:r w:rsidRPr="4924FF34">
              <w:rPr>
                <w:rFonts w:ascii="Segoe UI" w:hAnsi="Segoe UI" w:cs="Segoe UI"/>
              </w:rPr>
              <w:t>Garret Gang</w:t>
            </w:r>
          </w:p>
        </w:tc>
        <w:tc>
          <w:tcPr>
            <w:tcW w:w="4567" w:type="dxa"/>
            <w:vMerge/>
            <w:tcBorders>
              <w:bottom w:val="nil"/>
              <w:right w:val="nil"/>
            </w:tcBorders>
            <w:vAlign w:val="center"/>
          </w:tcPr>
          <w:p w14:paraId="67C1CAD5" w14:textId="77777777" w:rsidR="00E56142" w:rsidRDefault="00E56142">
            <w:pPr>
              <w:spacing w:after="0" w:line="240" w:lineRule="auto"/>
            </w:pPr>
          </w:p>
        </w:tc>
      </w:tr>
      <w:tr w:rsidR="00E56142" w14:paraId="003D39A3" w14:textId="77777777" w:rsidTr="00EE6560">
        <w:tc>
          <w:tcPr>
            <w:tcW w:w="4796" w:type="dxa"/>
            <w:gridSpan w:val="3"/>
            <w:tcBorders>
              <w:right w:val="nil"/>
            </w:tcBorders>
            <w:shd w:val="clear" w:color="auto" w:fill="auto"/>
          </w:tcPr>
          <w:p w14:paraId="610B280E" w14:textId="77777777" w:rsidR="00E56142" w:rsidRDefault="004D170E">
            <w:pPr>
              <w:spacing w:after="0" w:line="240" w:lineRule="auto"/>
              <w:rPr>
                <w:rFonts w:ascii="Segoe UI" w:hAnsi="Segoe UI" w:cs="Segoe UI"/>
                <w:sz w:val="16"/>
                <w:szCs w:val="18"/>
              </w:rPr>
            </w:pPr>
            <w:r>
              <w:rPr>
                <w:rFonts w:ascii="Segoe UI" w:hAnsi="Segoe UI" w:cs="Segoe UI"/>
                <w:sz w:val="16"/>
                <w:szCs w:val="18"/>
              </w:rPr>
              <w:t>Purpose:</w:t>
            </w:r>
          </w:p>
          <w:p w14:paraId="040C84BF" w14:textId="77777777" w:rsidR="00E56142" w:rsidRDefault="004D170E">
            <w:pPr>
              <w:spacing w:after="0" w:line="240" w:lineRule="auto"/>
            </w:pPr>
            <w:r>
              <w:rPr>
                <w:rFonts w:ascii="Segoe UI" w:hAnsi="Segoe UI" w:cs="Segoe UI"/>
              </w:rPr>
              <w:t>Show the approval from IMSAR of requirement matrix v1.4</w:t>
            </w:r>
          </w:p>
        </w:tc>
        <w:tc>
          <w:tcPr>
            <w:tcW w:w="4567" w:type="dxa"/>
            <w:vMerge/>
            <w:tcBorders>
              <w:bottom w:val="nil"/>
              <w:right w:val="nil"/>
            </w:tcBorders>
            <w:vAlign w:val="center"/>
          </w:tcPr>
          <w:p w14:paraId="6F4D36D3" w14:textId="77777777" w:rsidR="00E56142" w:rsidRDefault="00E56142">
            <w:pPr>
              <w:spacing w:after="0" w:line="240" w:lineRule="auto"/>
            </w:pPr>
          </w:p>
        </w:tc>
      </w:tr>
    </w:tbl>
    <w:p w14:paraId="47D8D4CB" w14:textId="77777777" w:rsidR="00E56142" w:rsidRDefault="004D170E">
      <w:pPr>
        <w:pStyle w:val="Heading1"/>
        <w:numPr>
          <w:ilvl w:val="0"/>
          <w:numId w:val="1"/>
        </w:numPr>
        <w:spacing w:before="0" w:after="160" w:line="240" w:lineRule="auto"/>
      </w:pPr>
      <w:r>
        <w:rPr>
          <w:color w:val="000000"/>
        </w:rPr>
        <w:t>Revision History</w:t>
      </w:r>
    </w:p>
    <w:tbl>
      <w:tblPr>
        <w:tblStyle w:val="TableGrid"/>
        <w:tblW w:w="8640" w:type="dxa"/>
        <w:tblLook w:val="04A0" w:firstRow="1" w:lastRow="0" w:firstColumn="1" w:lastColumn="0" w:noHBand="0" w:noVBand="1"/>
      </w:tblPr>
      <w:tblGrid>
        <w:gridCol w:w="806"/>
        <w:gridCol w:w="1520"/>
        <w:gridCol w:w="1661"/>
        <w:gridCol w:w="1994"/>
        <w:gridCol w:w="2659"/>
      </w:tblGrid>
      <w:tr w:rsidR="00E56142" w14:paraId="22401B66" w14:textId="77777777">
        <w:tc>
          <w:tcPr>
            <w:tcW w:w="806" w:type="dxa"/>
            <w:tcBorders>
              <w:bottom w:val="nil"/>
              <w:right w:val="nil"/>
            </w:tcBorders>
            <w:shd w:val="clear" w:color="auto" w:fill="auto"/>
          </w:tcPr>
          <w:p w14:paraId="64683A86" w14:textId="77777777" w:rsidR="00E56142" w:rsidRDefault="004D170E">
            <w:pPr>
              <w:spacing w:after="0" w:line="240" w:lineRule="auto"/>
              <w:rPr>
                <w:rFonts w:ascii="Segoe UI" w:hAnsi="Segoe UI" w:cs="Segoe UI"/>
                <w:sz w:val="16"/>
              </w:rPr>
            </w:pPr>
            <w:r>
              <w:rPr>
                <w:rFonts w:ascii="Segoe UI" w:hAnsi="Segoe UI" w:cs="Segoe UI"/>
                <w:sz w:val="16"/>
              </w:rPr>
              <w:t>Revision</w:t>
            </w:r>
          </w:p>
        </w:tc>
        <w:tc>
          <w:tcPr>
            <w:tcW w:w="1520" w:type="dxa"/>
            <w:tcBorders>
              <w:left w:val="nil"/>
              <w:bottom w:val="nil"/>
              <w:right w:val="nil"/>
            </w:tcBorders>
            <w:shd w:val="clear" w:color="auto" w:fill="auto"/>
          </w:tcPr>
          <w:p w14:paraId="0D9A198C" w14:textId="77777777" w:rsidR="00E56142" w:rsidRDefault="004D170E">
            <w:pPr>
              <w:spacing w:after="0" w:line="240" w:lineRule="auto"/>
              <w:rPr>
                <w:rFonts w:ascii="Segoe UI" w:hAnsi="Segoe UI" w:cs="Segoe UI"/>
                <w:sz w:val="16"/>
              </w:rPr>
            </w:pPr>
            <w:r>
              <w:rPr>
                <w:rFonts w:ascii="Segoe UI" w:hAnsi="Segoe UI" w:cs="Segoe UI"/>
                <w:sz w:val="16"/>
              </w:rPr>
              <w:t>Revised by</w:t>
            </w:r>
          </w:p>
        </w:tc>
        <w:tc>
          <w:tcPr>
            <w:tcW w:w="1661" w:type="dxa"/>
            <w:tcBorders>
              <w:left w:val="nil"/>
              <w:bottom w:val="nil"/>
              <w:right w:val="nil"/>
            </w:tcBorders>
            <w:shd w:val="clear" w:color="auto" w:fill="auto"/>
          </w:tcPr>
          <w:p w14:paraId="6BD2D4CB" w14:textId="77777777" w:rsidR="00E56142" w:rsidRDefault="004D170E">
            <w:pPr>
              <w:spacing w:after="0" w:line="240" w:lineRule="auto"/>
              <w:rPr>
                <w:rFonts w:ascii="Segoe UI" w:hAnsi="Segoe UI" w:cs="Segoe UI"/>
                <w:sz w:val="16"/>
              </w:rPr>
            </w:pPr>
            <w:r>
              <w:rPr>
                <w:rFonts w:ascii="Segoe UI" w:hAnsi="Segoe UI" w:cs="Segoe UI"/>
                <w:sz w:val="16"/>
              </w:rPr>
              <w:t>Checked by</w:t>
            </w:r>
          </w:p>
        </w:tc>
        <w:tc>
          <w:tcPr>
            <w:tcW w:w="1994" w:type="dxa"/>
            <w:tcBorders>
              <w:left w:val="nil"/>
              <w:bottom w:val="nil"/>
              <w:right w:val="nil"/>
            </w:tcBorders>
            <w:shd w:val="clear" w:color="auto" w:fill="auto"/>
          </w:tcPr>
          <w:p w14:paraId="123A4DC9" w14:textId="77777777" w:rsidR="00E56142" w:rsidRDefault="004D170E">
            <w:pPr>
              <w:spacing w:after="0" w:line="240" w:lineRule="auto"/>
              <w:rPr>
                <w:rFonts w:ascii="Segoe UI" w:hAnsi="Segoe UI" w:cs="Segoe UI"/>
                <w:sz w:val="16"/>
              </w:rPr>
            </w:pPr>
            <w:r>
              <w:rPr>
                <w:rFonts w:ascii="Segoe UI" w:hAnsi="Segoe UI" w:cs="Segoe UI"/>
                <w:sz w:val="16"/>
              </w:rPr>
              <w:t>Date</w:t>
            </w:r>
          </w:p>
        </w:tc>
        <w:tc>
          <w:tcPr>
            <w:tcW w:w="2659" w:type="dxa"/>
            <w:tcBorders>
              <w:left w:val="nil"/>
              <w:bottom w:val="nil"/>
            </w:tcBorders>
            <w:shd w:val="clear" w:color="auto" w:fill="auto"/>
          </w:tcPr>
          <w:p w14:paraId="61C6C9FF" w14:textId="77777777" w:rsidR="00E56142" w:rsidRDefault="004D170E">
            <w:pPr>
              <w:spacing w:after="0" w:line="240" w:lineRule="auto"/>
            </w:pPr>
            <w:r>
              <w:rPr>
                <w:rFonts w:ascii="Segoe UI" w:hAnsi="Segoe UI" w:cs="Segoe UI"/>
                <w:sz w:val="16"/>
              </w:rPr>
              <w:t>Description</w:t>
            </w:r>
          </w:p>
        </w:tc>
      </w:tr>
      <w:tr w:rsidR="00E56142" w14:paraId="5F980E41" w14:textId="77777777">
        <w:tc>
          <w:tcPr>
            <w:tcW w:w="806" w:type="dxa"/>
            <w:tcBorders>
              <w:right w:val="nil"/>
            </w:tcBorders>
            <w:shd w:val="clear" w:color="auto" w:fill="auto"/>
          </w:tcPr>
          <w:p w14:paraId="1067D0C7" w14:textId="77777777" w:rsidR="00E56142" w:rsidRDefault="004D170E">
            <w:pPr>
              <w:spacing w:after="0" w:line="240" w:lineRule="auto"/>
            </w:pPr>
            <w:r>
              <w:rPr>
                <w:rFonts w:ascii="Segoe UI" w:hAnsi="Segoe UI" w:cs="Segoe UI"/>
              </w:rPr>
              <w:t>1.0</w:t>
            </w:r>
          </w:p>
        </w:tc>
        <w:tc>
          <w:tcPr>
            <w:tcW w:w="1520" w:type="dxa"/>
            <w:tcBorders>
              <w:left w:val="nil"/>
              <w:right w:val="nil"/>
            </w:tcBorders>
            <w:shd w:val="clear" w:color="auto" w:fill="auto"/>
          </w:tcPr>
          <w:p w14:paraId="79C12906" w14:textId="77777777" w:rsidR="00E56142" w:rsidRDefault="004D170E">
            <w:pPr>
              <w:spacing w:after="0" w:line="240" w:lineRule="auto"/>
            </w:pPr>
            <w:r>
              <w:rPr>
                <w:rFonts w:ascii="Segoe UI" w:hAnsi="Segoe UI" w:cs="Segoe UI"/>
              </w:rPr>
              <w:t>Garret Gang</w:t>
            </w:r>
          </w:p>
        </w:tc>
        <w:tc>
          <w:tcPr>
            <w:tcW w:w="1661" w:type="dxa"/>
            <w:tcBorders>
              <w:left w:val="nil"/>
              <w:right w:val="nil"/>
            </w:tcBorders>
            <w:shd w:val="clear" w:color="auto" w:fill="auto"/>
          </w:tcPr>
          <w:p w14:paraId="024FB701" w14:textId="77777777" w:rsidR="00E56142" w:rsidRDefault="004D170E">
            <w:pPr>
              <w:spacing w:after="0" w:line="240" w:lineRule="auto"/>
            </w:pPr>
            <w:r>
              <w:rPr>
                <w:rFonts w:ascii="Segoe UI" w:hAnsi="Segoe UI" w:cs="Segoe UI"/>
              </w:rPr>
              <w:t>Daniel Sharp</w:t>
            </w:r>
          </w:p>
        </w:tc>
        <w:tc>
          <w:tcPr>
            <w:tcW w:w="1994" w:type="dxa"/>
            <w:tcBorders>
              <w:left w:val="nil"/>
              <w:right w:val="nil"/>
            </w:tcBorders>
            <w:shd w:val="clear" w:color="auto" w:fill="auto"/>
          </w:tcPr>
          <w:p w14:paraId="472C6386" w14:textId="77777777" w:rsidR="00E56142" w:rsidRDefault="004D170E">
            <w:pPr>
              <w:spacing w:after="0" w:line="240" w:lineRule="auto"/>
            </w:pPr>
            <w:r>
              <w:rPr>
                <w:rFonts w:ascii="Segoe UI" w:hAnsi="Segoe UI" w:cs="Segoe UI"/>
              </w:rPr>
              <w:t>19 SEPT 2019</w:t>
            </w:r>
          </w:p>
        </w:tc>
        <w:tc>
          <w:tcPr>
            <w:tcW w:w="2659" w:type="dxa"/>
            <w:tcBorders>
              <w:left w:val="nil"/>
            </w:tcBorders>
            <w:shd w:val="clear" w:color="auto" w:fill="auto"/>
          </w:tcPr>
          <w:p w14:paraId="0CF2F46F" w14:textId="77777777" w:rsidR="00E56142" w:rsidRDefault="004D170E">
            <w:pPr>
              <w:spacing w:after="0" w:line="240" w:lineRule="auto"/>
            </w:pPr>
            <w:r>
              <w:t>Initial Version</w:t>
            </w:r>
          </w:p>
        </w:tc>
      </w:tr>
      <w:tr w:rsidR="00E56142" w14:paraId="6142E76E" w14:textId="77777777" w:rsidTr="00BD7A05">
        <w:trPr>
          <w:trHeight w:val="268"/>
        </w:trPr>
        <w:tc>
          <w:tcPr>
            <w:tcW w:w="806" w:type="dxa"/>
            <w:tcBorders>
              <w:top w:val="nil"/>
              <w:bottom w:val="single" w:sz="4" w:space="0" w:color="auto"/>
              <w:right w:val="nil"/>
            </w:tcBorders>
            <w:shd w:val="clear" w:color="auto" w:fill="auto"/>
          </w:tcPr>
          <w:p w14:paraId="6767BBD6" w14:textId="77777777" w:rsidR="00E56142" w:rsidRDefault="004D170E">
            <w:pPr>
              <w:spacing w:after="0" w:line="240" w:lineRule="auto"/>
            </w:pPr>
            <w:r>
              <w:rPr>
                <w:rFonts w:ascii="Segoe UI" w:hAnsi="Segoe UI" w:cs="Segoe UI"/>
              </w:rPr>
              <w:t>1.1</w:t>
            </w:r>
          </w:p>
        </w:tc>
        <w:tc>
          <w:tcPr>
            <w:tcW w:w="1520" w:type="dxa"/>
            <w:tcBorders>
              <w:top w:val="nil"/>
              <w:left w:val="nil"/>
              <w:bottom w:val="single" w:sz="4" w:space="0" w:color="auto"/>
              <w:right w:val="nil"/>
            </w:tcBorders>
            <w:shd w:val="clear" w:color="auto" w:fill="auto"/>
          </w:tcPr>
          <w:p w14:paraId="119DF3FC" w14:textId="77777777" w:rsidR="00E56142" w:rsidRDefault="004D170E">
            <w:pPr>
              <w:spacing w:after="0" w:line="240" w:lineRule="auto"/>
            </w:pPr>
            <w:r>
              <w:rPr>
                <w:rFonts w:ascii="Segoe UI" w:hAnsi="Segoe UI" w:cs="Segoe UI"/>
              </w:rPr>
              <w:t>Garret Gang</w:t>
            </w:r>
          </w:p>
        </w:tc>
        <w:tc>
          <w:tcPr>
            <w:tcW w:w="1661" w:type="dxa"/>
            <w:tcBorders>
              <w:top w:val="nil"/>
              <w:left w:val="nil"/>
              <w:bottom w:val="single" w:sz="4" w:space="0" w:color="auto"/>
              <w:right w:val="nil"/>
            </w:tcBorders>
            <w:shd w:val="clear" w:color="auto" w:fill="auto"/>
          </w:tcPr>
          <w:p w14:paraId="73A5CBF5" w14:textId="77777777" w:rsidR="00E56142" w:rsidRDefault="004D170E">
            <w:pPr>
              <w:spacing w:after="0" w:line="240" w:lineRule="auto"/>
            </w:pPr>
            <w:r>
              <w:rPr>
                <w:rFonts w:ascii="Segoe UI" w:hAnsi="Segoe UI" w:cs="Segoe UI"/>
              </w:rPr>
              <w:t>Daniel Sharp</w:t>
            </w:r>
          </w:p>
        </w:tc>
        <w:tc>
          <w:tcPr>
            <w:tcW w:w="1994" w:type="dxa"/>
            <w:tcBorders>
              <w:top w:val="nil"/>
              <w:left w:val="nil"/>
              <w:bottom w:val="single" w:sz="4" w:space="0" w:color="auto"/>
              <w:right w:val="nil"/>
            </w:tcBorders>
            <w:shd w:val="clear" w:color="auto" w:fill="auto"/>
          </w:tcPr>
          <w:p w14:paraId="3A8E65CC" w14:textId="77777777" w:rsidR="00E56142" w:rsidRDefault="004D170E">
            <w:pPr>
              <w:spacing w:after="0" w:line="240" w:lineRule="auto"/>
            </w:pPr>
            <w:r>
              <w:rPr>
                <w:rFonts w:ascii="Segoe UI" w:hAnsi="Segoe UI" w:cs="Segoe UI"/>
              </w:rPr>
              <w:t>30 SEPT 2019</w:t>
            </w:r>
          </w:p>
        </w:tc>
        <w:tc>
          <w:tcPr>
            <w:tcW w:w="2659" w:type="dxa"/>
            <w:tcBorders>
              <w:top w:val="nil"/>
              <w:left w:val="nil"/>
              <w:bottom w:val="single" w:sz="4" w:space="0" w:color="auto"/>
            </w:tcBorders>
            <w:shd w:val="clear" w:color="auto" w:fill="auto"/>
          </w:tcPr>
          <w:p w14:paraId="03E41D41" w14:textId="77777777" w:rsidR="00E56142" w:rsidRDefault="004D170E">
            <w:pPr>
              <w:spacing w:after="0" w:line="240" w:lineRule="auto"/>
            </w:pPr>
            <w:r>
              <w:t>Specified version of matrix approved.</w:t>
            </w:r>
          </w:p>
        </w:tc>
      </w:tr>
      <w:tr w:rsidR="00BD7A05" w14:paraId="158408FB" w14:textId="77777777" w:rsidTr="00BD7A05">
        <w:trPr>
          <w:trHeight w:val="268"/>
        </w:trPr>
        <w:tc>
          <w:tcPr>
            <w:tcW w:w="806" w:type="dxa"/>
            <w:tcBorders>
              <w:top w:val="single" w:sz="4" w:space="0" w:color="auto"/>
              <w:right w:val="nil"/>
            </w:tcBorders>
            <w:shd w:val="clear" w:color="auto" w:fill="auto"/>
          </w:tcPr>
          <w:p w14:paraId="40DB6F0E" w14:textId="3DC741C5" w:rsidR="00BD7A05" w:rsidRDefault="00BD7A05">
            <w:pPr>
              <w:spacing w:after="0" w:line="240" w:lineRule="auto"/>
              <w:rPr>
                <w:rFonts w:ascii="Segoe UI" w:hAnsi="Segoe UI" w:cs="Segoe UI"/>
              </w:rPr>
            </w:pPr>
            <w:r>
              <w:rPr>
                <w:rFonts w:ascii="Segoe UI" w:hAnsi="Segoe UI" w:cs="Segoe UI"/>
              </w:rPr>
              <w:t>1.2</w:t>
            </w:r>
          </w:p>
        </w:tc>
        <w:tc>
          <w:tcPr>
            <w:tcW w:w="1520" w:type="dxa"/>
            <w:tcBorders>
              <w:top w:val="single" w:sz="4" w:space="0" w:color="auto"/>
              <w:left w:val="nil"/>
              <w:right w:val="nil"/>
            </w:tcBorders>
            <w:shd w:val="clear" w:color="auto" w:fill="auto"/>
          </w:tcPr>
          <w:p w14:paraId="3D403F2F" w14:textId="01861508" w:rsidR="00BD7A05" w:rsidRDefault="00BD7A05">
            <w:pPr>
              <w:spacing w:after="0" w:line="240" w:lineRule="auto"/>
              <w:rPr>
                <w:rFonts w:ascii="Segoe UI" w:hAnsi="Segoe UI" w:cs="Segoe UI"/>
              </w:rPr>
            </w:pPr>
            <w:r>
              <w:rPr>
                <w:rFonts w:ascii="Segoe UI" w:hAnsi="Segoe UI" w:cs="Segoe UI"/>
              </w:rPr>
              <w:t>Jesse Krage</w:t>
            </w:r>
          </w:p>
        </w:tc>
        <w:tc>
          <w:tcPr>
            <w:tcW w:w="1661" w:type="dxa"/>
            <w:tcBorders>
              <w:top w:val="single" w:sz="4" w:space="0" w:color="auto"/>
              <w:left w:val="nil"/>
              <w:right w:val="nil"/>
            </w:tcBorders>
            <w:shd w:val="clear" w:color="auto" w:fill="auto"/>
          </w:tcPr>
          <w:p w14:paraId="64C4B268" w14:textId="77AF0980" w:rsidR="00BD7A05" w:rsidRDefault="00BD7A05">
            <w:pPr>
              <w:spacing w:after="0" w:line="240" w:lineRule="auto"/>
              <w:rPr>
                <w:rFonts w:ascii="Segoe UI" w:hAnsi="Segoe UI" w:cs="Segoe UI"/>
              </w:rPr>
            </w:pPr>
            <w:r>
              <w:rPr>
                <w:rFonts w:ascii="Segoe UI" w:hAnsi="Segoe UI" w:cs="Segoe UI"/>
              </w:rPr>
              <w:t>Garret Gang</w:t>
            </w:r>
          </w:p>
        </w:tc>
        <w:tc>
          <w:tcPr>
            <w:tcW w:w="1994" w:type="dxa"/>
            <w:tcBorders>
              <w:top w:val="single" w:sz="4" w:space="0" w:color="auto"/>
              <w:left w:val="nil"/>
              <w:right w:val="nil"/>
            </w:tcBorders>
            <w:shd w:val="clear" w:color="auto" w:fill="auto"/>
          </w:tcPr>
          <w:p w14:paraId="68FD32CB" w14:textId="736C7994" w:rsidR="00BD7A05" w:rsidRDefault="00BD7A05">
            <w:pPr>
              <w:spacing w:after="0" w:line="240" w:lineRule="auto"/>
              <w:rPr>
                <w:rFonts w:ascii="Segoe UI" w:hAnsi="Segoe UI" w:cs="Segoe UI"/>
              </w:rPr>
            </w:pPr>
            <w:r>
              <w:rPr>
                <w:rFonts w:ascii="Segoe UI" w:hAnsi="Segoe UI" w:cs="Segoe UI"/>
              </w:rPr>
              <w:t>2 OCT 2019</w:t>
            </w:r>
          </w:p>
        </w:tc>
        <w:tc>
          <w:tcPr>
            <w:tcW w:w="2659" w:type="dxa"/>
            <w:tcBorders>
              <w:top w:val="single" w:sz="4" w:space="0" w:color="auto"/>
              <w:left w:val="nil"/>
            </w:tcBorders>
            <w:shd w:val="clear" w:color="auto" w:fill="auto"/>
          </w:tcPr>
          <w:p w14:paraId="54928EFB" w14:textId="6FE4DD4D" w:rsidR="00BD7A05" w:rsidRDefault="00BD7A05">
            <w:pPr>
              <w:spacing w:after="0" w:line="240" w:lineRule="auto"/>
            </w:pPr>
            <w:r>
              <w:t>Additional info for Validation, added reference to NOTE-003</w:t>
            </w:r>
          </w:p>
        </w:tc>
        <w:bookmarkStart w:id="0" w:name="_GoBack"/>
        <w:bookmarkEnd w:id="0"/>
      </w:tr>
    </w:tbl>
    <w:p w14:paraId="5EB5563A" w14:textId="77777777" w:rsidR="00E56142" w:rsidRDefault="004D170E">
      <w:pPr>
        <w:pStyle w:val="Heading1"/>
        <w:numPr>
          <w:ilvl w:val="0"/>
          <w:numId w:val="1"/>
        </w:numPr>
      </w:pPr>
      <w:r>
        <w:rPr>
          <w:color w:val="000000"/>
        </w:rPr>
        <w:t>Reference</w:t>
      </w:r>
    </w:p>
    <w:tbl>
      <w:tblPr>
        <w:tblStyle w:val="TableGrid"/>
        <w:tblW w:w="9359" w:type="dxa"/>
        <w:tblLook w:val="06A0" w:firstRow="1" w:lastRow="0" w:firstColumn="1" w:lastColumn="0" w:noHBand="1" w:noVBand="1"/>
      </w:tblPr>
      <w:tblGrid>
        <w:gridCol w:w="3119"/>
        <w:gridCol w:w="3120"/>
        <w:gridCol w:w="3120"/>
      </w:tblGrid>
      <w:tr w:rsidR="00E56142" w14:paraId="7F342C76" w14:textId="77777777">
        <w:tc>
          <w:tcPr>
            <w:tcW w:w="3119" w:type="dxa"/>
            <w:shd w:val="clear" w:color="auto" w:fill="auto"/>
          </w:tcPr>
          <w:p w14:paraId="6DB9E528" w14:textId="77777777" w:rsidR="00E56142" w:rsidRDefault="004D170E">
            <w:pPr>
              <w:spacing w:after="0" w:line="240" w:lineRule="auto"/>
            </w:pPr>
            <w:r>
              <w:t>Artifact ID</w:t>
            </w:r>
          </w:p>
        </w:tc>
        <w:tc>
          <w:tcPr>
            <w:tcW w:w="3120" w:type="dxa"/>
            <w:shd w:val="clear" w:color="auto" w:fill="auto"/>
          </w:tcPr>
          <w:p w14:paraId="0F991390" w14:textId="77777777" w:rsidR="00E56142" w:rsidRDefault="004D170E">
            <w:pPr>
              <w:spacing w:after="0" w:line="240" w:lineRule="auto"/>
            </w:pPr>
            <w:r>
              <w:t>Revision</w:t>
            </w:r>
          </w:p>
        </w:tc>
        <w:tc>
          <w:tcPr>
            <w:tcW w:w="3120" w:type="dxa"/>
            <w:shd w:val="clear" w:color="auto" w:fill="auto"/>
          </w:tcPr>
          <w:p w14:paraId="7E9041AB" w14:textId="77777777" w:rsidR="00E56142" w:rsidRDefault="004D170E">
            <w:pPr>
              <w:spacing w:after="0" w:line="240" w:lineRule="auto"/>
            </w:pPr>
            <w:r>
              <w:t>Title</w:t>
            </w:r>
          </w:p>
        </w:tc>
      </w:tr>
      <w:tr w:rsidR="00E56142" w14:paraId="3C0884BB" w14:textId="77777777">
        <w:tc>
          <w:tcPr>
            <w:tcW w:w="3119" w:type="dxa"/>
            <w:shd w:val="clear" w:color="auto" w:fill="auto"/>
          </w:tcPr>
          <w:p w14:paraId="0F9AA813" w14:textId="77777777" w:rsidR="00E56142" w:rsidRDefault="004D170E">
            <w:pPr>
              <w:spacing w:after="0" w:line="240" w:lineRule="auto"/>
            </w:pPr>
            <w:r>
              <w:t>NOTE-001</w:t>
            </w:r>
          </w:p>
        </w:tc>
        <w:tc>
          <w:tcPr>
            <w:tcW w:w="3120" w:type="dxa"/>
            <w:shd w:val="clear" w:color="auto" w:fill="auto"/>
          </w:tcPr>
          <w:p w14:paraId="3B2EA876" w14:textId="77777777" w:rsidR="00E56142" w:rsidRDefault="004D170E">
            <w:pPr>
              <w:spacing w:after="0" w:line="240" w:lineRule="auto"/>
            </w:pPr>
            <w:r>
              <w:t>1.0</w:t>
            </w:r>
          </w:p>
        </w:tc>
        <w:tc>
          <w:tcPr>
            <w:tcW w:w="3120" w:type="dxa"/>
            <w:shd w:val="clear" w:color="auto" w:fill="auto"/>
          </w:tcPr>
          <w:p w14:paraId="08017C41" w14:textId="77777777" w:rsidR="00E56142" w:rsidRDefault="004D170E">
            <w:pPr>
              <w:spacing w:after="0" w:line="240" w:lineRule="auto"/>
            </w:pPr>
            <w:r>
              <w:t>Meeting Notes With IMSAR</w:t>
            </w:r>
          </w:p>
        </w:tc>
      </w:tr>
      <w:tr w:rsidR="00BD7A05" w14:paraId="45457582" w14:textId="77777777">
        <w:tc>
          <w:tcPr>
            <w:tcW w:w="3119" w:type="dxa"/>
            <w:shd w:val="clear" w:color="auto" w:fill="auto"/>
          </w:tcPr>
          <w:p w14:paraId="607F4C9B" w14:textId="559E6F7D" w:rsidR="00BD7A05" w:rsidRDefault="00BD7A05">
            <w:pPr>
              <w:spacing w:after="0" w:line="240" w:lineRule="auto"/>
            </w:pPr>
            <w:r>
              <w:t>NOTE-003</w:t>
            </w:r>
          </w:p>
        </w:tc>
        <w:tc>
          <w:tcPr>
            <w:tcW w:w="3120" w:type="dxa"/>
            <w:shd w:val="clear" w:color="auto" w:fill="auto"/>
          </w:tcPr>
          <w:p w14:paraId="0EAAB0FA" w14:textId="389A7B14" w:rsidR="00BD7A05" w:rsidRDefault="00BD7A05">
            <w:pPr>
              <w:spacing w:after="0" w:line="240" w:lineRule="auto"/>
            </w:pPr>
            <w:r>
              <w:t>1.0</w:t>
            </w:r>
          </w:p>
        </w:tc>
        <w:tc>
          <w:tcPr>
            <w:tcW w:w="3120" w:type="dxa"/>
            <w:shd w:val="clear" w:color="auto" w:fill="auto"/>
          </w:tcPr>
          <w:p w14:paraId="4554120E" w14:textId="5AFE81DE" w:rsidR="00BD7A05" w:rsidRDefault="00BD7A05">
            <w:pPr>
              <w:spacing w:after="0" w:line="240" w:lineRule="auto"/>
            </w:pPr>
            <w:r>
              <w:t>Phone Meeting Notes</w:t>
            </w:r>
          </w:p>
        </w:tc>
      </w:tr>
    </w:tbl>
    <w:p w14:paraId="2DD8DFD6" w14:textId="77777777" w:rsidR="00E56142" w:rsidRDefault="00E56142">
      <w:pPr>
        <w:pStyle w:val="Heading1"/>
        <w:numPr>
          <w:ilvl w:val="0"/>
          <w:numId w:val="1"/>
        </w:numPr>
        <w:rPr>
          <w:color w:val="000000"/>
        </w:rPr>
      </w:pPr>
    </w:p>
    <w:p w14:paraId="740FEFC7" w14:textId="77777777" w:rsidR="00E56142" w:rsidRDefault="004D170E">
      <w:r>
        <w:rPr>
          <w:noProof/>
        </w:rPr>
        <w:drawing>
          <wp:anchor distT="0" distB="0" distL="0" distR="0" simplePos="0" relativeHeight="3" behindDoc="0" locked="0" layoutInCell="1" allowOverlap="1" wp14:anchorId="0E940FDC" wp14:editId="61311601">
            <wp:simplePos x="0" y="0"/>
            <wp:positionH relativeFrom="column">
              <wp:align>center</wp:align>
            </wp:positionH>
            <wp:positionV relativeFrom="paragraph">
              <wp:posOffset>635</wp:posOffset>
            </wp:positionV>
            <wp:extent cx="5943600" cy="246634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tretch>
                      <a:fillRect/>
                    </a:stretch>
                  </pic:blipFill>
                  <pic:spPr bwMode="auto">
                    <a:xfrm>
                      <a:off x="0" y="0"/>
                      <a:ext cx="5943600" cy="2466340"/>
                    </a:xfrm>
                    <a:prstGeom prst="rect">
                      <a:avLst/>
                    </a:prstGeom>
                  </pic:spPr>
                </pic:pic>
              </a:graphicData>
            </a:graphic>
          </wp:anchor>
        </w:drawing>
      </w:r>
    </w:p>
    <w:p w14:paraId="080C7F44" w14:textId="2AA54487" w:rsidR="00E56142" w:rsidRDefault="006443BD">
      <w:r>
        <w:rPr>
          <w:rFonts w:ascii="Times New Roman" w:eastAsia="Times New Roman" w:hAnsi="Times New Roman" w:cs="Times New Roman"/>
          <w:sz w:val="24"/>
          <w:szCs w:val="24"/>
        </w:rPr>
        <w:t xml:space="preserve">We conversed with Mark on who the market representatives are. He mentioned that the main userbase work at IMSAR. He communicates with the representatives who operate out of IMSAR’s facility. He has been checking our requirements and key success measures with those market representatives. During a phone call with the team, Mark used their feedback and his own personal experience to help us to define our key success </w:t>
      </w:r>
      <w:r>
        <w:rPr>
          <w:rFonts w:ascii="Times New Roman" w:eastAsia="Times New Roman" w:hAnsi="Times New Roman" w:cs="Times New Roman"/>
          <w:sz w:val="24"/>
          <w:szCs w:val="24"/>
        </w:rPr>
        <w:lastRenderedPageBreak/>
        <w:t>measures and requirements (see NOTE-003).</w:t>
      </w:r>
      <w:r w:rsidR="004D170E">
        <w:br w:type="page"/>
      </w:r>
    </w:p>
    <w:sectPr w:rsidR="00E56142">
      <w:headerReference w:type="default" r:id="rId9"/>
      <w:footerReference w:type="default" r:id="rId10"/>
      <w:pgSz w:w="12240" w:h="15840"/>
      <w:pgMar w:top="1440" w:right="1440" w:bottom="1440" w:left="2160" w:header="72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9A8585" w14:textId="77777777" w:rsidR="004D170E" w:rsidRDefault="004D170E">
      <w:pPr>
        <w:spacing w:after="0" w:line="240" w:lineRule="auto"/>
      </w:pPr>
      <w:r>
        <w:separator/>
      </w:r>
    </w:p>
  </w:endnote>
  <w:endnote w:type="continuationSeparator" w:id="0">
    <w:p w14:paraId="11C4B580" w14:textId="77777777" w:rsidR="004D170E" w:rsidRDefault="004D1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AR PL SungtiL GB">
    <w:charset w:val="00"/>
    <w:family w:val="roman"/>
    <w:pitch w:val="default"/>
  </w:font>
  <w:font w:name="Lohit Devanagari">
    <w:altName w:val="Cambria"/>
    <w:charset w:val="00"/>
    <w:family w:val="roman"/>
    <w:pitch w:val="default"/>
  </w:font>
  <w:font w:name="Segoe UI">
    <w:altName w:val="Cambria"/>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9" w:type="dxa"/>
      <w:tblLook w:val="06A0" w:firstRow="1" w:lastRow="0" w:firstColumn="1" w:lastColumn="0" w:noHBand="1" w:noVBand="1"/>
    </w:tblPr>
    <w:tblGrid>
      <w:gridCol w:w="3119"/>
      <w:gridCol w:w="3120"/>
      <w:gridCol w:w="3120"/>
    </w:tblGrid>
    <w:tr w:rsidR="00E56142" w14:paraId="7E925DF3" w14:textId="77777777">
      <w:tc>
        <w:tcPr>
          <w:tcW w:w="3119" w:type="dxa"/>
          <w:shd w:val="clear" w:color="auto" w:fill="auto"/>
        </w:tcPr>
        <w:p w14:paraId="7BC622F5" w14:textId="77777777" w:rsidR="00E56142" w:rsidRDefault="00E56142">
          <w:pPr>
            <w:pStyle w:val="Header"/>
            <w:ind w:left="-115"/>
          </w:pPr>
        </w:p>
      </w:tc>
      <w:tc>
        <w:tcPr>
          <w:tcW w:w="3120" w:type="dxa"/>
          <w:shd w:val="clear" w:color="auto" w:fill="auto"/>
        </w:tcPr>
        <w:p w14:paraId="7B380EE1" w14:textId="77777777" w:rsidR="00E56142" w:rsidRDefault="004D170E">
          <w:pPr>
            <w:pStyle w:val="Header"/>
            <w:jc w:val="center"/>
          </w:pPr>
          <w:r>
            <w:fldChar w:fldCharType="begin"/>
          </w:r>
          <w:r>
            <w:instrText>PAGE</w:instrText>
          </w:r>
          <w:r>
            <w:fldChar w:fldCharType="separate"/>
          </w:r>
          <w:r>
            <w:t>2</w:t>
          </w:r>
          <w:r>
            <w:fldChar w:fldCharType="end"/>
          </w:r>
        </w:p>
      </w:tc>
      <w:tc>
        <w:tcPr>
          <w:tcW w:w="3120" w:type="dxa"/>
          <w:shd w:val="clear" w:color="auto" w:fill="auto"/>
        </w:tcPr>
        <w:p w14:paraId="309FD3F0" w14:textId="77777777" w:rsidR="00E56142" w:rsidRDefault="00E56142">
          <w:pPr>
            <w:pStyle w:val="Header"/>
            <w:ind w:right="-115"/>
            <w:jc w:val="right"/>
          </w:pPr>
        </w:p>
      </w:tc>
    </w:tr>
  </w:tbl>
  <w:p w14:paraId="502B2338" w14:textId="77777777" w:rsidR="00E56142" w:rsidRDefault="00E561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CD20D" w14:textId="77777777" w:rsidR="004D170E" w:rsidRDefault="004D170E">
      <w:pPr>
        <w:spacing w:after="0" w:line="240" w:lineRule="auto"/>
      </w:pPr>
      <w:r>
        <w:separator/>
      </w:r>
    </w:p>
  </w:footnote>
  <w:footnote w:type="continuationSeparator" w:id="0">
    <w:p w14:paraId="46D3A862" w14:textId="77777777" w:rsidR="004D170E" w:rsidRDefault="004D1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90" w:type="dxa"/>
      <w:tblLook w:val="06A0" w:firstRow="1" w:lastRow="0" w:firstColumn="1" w:lastColumn="0" w:noHBand="1" w:noVBand="1"/>
    </w:tblPr>
    <w:tblGrid>
      <w:gridCol w:w="3119"/>
      <w:gridCol w:w="3120"/>
      <w:gridCol w:w="3151"/>
    </w:tblGrid>
    <w:tr w:rsidR="00E56142" w14:paraId="35F9DF85" w14:textId="77777777">
      <w:tc>
        <w:tcPr>
          <w:tcW w:w="3119" w:type="dxa"/>
          <w:shd w:val="clear" w:color="auto" w:fill="auto"/>
        </w:tcPr>
        <w:p w14:paraId="667B3641" w14:textId="77777777" w:rsidR="00E56142" w:rsidRDefault="00E56142">
          <w:pPr>
            <w:pStyle w:val="Header"/>
            <w:ind w:left="-115"/>
          </w:pPr>
        </w:p>
      </w:tc>
      <w:tc>
        <w:tcPr>
          <w:tcW w:w="3120" w:type="dxa"/>
          <w:shd w:val="clear" w:color="auto" w:fill="auto"/>
        </w:tcPr>
        <w:p w14:paraId="1FDD5B71" w14:textId="77777777" w:rsidR="00E56142" w:rsidRDefault="00E56142">
          <w:pPr>
            <w:pStyle w:val="Header"/>
            <w:jc w:val="center"/>
          </w:pPr>
        </w:p>
      </w:tc>
      <w:tc>
        <w:tcPr>
          <w:tcW w:w="3151" w:type="dxa"/>
          <w:shd w:val="clear" w:color="auto" w:fill="auto"/>
        </w:tcPr>
        <w:p w14:paraId="0A09D33F" w14:textId="77777777" w:rsidR="00E56142" w:rsidRDefault="00E56142">
          <w:pPr>
            <w:pStyle w:val="Header"/>
            <w:jc w:val="right"/>
          </w:pPr>
        </w:p>
      </w:tc>
    </w:tr>
  </w:tbl>
  <w:p w14:paraId="4E00BDAB" w14:textId="77777777" w:rsidR="00E56142" w:rsidRDefault="00E561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1964DB"/>
    <w:multiLevelType w:val="multilevel"/>
    <w:tmpl w:val="E09EBF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8C73041"/>
    <w:multiLevelType w:val="multilevel"/>
    <w:tmpl w:val="E5BACF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142"/>
    <w:rsid w:val="004D170E"/>
    <w:rsid w:val="006443BD"/>
    <w:rsid w:val="00BD7A05"/>
    <w:rsid w:val="00D93AFD"/>
    <w:rsid w:val="00E56142"/>
    <w:rsid w:val="00EE6560"/>
    <w:rsid w:val="4924FF3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1E474"/>
  <w15:docId w15:val="{E0EF44C3-BF1D-F741-8963-107DE4871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AE3F8B"/>
    <w:rPr>
      <w:color w:val="0563C1" w:themeColor="hyperlink"/>
      <w:u w:val="single"/>
    </w:rPr>
  </w:style>
  <w:style w:type="character" w:styleId="UnresolvedMention">
    <w:name w:val="Unresolved Mention"/>
    <w:basedOn w:val="DefaultParagraphFont"/>
    <w:uiPriority w:val="99"/>
    <w:semiHidden/>
    <w:unhideWhenUsed/>
    <w:qFormat/>
    <w:rsid w:val="00AE3F8B"/>
    <w:rPr>
      <w:color w:val="808080"/>
      <w:shd w:val="clear" w:color="auto" w:fill="E6E6E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Calibri" w:cs="Calibri"/>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851FA0"/>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4B54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443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8882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165</Words>
  <Characters>946</Characters>
  <Application>Microsoft Office Word</Application>
  <DocSecurity>4</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Baird</dc:creator>
  <dc:description/>
  <cp:lastModifiedBy>Garret Gang</cp:lastModifiedBy>
  <cp:revision>2</cp:revision>
  <dcterms:created xsi:type="dcterms:W3CDTF">2019-10-03T19:24:00Z</dcterms:created>
  <dcterms:modified xsi:type="dcterms:W3CDTF">2019-10-03T19:24:00Z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Brigham Young University</vt:lpwstr>
  </property>
  <property fmtid="{D5CDD505-2E9C-101B-9397-08002B2CF9AE}" pid="4" name="DocSecurity">
    <vt:i4>4</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