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4ECAB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   Главный принцип: Пиши код так, будто следующий разработчик, читающий его — это ты сам через полгода.</w:t>
      </w:r>
    </w:p>
    <w:p w14:paraId="7E1DC9F0">
      <w:pPr>
        <w:rPr>
          <w:rFonts w:hint="default"/>
        </w:rPr>
      </w:pPr>
    </w:p>
    <w:p w14:paraId="211500E5">
      <w:pPr>
        <w:rPr>
          <w:rFonts w:hint="default"/>
        </w:rPr>
      </w:pPr>
      <w:r>
        <w:rPr>
          <w:rFonts w:hint="default"/>
        </w:rPr>
        <w:t>2. Основные правила хорошего кода</w:t>
      </w:r>
    </w:p>
    <w:p w14:paraId="457BD518">
      <w:pPr>
        <w:rPr>
          <w:rFonts w:hint="default"/>
        </w:rPr>
      </w:pPr>
    </w:p>
    <w:p w14:paraId="1955400B">
      <w:pPr>
        <w:rPr>
          <w:rFonts w:hint="default"/>
        </w:rPr>
      </w:pPr>
      <w:r>
        <w:rPr>
          <w:rFonts w:hint="default"/>
        </w:rPr>
        <w:t xml:space="preserve">    Именование:</w:t>
      </w:r>
    </w:p>
    <w:p w14:paraId="0BCB3C07">
      <w:pPr>
        <w:rPr>
          <w:rFonts w:hint="default"/>
        </w:rPr>
      </w:pPr>
    </w:p>
    <w:p w14:paraId="06C4C385">
      <w:pPr>
        <w:rPr>
          <w:rFonts w:hint="default"/>
        </w:rPr>
      </w:pPr>
      <w:r>
        <w:rPr>
          <w:rFonts w:hint="default"/>
        </w:rPr>
        <w:t xml:space="preserve">        Имя должно объяснять суть (смысл), а не экономить символы.</w:t>
      </w:r>
    </w:p>
    <w:p w14:paraId="0CF0729A">
      <w:pPr>
        <w:rPr>
          <w:rFonts w:hint="default"/>
        </w:rPr>
      </w:pPr>
    </w:p>
    <w:p w14:paraId="2CC5FB53">
      <w:pPr>
        <w:rPr>
          <w:rFonts w:hint="default"/>
        </w:rPr>
      </w:pPr>
      <w:r>
        <w:rPr>
          <w:rFonts w:hint="default"/>
        </w:rPr>
        <w:t xml:space="preserve">        Стили: camelCase (функции/переменные), PascalCase (типы), snake_case (встречается в проектах).</w:t>
      </w:r>
    </w:p>
    <w:p w14:paraId="0D6726DD">
      <w:pPr>
        <w:rPr>
          <w:rFonts w:hint="default"/>
        </w:rPr>
      </w:pPr>
    </w:p>
    <w:p w14:paraId="18EDB871">
      <w:pPr>
        <w:rPr>
          <w:rFonts w:hint="default"/>
        </w:rPr>
      </w:pPr>
      <w:r>
        <w:rPr>
          <w:rFonts w:hint="default"/>
        </w:rPr>
        <w:t xml:space="preserve">    Константы: Используй const везде, где возможно. Это защищает от ошибок и делает код понятнее.</w:t>
      </w:r>
    </w:p>
    <w:p w14:paraId="4B6BE203">
      <w:pPr>
        <w:rPr>
          <w:rFonts w:hint="default"/>
        </w:rPr>
      </w:pPr>
    </w:p>
    <w:p w14:paraId="22AE5365">
      <w:pPr>
        <w:rPr>
          <w:rFonts w:hint="default"/>
        </w:rPr>
      </w:pPr>
      <w:r>
        <w:rPr>
          <w:rFonts w:hint="default"/>
        </w:rPr>
        <w:t xml:space="preserve">    Области видимости: Держи переменные в самой маленькой области видимости. Чем меньше область, тем меньше шансов получить баг.</w:t>
      </w:r>
    </w:p>
    <w:p w14:paraId="52EDE47B">
      <w:pPr>
        <w:rPr>
          <w:rFonts w:hint="default"/>
        </w:rPr>
      </w:pPr>
    </w:p>
    <w:p w14:paraId="70897314">
      <w:pPr>
        <w:rPr>
          <w:rFonts w:hint="default"/>
        </w:rPr>
      </w:pPr>
      <w:r>
        <w:rPr>
          <w:rFonts w:hint="default"/>
        </w:rPr>
        <w:t xml:space="preserve">    Глобальные переменные: Избегай их. Они усложняют отладку, тестирование и масштабирование.</w:t>
      </w:r>
    </w:p>
    <w:p w14:paraId="192FD7C3">
      <w:pPr>
        <w:rPr>
          <w:rFonts w:hint="default"/>
        </w:rPr>
      </w:pPr>
    </w:p>
    <w:p w14:paraId="18DA05C6">
      <w:pPr>
        <w:rPr>
          <w:rFonts w:hint="default"/>
        </w:rPr>
      </w:pPr>
      <w:r>
        <w:rPr>
          <w:rFonts w:hint="default"/>
        </w:rPr>
        <w:t xml:space="preserve">    Функции:</w:t>
      </w:r>
    </w:p>
    <w:p w14:paraId="431D6E65">
      <w:pPr>
        <w:rPr>
          <w:rFonts w:hint="default"/>
        </w:rPr>
      </w:pPr>
    </w:p>
    <w:p w14:paraId="6C938A7C">
      <w:pPr>
        <w:rPr>
          <w:rFonts w:hint="default"/>
        </w:rPr>
      </w:pPr>
      <w:r>
        <w:rPr>
          <w:rFonts w:hint="default"/>
        </w:rPr>
        <w:t xml:space="preserve">        Функция должна делать что-то одно (решать одну конкретную задачу).</w:t>
      </w:r>
    </w:p>
    <w:p w14:paraId="2B873E09">
      <w:pPr>
        <w:rPr>
          <w:rFonts w:hint="default"/>
        </w:rPr>
      </w:pPr>
    </w:p>
    <w:p w14:paraId="451F5C77">
      <w:pPr>
        <w:rPr>
          <w:rFonts w:hint="default"/>
        </w:rPr>
      </w:pPr>
      <w:r>
        <w:rPr>
          <w:rFonts w:hint="default"/>
        </w:rPr>
        <w:t xml:space="preserve">        Следи за размером. Если функция больше 30</w:t>
      </w:r>
      <w:r>
        <w:rPr>
          <w:rFonts w:hint="default"/>
          <w:lang w:val="ru-RU"/>
        </w:rPr>
        <w:t>-</w:t>
      </w:r>
      <w:r>
        <w:rPr>
          <w:rFonts w:hint="default"/>
        </w:rPr>
        <w:t>40 строк или её сложно объяснить словами — скорее всего, её нужно разбивать на несколько.</w:t>
      </w:r>
    </w:p>
    <w:p w14:paraId="25F91BBC">
      <w:pPr>
        <w:rPr>
          <w:rFonts w:hint="default"/>
        </w:rPr>
      </w:pPr>
    </w:p>
    <w:p w14:paraId="20320A78">
      <w:pPr>
        <w:rPr>
          <w:rFonts w:hint="default"/>
        </w:rPr>
      </w:pPr>
      <w:r>
        <w:rPr>
          <w:rFonts w:hint="default"/>
        </w:rPr>
        <w:t xml:space="preserve">    Упрощение: Избегай переусложненных конструкций. Пиши проще.</w:t>
      </w:r>
    </w:p>
    <w:p w14:paraId="3F07C43D">
      <w:pPr>
        <w:rPr>
          <w:rFonts w:hint="default"/>
        </w:rPr>
      </w:pPr>
    </w:p>
    <w:p w14:paraId="29E19B8C">
      <w:pPr>
        <w:rPr>
          <w:rFonts w:hint="default"/>
        </w:rPr>
      </w:pPr>
      <w:r>
        <w:rPr>
          <w:rFonts w:hint="default"/>
        </w:rPr>
        <w:t xml:space="preserve">    Инструменты:</w:t>
      </w:r>
    </w:p>
    <w:p w14:paraId="79E1F3BF">
      <w:pPr>
        <w:rPr>
          <w:rFonts w:hint="default"/>
        </w:rPr>
      </w:pPr>
    </w:p>
    <w:p w14:paraId="1BE297A4">
      <w:pPr>
        <w:rPr>
          <w:rFonts w:hint="default"/>
        </w:rPr>
      </w:pPr>
      <w:r>
        <w:rPr>
          <w:rFonts w:hint="default"/>
        </w:rPr>
        <w:t xml:space="preserve">        Используй стандартную библиотеку (STL), чтобы не изобретать велосипед.</w:t>
      </w:r>
    </w:p>
    <w:p w14:paraId="56B2E996">
      <w:pPr>
        <w:rPr>
          <w:rFonts w:hint="default"/>
        </w:rPr>
      </w:pPr>
    </w:p>
    <w:p w14:paraId="67C1714B">
      <w:pPr>
        <w:rPr>
          <w:rFonts w:hint="default"/>
        </w:rPr>
      </w:pPr>
      <w:r>
        <w:rPr>
          <w:rFonts w:hint="default"/>
        </w:rPr>
        <w:t xml:space="preserve">        Минимизируй подключение заголовочных файлов (#include).</w:t>
      </w:r>
    </w:p>
    <w:p w14:paraId="53A76A47">
      <w:pPr>
        <w:rPr>
          <w:rFonts w:hint="default"/>
        </w:rPr>
      </w:pPr>
    </w:p>
    <w:p w14:paraId="49C56CB0">
      <w:pPr>
        <w:rPr>
          <w:rFonts w:hint="default"/>
        </w:rPr>
      </w:pPr>
      <w:r>
        <w:rPr>
          <w:rFonts w:hint="default"/>
        </w:rPr>
        <w:t xml:space="preserve">        Используй auto, если тип очевиден из контекста.</w:t>
      </w:r>
    </w:p>
    <w:p w14:paraId="1135451A">
      <w:pPr>
        <w:rPr>
          <w:rFonts w:hint="default"/>
        </w:rPr>
      </w:pPr>
    </w:p>
    <w:p w14:paraId="56577006">
      <w:pPr>
        <w:rPr>
          <w:rFonts w:hint="default"/>
        </w:rPr>
      </w:pPr>
      <w:r>
        <w:rPr>
          <w:rFonts w:hint="default"/>
        </w:rPr>
        <w:t xml:space="preserve">    Безопасность:</w:t>
      </w:r>
    </w:p>
    <w:p w14:paraId="4892EDE4">
      <w:pPr>
        <w:rPr>
          <w:rFonts w:hint="default"/>
        </w:rPr>
      </w:pPr>
    </w:p>
    <w:p w14:paraId="470800E6">
      <w:pPr>
        <w:rPr>
          <w:rFonts w:hint="default"/>
        </w:rPr>
      </w:pPr>
      <w:r>
        <w:rPr>
          <w:rFonts w:hint="default"/>
        </w:rPr>
        <w:t xml:space="preserve">        Следи за предупреждениями компилятора (код без предупреждений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хорошо).</w:t>
      </w:r>
    </w:p>
    <w:p w14:paraId="103C88B7">
      <w:pPr>
        <w:rPr>
          <w:rFonts w:hint="default"/>
        </w:rPr>
      </w:pPr>
    </w:p>
    <w:p w14:paraId="35F3FB61">
      <w:pPr>
        <w:rPr>
          <w:rFonts w:hint="default"/>
        </w:rPr>
      </w:pPr>
      <w:r>
        <w:rPr>
          <w:rFonts w:hint="default"/>
        </w:rPr>
        <w:t xml:space="preserve">        Всегда обрабатывай ошибки (например, при работе с файлами).</w:t>
      </w:r>
    </w:p>
    <w:p w14:paraId="2B027D23">
      <w:pPr>
        <w:rPr>
          <w:rFonts w:hint="default"/>
        </w:rPr>
      </w:pPr>
    </w:p>
    <w:p w14:paraId="54137D00">
      <w:r>
        <w:rPr>
          <w:rFonts w:hint="default"/>
        </w:rPr>
        <w:t xml:space="preserve">    Комментарии и форматирование: Пиши комментарии, когда они действительно нужны (объясняют «почему», а не «что»). Следи за отступами, пробелами и переносами строк.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E7B30"/>
    <w:rsid w:val="013D323A"/>
    <w:rsid w:val="1FCC023A"/>
    <w:rsid w:val="3DAA6EA2"/>
    <w:rsid w:val="725E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2026-02-17T16:36:00Z</dcterms:created>
  <dc:creator>veros</dc:creator>
  <cp:lastModifiedBy>veros</cp:lastModifiedBy>
  <dcterms:modified xsi:type="dcterms:W3CDTF">2026-02-17T17:15:27Z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9BB2FE1636624EB8BE78A47F07C944C6_13</vt:lpwstr>
  </property>
</Properties>
</file>