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6E216">
      <w:pPr>
        <w:rPr>
          <w:rFonts w:hint="default"/>
        </w:rPr>
      </w:pPr>
      <w:r>
        <w:rPr>
          <w:rFonts w:hint="default"/>
        </w:rPr>
        <w:t>1. Понятие метода класса</w:t>
      </w:r>
    </w:p>
    <w:p w14:paraId="3209AA08">
      <w:pPr>
        <w:rPr>
          <w:rFonts w:hint="default"/>
        </w:rPr>
      </w:pPr>
    </w:p>
    <w:p w14:paraId="7A1A962B">
      <w:pPr>
        <w:rPr>
          <w:rFonts w:hint="default"/>
        </w:rPr>
      </w:pPr>
      <w:r>
        <w:rPr>
          <w:rFonts w:hint="default"/>
        </w:rPr>
        <w:t>Метод класса — это функция, объявленная внутри класса. Она нужна для работы с данными класса.</w:t>
      </w:r>
    </w:p>
    <w:p w14:paraId="123823D7">
      <w:pPr>
        <w:rPr>
          <w:rFonts w:hint="default"/>
        </w:rPr>
      </w:pPr>
    </w:p>
    <w:p w14:paraId="75CB8174">
      <w:pPr>
        <w:rPr>
          <w:rFonts w:hint="default"/>
        </w:rPr>
      </w:pPr>
      <w:r>
        <w:rPr>
          <w:rFonts w:hint="default"/>
        </w:rPr>
        <w:t>Роль методов:</w:t>
      </w:r>
    </w:p>
    <w:p w14:paraId="06D37350">
      <w:pPr>
        <w:rPr>
          <w:rFonts w:hint="default"/>
        </w:rPr>
      </w:pPr>
    </w:p>
    <w:p w14:paraId="18B9EE13">
      <w:pPr>
        <w:rPr>
          <w:rFonts w:hint="default"/>
        </w:rPr>
      </w:pPr>
      <w:r>
        <w:rPr>
          <w:rFonts w:hint="default"/>
        </w:rPr>
        <w:t xml:space="preserve">    Управление состоянием объекта</w:t>
      </w:r>
    </w:p>
    <w:p w14:paraId="59B3A672">
      <w:pPr>
        <w:rPr>
          <w:rFonts w:hint="default"/>
        </w:rPr>
      </w:pPr>
    </w:p>
    <w:p w14:paraId="549E01C2">
      <w:pPr>
        <w:rPr>
          <w:rFonts w:hint="default"/>
        </w:rPr>
      </w:pPr>
      <w:r>
        <w:rPr>
          <w:rFonts w:hint="default"/>
        </w:rPr>
        <w:t xml:space="preserve">    Реализация поведения объекта</w:t>
      </w:r>
    </w:p>
    <w:p w14:paraId="495CED78">
      <w:pPr>
        <w:rPr>
          <w:rFonts w:hint="default"/>
        </w:rPr>
      </w:pPr>
    </w:p>
    <w:p w14:paraId="60DC0C48">
      <w:pPr>
        <w:rPr>
          <w:rFonts w:hint="default"/>
        </w:rPr>
      </w:pPr>
      <w:r>
        <w:rPr>
          <w:rFonts w:hint="default"/>
        </w:rPr>
        <w:t xml:space="preserve">    Инкапсуляция данных</w:t>
      </w:r>
    </w:p>
    <w:p w14:paraId="518BA3C9">
      <w:pPr>
        <w:rPr>
          <w:rFonts w:hint="default"/>
        </w:rPr>
      </w:pPr>
    </w:p>
    <w:p w14:paraId="0BBECB56">
      <w:pPr>
        <w:rPr>
          <w:rFonts w:hint="default"/>
        </w:rPr>
      </w:pPr>
      <w:r>
        <w:rPr>
          <w:rFonts w:hint="default"/>
        </w:rPr>
        <w:t>2. Объявление и определение методов</w:t>
      </w:r>
    </w:p>
    <w:p w14:paraId="499310DD">
      <w:pPr>
        <w:rPr>
          <w:rFonts w:hint="default"/>
        </w:rPr>
      </w:pPr>
    </w:p>
    <w:p w14:paraId="6BCE6AF7">
      <w:pPr>
        <w:rPr>
          <w:rFonts w:hint="default"/>
        </w:rPr>
      </w:pPr>
      <w:r>
        <w:rPr>
          <w:rFonts w:hint="default"/>
        </w:rPr>
        <w:t>Варианты:</w:t>
      </w:r>
    </w:p>
    <w:p w14:paraId="6502DB06">
      <w:pPr>
        <w:rPr>
          <w:rFonts w:hint="default"/>
        </w:rPr>
      </w:pPr>
    </w:p>
    <w:p w14:paraId="6771BB47">
      <w:pPr>
        <w:rPr>
          <w:rFonts w:hint="default"/>
        </w:rPr>
      </w:pPr>
      <w:r>
        <w:rPr>
          <w:rFonts w:hint="default"/>
        </w:rPr>
        <w:t xml:space="preserve">    Определение внутри класса — метод автоматически становится inline.</w:t>
      </w:r>
    </w:p>
    <w:p w14:paraId="0C32C051">
      <w:pPr>
        <w:rPr>
          <w:rFonts w:hint="default"/>
        </w:rPr>
      </w:pPr>
    </w:p>
    <w:p w14:paraId="1D49450C">
      <w:pPr>
        <w:rPr>
          <w:rFonts w:hint="default"/>
        </w:rPr>
      </w:pPr>
      <w:r>
        <w:rPr>
          <w:rFonts w:hint="default"/>
        </w:rPr>
        <w:t xml:space="preserve">    Определение вне класса — объявление в классе, реализация с помощью оператора ::.</w:t>
      </w:r>
    </w:p>
    <w:p w14:paraId="25593394">
      <w:pPr>
        <w:rPr>
          <w:rFonts w:hint="default"/>
        </w:rPr>
      </w:pPr>
    </w:p>
    <w:p w14:paraId="350CADBF">
      <w:pPr>
        <w:rPr>
          <w:rFonts w:hint="default"/>
        </w:rPr>
      </w:pPr>
      <w:r>
        <w:rPr>
          <w:rFonts w:hint="default"/>
        </w:rPr>
        <w:t>cpp</w:t>
      </w:r>
    </w:p>
    <w:p w14:paraId="218F1EAE">
      <w:pPr>
        <w:rPr>
          <w:rFonts w:hint="default"/>
        </w:rPr>
      </w:pPr>
    </w:p>
    <w:p w14:paraId="5545C068">
      <w:pPr>
        <w:rPr>
          <w:rFonts w:hint="default"/>
        </w:rPr>
      </w:pPr>
      <w:r>
        <w:rPr>
          <w:rFonts w:hint="default"/>
        </w:rPr>
        <w:t>class Car {</w:t>
      </w:r>
    </w:p>
    <w:p w14:paraId="5F78B715">
      <w:pPr>
        <w:rPr>
          <w:rFonts w:hint="default"/>
        </w:rPr>
      </w:pPr>
      <w:r>
        <w:rPr>
          <w:rFonts w:hint="default"/>
        </w:rPr>
        <w:t>public:</w:t>
      </w:r>
    </w:p>
    <w:p w14:paraId="1B8787F8">
      <w:pPr>
        <w:rPr>
          <w:rFonts w:hint="default"/>
        </w:rPr>
      </w:pPr>
      <w:r>
        <w:rPr>
          <w:rFonts w:hint="default"/>
        </w:rPr>
        <w:t xml:space="preserve">    void start(); // объявление</w:t>
      </w:r>
    </w:p>
    <w:p w14:paraId="545323A6">
      <w:pPr>
        <w:rPr>
          <w:rFonts w:hint="default"/>
        </w:rPr>
      </w:pPr>
      <w:r>
        <w:rPr>
          <w:rFonts w:hint="default"/>
        </w:rPr>
        <w:t>};</w:t>
      </w:r>
    </w:p>
    <w:p w14:paraId="7B9ECA09">
      <w:pPr>
        <w:rPr>
          <w:rFonts w:hint="default"/>
        </w:rPr>
      </w:pPr>
    </w:p>
    <w:p w14:paraId="23D064F9">
      <w:pPr>
        <w:rPr>
          <w:rFonts w:hint="default"/>
        </w:rPr>
      </w:pPr>
      <w:r>
        <w:rPr>
          <w:rFonts w:hint="default"/>
        </w:rPr>
        <w:t>void Car::start() {</w:t>
      </w:r>
    </w:p>
    <w:p w14:paraId="5BA269EB">
      <w:pPr>
        <w:rPr>
          <w:rFonts w:hint="default"/>
        </w:rPr>
      </w:pPr>
      <w:r>
        <w:rPr>
          <w:rFonts w:hint="default"/>
        </w:rPr>
        <w:t xml:space="preserve">    // реализация</w:t>
      </w:r>
    </w:p>
    <w:p w14:paraId="536DA2D8">
      <w:pPr>
        <w:rPr>
          <w:rFonts w:hint="default"/>
        </w:rPr>
      </w:pPr>
      <w:r>
        <w:rPr>
          <w:rFonts w:hint="default"/>
        </w:rPr>
        <w:t>}</w:t>
      </w:r>
    </w:p>
    <w:p w14:paraId="267997C7">
      <w:pPr>
        <w:rPr>
          <w:rFonts w:hint="default"/>
        </w:rPr>
      </w:pPr>
    </w:p>
    <w:p w14:paraId="7D598E31">
      <w:pPr>
        <w:rPr>
          <w:rFonts w:hint="default"/>
        </w:rPr>
      </w:pPr>
      <w:r>
        <w:rPr>
          <w:rFonts w:hint="default"/>
        </w:rPr>
        <w:t>3. Передача параметров</w:t>
      </w:r>
    </w:p>
    <w:p w14:paraId="0EDBA99D">
      <w:pPr>
        <w:rPr>
          <w:rFonts w:hint="default"/>
        </w:rPr>
      </w:pPr>
    </w:p>
    <w:p w14:paraId="198B2F04">
      <w:pPr>
        <w:rPr>
          <w:rFonts w:hint="default"/>
        </w:rPr>
      </w:pPr>
      <w:r>
        <w:rPr>
          <w:rFonts w:hint="default"/>
        </w:rPr>
        <w:t>Методы могут принимать параметры как обычные функции.</w:t>
      </w:r>
    </w:p>
    <w:p w14:paraId="3F73CE6E">
      <w:pPr>
        <w:rPr>
          <w:rFonts w:hint="default"/>
        </w:rPr>
      </w:pPr>
      <w:r>
        <w:rPr>
          <w:rFonts w:hint="default"/>
        </w:rPr>
        <w:t>4. Указатель this</w:t>
      </w:r>
    </w:p>
    <w:p w14:paraId="300F716C">
      <w:pPr>
        <w:rPr>
          <w:rFonts w:hint="default"/>
        </w:rPr>
      </w:pPr>
    </w:p>
    <w:p w14:paraId="34EEAD62">
      <w:pPr>
        <w:rPr>
          <w:rFonts w:hint="default"/>
        </w:rPr>
      </w:pPr>
      <w:r>
        <w:rPr>
          <w:rFonts w:hint="default"/>
        </w:rPr>
        <w:t xml:space="preserve">    Скрытый параметр каждого метода.</w:t>
      </w:r>
    </w:p>
    <w:p w14:paraId="6254556F">
      <w:pPr>
        <w:rPr>
          <w:rFonts w:hint="default"/>
        </w:rPr>
      </w:pPr>
    </w:p>
    <w:p w14:paraId="3C657024">
      <w:pPr>
        <w:rPr>
          <w:rFonts w:hint="default"/>
        </w:rPr>
      </w:pPr>
      <w:r>
        <w:rPr>
          <w:rFonts w:hint="default"/>
        </w:rPr>
        <w:t xml:space="preserve">    Указывает на текущий объект.</w:t>
      </w:r>
    </w:p>
    <w:p w14:paraId="2CB19D3A">
      <w:pPr>
        <w:rPr>
          <w:rFonts w:hint="default"/>
        </w:rPr>
      </w:pPr>
    </w:p>
    <w:p w14:paraId="1761945E">
      <w:pPr>
        <w:rPr>
          <w:rFonts w:hint="default"/>
        </w:rPr>
      </w:pPr>
      <w:r>
        <w:rPr>
          <w:rFonts w:hint="default"/>
        </w:rPr>
        <w:t xml:space="preserve">    Используется для доступа к полям и параметрам с одинаковыми именами.</w:t>
      </w:r>
    </w:p>
    <w:p w14:paraId="034F831E">
      <w:pPr>
        <w:rPr>
          <w:rFonts w:hint="default"/>
        </w:rPr>
      </w:pPr>
    </w:p>
    <w:p w14:paraId="2DD10444">
      <w:pPr>
        <w:rPr>
          <w:rFonts w:hint="default"/>
        </w:rPr>
      </w:pPr>
      <w:r>
        <w:rPr>
          <w:rFonts w:hint="default"/>
        </w:rPr>
        <w:t>cpp</w:t>
      </w:r>
    </w:p>
    <w:p w14:paraId="08A200F0">
      <w:pPr>
        <w:rPr>
          <w:rFonts w:hint="default"/>
        </w:rPr>
      </w:pPr>
    </w:p>
    <w:p w14:paraId="3C5196DE">
      <w:pPr>
        <w:rPr>
          <w:rFonts w:hint="default"/>
        </w:rPr>
      </w:pPr>
      <w:r>
        <w:rPr>
          <w:rFonts w:hint="default"/>
        </w:rPr>
        <w:t>void setName(string name) {</w:t>
      </w:r>
    </w:p>
    <w:p w14:paraId="7FFA7C12">
      <w:pPr>
        <w:rPr>
          <w:rFonts w:hint="default"/>
        </w:rPr>
      </w:pPr>
      <w:r>
        <w:rPr>
          <w:rFonts w:hint="default"/>
        </w:rPr>
        <w:t xml:space="preserve">    this-&gt;name = name;</w:t>
      </w:r>
    </w:p>
    <w:p w14:paraId="3DDB84A4">
      <w:pPr>
        <w:rPr>
          <w:rFonts w:hint="default"/>
        </w:rPr>
      </w:pPr>
      <w:r>
        <w:rPr>
          <w:rFonts w:hint="default"/>
        </w:rPr>
        <w:t>}</w:t>
      </w:r>
    </w:p>
    <w:p w14:paraId="12BAD2E4">
      <w:pPr>
        <w:rPr>
          <w:rFonts w:hint="default"/>
        </w:rPr>
      </w:pPr>
    </w:p>
    <w:p w14:paraId="52970899">
      <w:pPr>
        <w:rPr>
          <w:rFonts w:hint="default"/>
        </w:rPr>
      </w:pPr>
      <w:r>
        <w:rPr>
          <w:rFonts w:hint="default"/>
        </w:rPr>
        <w:t>5. Геттеры и сеттеры</w:t>
      </w:r>
    </w:p>
    <w:p w14:paraId="1A78DFB8">
      <w:pPr>
        <w:rPr>
          <w:rFonts w:hint="default"/>
        </w:rPr>
      </w:pPr>
    </w:p>
    <w:p w14:paraId="5A8AF1A1">
      <w:pPr>
        <w:rPr>
          <w:rFonts w:hint="default"/>
        </w:rPr>
      </w:pPr>
      <w:r>
        <w:rPr>
          <w:rFonts w:hint="default"/>
        </w:rPr>
        <w:t>Getter — возвращает значение поля.</w:t>
      </w:r>
    </w:p>
    <w:p w14:paraId="69D699FE">
      <w:pPr>
        <w:rPr>
          <w:rFonts w:hint="default"/>
        </w:rPr>
      </w:pPr>
      <w:r>
        <w:rPr>
          <w:rFonts w:hint="default"/>
        </w:rPr>
        <w:t>Setter — изменяет значение поля с возможной проверкой.</w:t>
      </w:r>
    </w:p>
    <w:p w14:paraId="3F047275">
      <w:pPr>
        <w:rPr>
          <w:rFonts w:hint="default"/>
        </w:rPr>
      </w:pPr>
    </w:p>
    <w:p w14:paraId="2DCCA1BA">
      <w:pPr>
        <w:rPr>
          <w:rFonts w:hint="default"/>
        </w:rPr>
      </w:pPr>
      <w:r>
        <w:rPr>
          <w:rFonts w:hint="default"/>
        </w:rPr>
        <w:t>Преимущества:</w:t>
      </w:r>
    </w:p>
    <w:p w14:paraId="142163BE">
      <w:pPr>
        <w:rPr>
          <w:rFonts w:hint="default"/>
        </w:rPr>
      </w:pPr>
    </w:p>
    <w:p w14:paraId="372529C6">
      <w:pPr>
        <w:rPr>
          <w:rFonts w:hint="default"/>
        </w:rPr>
      </w:pPr>
      <w:r>
        <w:rPr>
          <w:rFonts w:hint="default"/>
        </w:rPr>
        <w:t xml:space="preserve">    Инкапсуляция</w:t>
      </w:r>
    </w:p>
    <w:p w14:paraId="240CF456">
      <w:pPr>
        <w:rPr>
          <w:rFonts w:hint="default"/>
        </w:rPr>
      </w:pPr>
    </w:p>
    <w:p w14:paraId="7866D64D">
      <w:pPr>
        <w:rPr>
          <w:rFonts w:hint="default"/>
        </w:rPr>
      </w:pPr>
      <w:r>
        <w:rPr>
          <w:rFonts w:hint="default"/>
        </w:rPr>
        <w:t xml:space="preserve">    Контроль доступа</w:t>
      </w:r>
    </w:p>
    <w:p w14:paraId="20E37E18">
      <w:pPr>
        <w:rPr>
          <w:rFonts w:hint="default"/>
        </w:rPr>
      </w:pPr>
    </w:p>
    <w:p w14:paraId="1A4D13D5">
      <w:pPr>
        <w:rPr>
          <w:rFonts w:hint="default"/>
        </w:rPr>
      </w:pPr>
      <w:r>
        <w:rPr>
          <w:rFonts w:hint="default"/>
        </w:rPr>
        <w:t xml:space="preserve">    Удобство и повторное использование</w:t>
      </w:r>
    </w:p>
    <w:p w14:paraId="66FC5DAE">
      <w:pPr>
        <w:rPr>
          <w:rFonts w:hint="default"/>
        </w:rPr>
      </w:pPr>
    </w:p>
    <w:p w14:paraId="718D7D48">
      <w:pPr>
        <w:rPr>
          <w:rFonts w:hint="default"/>
        </w:rPr>
      </w:pPr>
      <w:r>
        <w:rPr>
          <w:rFonts w:hint="default"/>
        </w:rPr>
        <w:t>6. Основные правила</w:t>
      </w:r>
    </w:p>
    <w:p w14:paraId="7760674F">
      <w:pPr>
        <w:rPr>
          <w:rFonts w:hint="default"/>
        </w:rPr>
      </w:pPr>
    </w:p>
    <w:p w14:paraId="1509B5BB">
      <w:pPr>
        <w:rPr>
          <w:rFonts w:hint="default"/>
        </w:rPr>
      </w:pPr>
      <w:r>
        <w:rPr>
          <w:rFonts w:hint="default"/>
        </w:rPr>
        <w:t xml:space="preserve">    Метод объявляется внутри класса.</w:t>
      </w:r>
    </w:p>
    <w:p w14:paraId="33D55DF7">
      <w:pPr>
        <w:rPr>
          <w:rFonts w:hint="default"/>
        </w:rPr>
      </w:pPr>
    </w:p>
    <w:p w14:paraId="0E2A0CC9">
      <w:pPr>
        <w:rPr>
          <w:rFonts w:hint="default"/>
        </w:rPr>
      </w:pPr>
      <w:r>
        <w:rPr>
          <w:rFonts w:hint="default"/>
        </w:rPr>
        <w:t xml:space="preserve">    Реализация — внутри или вне класса.</w:t>
      </w:r>
    </w:p>
    <w:p w14:paraId="627B9C4A">
      <w:pPr>
        <w:rPr>
          <w:rFonts w:hint="default"/>
        </w:rPr>
      </w:pPr>
    </w:p>
    <w:p w14:paraId="297714A5">
      <w:pPr>
        <w:rPr>
          <w:rFonts w:hint="default"/>
        </w:rPr>
      </w:pPr>
      <w:r>
        <w:rPr>
          <w:rFonts w:hint="default"/>
        </w:rPr>
        <w:t xml:space="preserve">    Вызов через объект.</w:t>
      </w:r>
    </w:p>
    <w:p w14:paraId="3772951D">
      <w:pPr>
        <w:rPr>
          <w:rFonts w:hint="default"/>
        </w:rPr>
      </w:pPr>
    </w:p>
    <w:p w14:paraId="2E257EA1">
      <w:pPr>
        <w:rPr>
          <w:rFonts w:hint="default"/>
        </w:rPr>
      </w:pPr>
      <w:r>
        <w:rPr>
          <w:rFonts w:hint="default"/>
        </w:rPr>
        <w:t xml:space="preserve">    Может принимать параметры.</w:t>
      </w:r>
    </w:p>
    <w:p w14:paraId="3AEF326C">
      <w:pPr>
        <w:rPr>
          <w:rFonts w:hint="default"/>
        </w:rPr>
      </w:pPr>
    </w:p>
    <w:p w14:paraId="11A81E14">
      <w:pPr>
        <w:rPr>
          <w:rFonts w:hint="default"/>
        </w:rPr>
      </w:pPr>
      <w:r>
        <w:rPr>
          <w:rFonts w:hint="default"/>
        </w:rPr>
        <w:t xml:space="preserve">    Может возвращать значения.</w:t>
      </w:r>
    </w:p>
    <w:p w14:paraId="4AD933D3">
      <w:pPr>
        <w:rPr>
          <w:rFonts w:hint="default"/>
        </w:rPr>
      </w:pPr>
    </w:p>
    <w:p w14:paraId="09EFA12C">
      <w:pPr>
        <w:ind w:firstLine="180"/>
        <w:rPr>
          <w:rFonts w:hint="default"/>
        </w:rPr>
      </w:pPr>
      <w:r>
        <w:rPr>
          <w:rFonts w:hint="default"/>
        </w:rPr>
        <w:t>Внутри метода доступен this.</w:t>
      </w:r>
    </w:p>
    <w:p w14:paraId="75D4E4F2">
      <w:pPr>
        <w:ind w:firstLine="180"/>
        <w:rPr>
          <w:rFonts w:hint="default"/>
        </w:rPr>
      </w:pPr>
    </w:p>
    <w:p w14:paraId="4411E097">
      <w:pPr>
        <w:ind w:firstLine="180"/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E80811"/>
    <w:rsid w:val="24E8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Normal (Web)"/>
    <w:basedOn w:val="1"/>
    <w:uiPriority w:val="0"/>
    <w:rPr>
      <w:sz w:val="24"/>
      <w:szCs w:val="24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2026-03-26T14:27:00Z</dcterms:created>
  <dc:creator>veros</dc:creator>
  <cp:lastModifiedBy>veros</cp:lastModifiedBy>
  <dcterms:modified xsi:type="dcterms:W3CDTF">2026-03-26T14:30:44Z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93EC9C1E07A24B2FA6C0B4E9CD980B66_11</vt:lpwstr>
  </property>
</Properties>
</file>