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63B" w:rsidRDefault="00CA063B" w:rsidP="00CA063B">
      <w:pPr>
        <w:pStyle w:val="Geenafstand"/>
      </w:pPr>
      <w:r>
        <w:t>1.</w:t>
      </w:r>
      <w:r w:rsidRPr="00CA063B">
        <w:rPr>
          <w:b/>
          <w:bCs/>
        </w:rPr>
        <w:t>Volledig Functieherstel</w:t>
      </w:r>
      <w:r>
        <w:t>, alleen vermelden als er geen afwijkingen</w:t>
      </w:r>
    </w:p>
    <w:p w:rsidR="00CA063B" w:rsidRDefault="00CA063B" w:rsidP="00CA063B">
      <w:pPr>
        <w:pStyle w:val="Geenafstand"/>
      </w:pPr>
      <w:r>
        <w:t>meer zijn van de ontworpen functionaliteit van het infraobject en wel</w:t>
      </w:r>
    </w:p>
    <w:p w:rsidR="00CA063B" w:rsidRDefault="00CA063B" w:rsidP="00CA063B">
      <w:pPr>
        <w:pStyle w:val="Geenafstand"/>
      </w:pPr>
      <w:r>
        <w:t>handelingen zijn verricht;</w:t>
      </w:r>
    </w:p>
    <w:p w:rsidR="00CA063B" w:rsidRDefault="00CA063B" w:rsidP="00CA063B"/>
    <w:p w:rsidR="00CA063B" w:rsidRDefault="00CA063B" w:rsidP="00CA063B">
      <w:r>
        <w:t xml:space="preserve">2. </w:t>
      </w:r>
      <w:r w:rsidRPr="00CA063B">
        <w:rPr>
          <w:b/>
          <w:bCs/>
        </w:rPr>
        <w:t>Tijdelijk Functieherstel,</w:t>
      </w:r>
      <w:r>
        <w:t xml:space="preserve"> verdere werkzaamheden benodigd op een</w:t>
      </w:r>
    </w:p>
    <w:p w:rsidR="00CA063B" w:rsidRDefault="00CA063B" w:rsidP="00CA063B">
      <w:r>
        <w:t>later tijdstip en de Infrastructuur is zonder beperkingen te gebruiken;</w:t>
      </w:r>
    </w:p>
    <w:p w:rsidR="00CA063B" w:rsidRDefault="00CA063B" w:rsidP="00CA063B">
      <w:r>
        <w:t>Vervolgacties worden in het reguliere onderhoud uitgevoerd.</w:t>
      </w:r>
    </w:p>
    <w:p w:rsidR="00CA063B" w:rsidRDefault="00CA063B" w:rsidP="00CA063B"/>
    <w:p w:rsidR="00CA063B" w:rsidRDefault="00CA063B" w:rsidP="00CA063B">
      <w:r>
        <w:t xml:space="preserve">3. </w:t>
      </w:r>
      <w:r w:rsidRPr="00CA063B">
        <w:rPr>
          <w:b/>
          <w:bCs/>
        </w:rPr>
        <w:t>Gedeeltelijk Functieherstel,</w:t>
      </w:r>
      <w:r>
        <w:t xml:space="preserve"> Infrastructuur is met beperkingen te</w:t>
      </w:r>
    </w:p>
    <w:p w:rsidR="00CA063B" w:rsidRDefault="00CA063B" w:rsidP="00CA063B">
      <w:r>
        <w:t>gebruiken, verdere werkzaamheden op een later tijdstip (telefonisch</w:t>
      </w:r>
    </w:p>
    <w:p w:rsidR="00CA063B" w:rsidRDefault="00CA063B" w:rsidP="00CA063B">
      <w:r>
        <w:t>afstemmen voor een akkoordverklaring met de MKS) en er worden</w:t>
      </w:r>
    </w:p>
    <w:p w:rsidR="00CA063B" w:rsidRDefault="00CA063B" w:rsidP="00CA063B">
      <w:r>
        <w:t>afspraken gemaakt omtrent het definitieve herstel. Hiervoor wordt een</w:t>
      </w:r>
    </w:p>
    <w:p w:rsidR="00CA063B" w:rsidRDefault="00CA063B" w:rsidP="00CA063B">
      <w:r>
        <w:t>relatie RVO aangemaakt.</w:t>
      </w:r>
    </w:p>
    <w:p w:rsidR="00CA063B" w:rsidRDefault="00CA063B" w:rsidP="00CA063B"/>
    <w:p w:rsidR="00CA063B" w:rsidRDefault="00CA063B" w:rsidP="00CA063B">
      <w:r>
        <w:t xml:space="preserve">4. </w:t>
      </w:r>
      <w:r w:rsidRPr="00CA063B">
        <w:rPr>
          <w:b/>
          <w:bCs/>
        </w:rPr>
        <w:t>Geen functieherstel,</w:t>
      </w:r>
      <w:r>
        <w:t xml:space="preserve"> Infrastructuur voldoet aan de eisen geen</w:t>
      </w:r>
    </w:p>
    <w:p w:rsidR="00CA063B" w:rsidRDefault="00CA063B" w:rsidP="00CA063B">
      <w:r>
        <w:t>herstel nodig.</w:t>
      </w:r>
    </w:p>
    <w:p w:rsidR="00CA063B" w:rsidRDefault="00CA063B" w:rsidP="00CA063B"/>
    <w:p w:rsidR="00CA063B" w:rsidRDefault="00CA063B" w:rsidP="00CA063B">
      <w:r>
        <w:t xml:space="preserve">5. </w:t>
      </w:r>
      <w:bookmarkStart w:id="0" w:name="_GoBack"/>
      <w:r w:rsidRPr="00CA063B">
        <w:rPr>
          <w:b/>
          <w:bCs/>
        </w:rPr>
        <w:t>Geen functieherstel,</w:t>
      </w:r>
      <w:r>
        <w:t xml:space="preserve"> </w:t>
      </w:r>
      <w:bookmarkEnd w:id="0"/>
      <w:r>
        <w:t>infrastructuur voldoet niet aan de eisen wel</w:t>
      </w:r>
    </w:p>
    <w:p w:rsidR="00CA063B" w:rsidRDefault="00CA063B" w:rsidP="00CA063B">
      <w:r>
        <w:t>herstel nodig. De MKS maakt een relatie RVO aan t.b.v. het</w:t>
      </w:r>
    </w:p>
    <w:p w:rsidR="00CA063B" w:rsidRDefault="00CA063B" w:rsidP="00CA063B">
      <w:r>
        <w:t>storingsherstel en sluit de huidige RVO af door het loggen van einde</w:t>
      </w:r>
    </w:p>
    <w:p w:rsidR="00CA063B" w:rsidRDefault="00CA063B" w:rsidP="00CA063B">
      <w:r>
        <w:t>storing.</w:t>
      </w:r>
    </w:p>
    <w:p w:rsidR="00AB65C8" w:rsidRDefault="00AB65C8"/>
    <w:sectPr w:rsidR="00AB6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3B"/>
    <w:rsid w:val="00AB65C8"/>
    <w:rsid w:val="00CA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031F9"/>
  <w15:chartTrackingRefBased/>
  <w15:docId w15:val="{47D111E9-5C73-4FD1-94FF-59D8E77E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CA0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Geenafstand">
    <w:name w:val="No Spacing"/>
    <w:uiPriority w:val="1"/>
    <w:qFormat/>
    <w:rsid w:val="00CA063B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CA0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Tafla, Sinit</dc:creator>
  <cp:keywords/>
  <dc:description/>
  <cp:lastModifiedBy>Tafla, Sinit</cp:lastModifiedBy>
  <cp:revision>1</cp:revision>
  <dcterms:created xsi:type="dcterms:W3CDTF">2019-09-25T07:33:00Z</dcterms:created>
  <dcterms:modified xsi:type="dcterms:W3CDTF">2019-09-25T07:39:00Z</dcterms:modified>
</cp:coreProperties>
</file>