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SALES INVOICE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Customer: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SalesInvoice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BILLING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SHIPPING ADDRESS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Invoice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9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2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8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Qty</w:t>
            </w:r>
          </w:p>
        </w:tc>
        <w:tc>
          <w:tcPr>
            <w:tcW w:type="dxa" w:w="6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1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Price</w:t>
            </w:r>
          </w:p>
        </w:tc>
        <w:tc>
          <w:tcPr>
            <w:tcW w:type="dxa" w:w="9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Discount</w:t>
            </w:r>
          </w:p>
        </w:tc>
        <w:tc>
          <w:tcPr>
            <w:tcW w:type="dxa" w:w="8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Tax</w:t>
            </w:r>
          </w:p>
        </w:tc>
        <w:tc>
          <w:tcPr>
            <w:tcW w:type="dxa" w:w="121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Line Total</w:t>
            </w:r>
          </w:p>
        </w:tc>
      </w:tr>
      <w:tr>
        <w:tc>
          <w:tcPr>
            <w:tcW w:type="dxa" w:w="9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TableStart:SalesLines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2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8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6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1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9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Discount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{{Discount}}</w:t>
            </w:r>
            <w:r>
              <w:fldChar w:fldCharType="end"/>
            </w:r>
          </w:p>
        </w:tc>
        <w:tc>
          <w:tcPr>
            <w:tcW w:type="dxa" w:w="8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TaxAmount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{{TaxAmount}}</w:t>
            </w:r>
            <w:r>
              <w:fldChar w:fldCharType="end"/>
            </w:r>
          </w:p>
        </w:tc>
        <w:tc>
          <w:tcPr>
            <w:tcW w:type="dxa" w:w="121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TableEnd:SalesLines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Payment / Bank Details</w:t>
            </w:r>
          </w:p>
          <w:p>
            <w:r>
              <w:rPr>
                <w:rFonts w:ascii="Calibri" w:hAnsi="Calibri"/>
                <w:b w:val="0"/>
                <w:i/>
                <w:color w:val="5E6C84"/>
                <w:sz w:val="16"/>
              </w:rPr>
              <w:t>Editable placeholder: add bank name, account name, account number, branch, SWIFT, or payment instructions here.</w:t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Invoice terms: payment is due according to the agreed commercial terms. Update this placeholder with tenant-specific terms.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Prepared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Received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