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D41C" w14:textId="0265C02A" w:rsidR="00B02F87" w:rsidRDefault="00245EC7" w:rsidP="00B02F87">
      <w:pPr>
        <w:rPr>
          <w:noProof/>
          <w:lang w:val="en-US"/>
        </w:rPr>
      </w:pPr>
      <w:r>
        <w:rPr>
          <w:noProof/>
          <w:lang w:val="en-US"/>
        </w:rPr>
        <w:drawing>
          <wp:anchor distT="0" distB="0" distL="114300" distR="114300" simplePos="0" relativeHeight="251658240" behindDoc="1" locked="0" layoutInCell="1" allowOverlap="1" wp14:anchorId="7A074745" wp14:editId="45C5CC2E">
            <wp:simplePos x="0" y="0"/>
            <wp:positionH relativeFrom="page">
              <wp:align>right</wp:align>
            </wp:positionH>
            <wp:positionV relativeFrom="paragraph">
              <wp:posOffset>-904762</wp:posOffset>
            </wp:positionV>
            <wp:extent cx="7555307" cy="10683477"/>
            <wp:effectExtent l="0" t="0" r="762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307" cy="10683477"/>
                    </a:xfrm>
                    <a:prstGeom prst="rect">
                      <a:avLst/>
                    </a:prstGeom>
                  </pic:spPr>
                </pic:pic>
              </a:graphicData>
            </a:graphic>
            <wp14:sizeRelH relativeFrom="page">
              <wp14:pctWidth>0</wp14:pctWidth>
            </wp14:sizeRelH>
            <wp14:sizeRelV relativeFrom="page">
              <wp14:pctHeight>0</wp14:pctHeight>
            </wp14:sizeRelV>
          </wp:anchor>
        </w:drawing>
      </w:r>
    </w:p>
    <w:p w14:paraId="1889D66A" w14:textId="59F918F2" w:rsidR="00245EC7" w:rsidRDefault="00245EC7" w:rsidP="00B02F87">
      <w:pPr>
        <w:rPr>
          <w:noProof/>
          <w:lang w:val="en-US"/>
        </w:rPr>
      </w:pPr>
    </w:p>
    <w:p w14:paraId="443EE5DD" w14:textId="3C0522FB" w:rsidR="00245EC7" w:rsidRDefault="00245EC7" w:rsidP="00B02F87">
      <w:pPr>
        <w:rPr>
          <w:noProof/>
          <w:lang w:val="en-US"/>
        </w:rPr>
      </w:pPr>
    </w:p>
    <w:p w14:paraId="2C1BCCE7" w14:textId="41908BF7" w:rsidR="00245EC7" w:rsidRDefault="00245EC7" w:rsidP="00B02F87">
      <w:pPr>
        <w:rPr>
          <w:noProof/>
          <w:lang w:val="en-US"/>
        </w:rPr>
      </w:pPr>
    </w:p>
    <w:p w14:paraId="61565899" w14:textId="4891C591" w:rsidR="00245EC7" w:rsidRDefault="00245EC7" w:rsidP="00B02F87">
      <w:pPr>
        <w:rPr>
          <w:noProof/>
          <w:lang w:val="en-US"/>
        </w:rPr>
      </w:pPr>
    </w:p>
    <w:p w14:paraId="1B55194E" w14:textId="2AB87FB5" w:rsidR="00245EC7" w:rsidRDefault="00245EC7" w:rsidP="00B02F87">
      <w:pPr>
        <w:rPr>
          <w:noProof/>
          <w:lang w:val="en-US"/>
        </w:rPr>
      </w:pPr>
    </w:p>
    <w:p w14:paraId="03080957" w14:textId="665B0620" w:rsidR="00245EC7" w:rsidRDefault="00245EC7" w:rsidP="00B02F87">
      <w:pPr>
        <w:rPr>
          <w:noProof/>
          <w:lang w:val="en-US"/>
        </w:rPr>
      </w:pPr>
    </w:p>
    <w:p w14:paraId="4D06EA52" w14:textId="1D581D77" w:rsidR="00245EC7" w:rsidRDefault="00245EC7" w:rsidP="00B02F87">
      <w:pPr>
        <w:rPr>
          <w:noProof/>
          <w:lang w:val="en-US"/>
        </w:rPr>
      </w:pPr>
    </w:p>
    <w:p w14:paraId="586F1141" w14:textId="37F5DF34" w:rsidR="00245EC7" w:rsidRDefault="00245EC7" w:rsidP="00B02F87">
      <w:pPr>
        <w:rPr>
          <w:noProof/>
          <w:lang w:val="en-US"/>
        </w:rPr>
      </w:pPr>
    </w:p>
    <w:p w14:paraId="6E8099A4" w14:textId="56931AEB" w:rsidR="00245EC7" w:rsidRDefault="00245EC7" w:rsidP="00B02F87">
      <w:pPr>
        <w:rPr>
          <w:noProof/>
          <w:lang w:val="en-US"/>
        </w:rPr>
      </w:pPr>
    </w:p>
    <w:p w14:paraId="647C8A67" w14:textId="18D673E0" w:rsidR="00245EC7" w:rsidRDefault="00245EC7" w:rsidP="00B02F87">
      <w:pPr>
        <w:rPr>
          <w:noProof/>
          <w:lang w:val="en-US"/>
        </w:rPr>
      </w:pPr>
    </w:p>
    <w:p w14:paraId="762825C6" w14:textId="3BFA0A31" w:rsidR="00245EC7" w:rsidRDefault="00245EC7" w:rsidP="00B02F87">
      <w:pPr>
        <w:rPr>
          <w:noProof/>
          <w:lang w:val="en-US"/>
        </w:rPr>
      </w:pPr>
      <w:bookmarkStart w:id="0" w:name="_Hlk114837557"/>
      <w:bookmarkEnd w:id="0"/>
    </w:p>
    <w:p w14:paraId="50D6EB35" w14:textId="5A5DF80B" w:rsidR="00245EC7" w:rsidRDefault="00245EC7" w:rsidP="00B02F87">
      <w:pPr>
        <w:rPr>
          <w:noProof/>
          <w:lang w:val="en-US"/>
        </w:rPr>
      </w:pPr>
    </w:p>
    <w:p w14:paraId="0170A739" w14:textId="4FA1D8FE" w:rsidR="00245EC7" w:rsidRDefault="00245EC7" w:rsidP="00F45FE7">
      <w:pPr>
        <w:ind w:left="-142"/>
        <w:rPr>
          <w:noProof/>
          <w:lang w:val="en-US"/>
        </w:rPr>
      </w:pPr>
    </w:p>
    <w:p w14:paraId="7CF7562D" w14:textId="3F1A8911" w:rsidR="00245EC7" w:rsidRDefault="00245EC7" w:rsidP="00F45FE7">
      <w:pPr>
        <w:ind w:left="-284"/>
        <w:rPr>
          <w:noProof/>
          <w:lang w:val="en-US"/>
        </w:rPr>
      </w:pPr>
    </w:p>
    <w:p w14:paraId="43B0CDB2" w14:textId="78091D3A" w:rsidR="00245EC7" w:rsidRDefault="00B77B33" w:rsidP="00B02F87">
      <w:pPr>
        <w:rPr>
          <w:noProof/>
          <w:lang w:val="en-US"/>
        </w:rPr>
      </w:pPr>
      <w:r>
        <w:rPr>
          <w:noProof/>
        </w:rPr>
        <w:drawing>
          <wp:anchor distT="0" distB="0" distL="114300" distR="114300" simplePos="0" relativeHeight="251660288" behindDoc="0" locked="0" layoutInCell="1" allowOverlap="1" wp14:anchorId="1D207B4A" wp14:editId="573357DF">
            <wp:simplePos x="0" y="0"/>
            <wp:positionH relativeFrom="margin">
              <wp:posOffset>-133350</wp:posOffset>
            </wp:positionH>
            <wp:positionV relativeFrom="paragraph">
              <wp:posOffset>78105</wp:posOffset>
            </wp:positionV>
            <wp:extent cx="1296000" cy="1296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6000" cy="129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1FD52" w14:textId="017D9BB9" w:rsidR="00245EC7" w:rsidRDefault="00245EC7" w:rsidP="00B02F87">
      <w:pPr>
        <w:rPr>
          <w:noProof/>
          <w:lang w:val="en-US"/>
        </w:rPr>
      </w:pPr>
    </w:p>
    <w:p w14:paraId="3493F20B" w14:textId="32456FF8" w:rsidR="00245EC7" w:rsidRDefault="00245EC7" w:rsidP="00B02F87">
      <w:pPr>
        <w:rPr>
          <w:noProof/>
          <w:lang w:val="en-US"/>
        </w:rPr>
      </w:pPr>
    </w:p>
    <w:p w14:paraId="24B0F8D7" w14:textId="3560E983" w:rsidR="00245EC7" w:rsidRDefault="00245EC7" w:rsidP="00B02F87">
      <w:pPr>
        <w:rPr>
          <w:noProof/>
          <w:lang w:val="en-US"/>
        </w:rPr>
      </w:pPr>
    </w:p>
    <w:p w14:paraId="61EB0920" w14:textId="10C9F5DB" w:rsidR="00B77B33" w:rsidRDefault="00B77B33" w:rsidP="00B02F87">
      <w:pPr>
        <w:rPr>
          <w:noProof/>
          <w:lang w:val="en-US"/>
        </w:rPr>
      </w:pPr>
    </w:p>
    <w:p w14:paraId="2EE9953F" w14:textId="77777777" w:rsidR="00B77B33" w:rsidRDefault="00B77B33" w:rsidP="00B02F87">
      <w:pPr>
        <w:rPr>
          <w:noProof/>
          <w:lang w:val="en-US"/>
        </w:rPr>
      </w:pPr>
    </w:p>
    <w:p w14:paraId="46B55571" w14:textId="38B0F043" w:rsidR="00245EC7" w:rsidRDefault="00A86818" w:rsidP="00F45FE7">
      <w:pPr>
        <w:ind w:left="-284"/>
        <w:rPr>
          <w:rFonts w:ascii="Source Code Pro" w:hAnsi="Source Code Pro" w:cstheme="minorHAnsi"/>
          <w:b/>
          <w:bCs/>
          <w:noProof/>
          <w:sz w:val="72"/>
          <w:szCs w:val="72"/>
          <w:lang w:val="en-US"/>
        </w:rPr>
      </w:pPr>
      <w:r>
        <w:rPr>
          <w:rFonts w:ascii="Source Code Pro" w:hAnsi="Source Code Pro" w:cstheme="minorHAnsi"/>
          <w:b/>
          <w:bCs/>
          <w:noProof/>
          <w:sz w:val="72"/>
          <w:szCs w:val="72"/>
          <w:lang w:val="en-US"/>
        </w:rPr>
        <w:t>Eterna</w:t>
      </w:r>
      <w:r w:rsidR="00CD581D">
        <w:rPr>
          <w:rFonts w:ascii="Source Code Pro" w:hAnsi="Source Code Pro" w:cstheme="minorHAnsi"/>
          <w:b/>
          <w:bCs/>
          <w:noProof/>
          <w:sz w:val="72"/>
          <w:szCs w:val="72"/>
          <w:lang w:val="en-US"/>
        </w:rPr>
        <w:t xml:space="preserve"> T</w:t>
      </w:r>
      <w:r>
        <w:rPr>
          <w:rFonts w:ascii="Source Code Pro" w:hAnsi="Source Code Pro" w:cstheme="minorHAnsi"/>
          <w:b/>
          <w:bCs/>
          <w:noProof/>
          <w:sz w:val="72"/>
          <w:szCs w:val="72"/>
          <w:lang w:val="en-US"/>
        </w:rPr>
        <w:t>oken</w:t>
      </w:r>
    </w:p>
    <w:p w14:paraId="546259CC" w14:textId="5B42C0D8" w:rsidR="00F45FE7" w:rsidRPr="00F45FE7" w:rsidRDefault="00A86818" w:rsidP="00F45FE7">
      <w:pPr>
        <w:ind w:left="-284"/>
        <w:rPr>
          <w:rFonts w:ascii="Source Code Pro" w:hAnsi="Source Code Pro" w:cstheme="minorHAnsi"/>
          <w:noProof/>
          <w:sz w:val="36"/>
          <w:szCs w:val="36"/>
          <w:lang w:val="en-US"/>
        </w:rPr>
      </w:pPr>
      <w:r>
        <w:rPr>
          <w:rFonts w:ascii="Source Code Pro" w:hAnsi="Source Code Pro" w:cstheme="minorHAnsi"/>
          <w:noProof/>
          <w:sz w:val="36"/>
          <w:szCs w:val="36"/>
          <w:lang w:val="en-US"/>
        </w:rPr>
        <w:t>05 November 2022</w:t>
      </w:r>
    </w:p>
    <w:p w14:paraId="31F388EE" w14:textId="66D8DC1D" w:rsidR="00245EC7" w:rsidRDefault="00245EC7" w:rsidP="00B02F87">
      <w:pPr>
        <w:rPr>
          <w:noProof/>
          <w:lang w:val="en-US"/>
        </w:rPr>
      </w:pPr>
    </w:p>
    <w:p w14:paraId="28813395" w14:textId="7FA495F2" w:rsidR="00245EC7" w:rsidRDefault="00245EC7" w:rsidP="00B02F87">
      <w:pPr>
        <w:rPr>
          <w:noProof/>
          <w:lang w:val="en-US"/>
        </w:rPr>
      </w:pPr>
    </w:p>
    <w:p w14:paraId="6819554E" w14:textId="2EEA7CDC" w:rsidR="00245EC7" w:rsidRDefault="00245EC7" w:rsidP="00B02F87">
      <w:pPr>
        <w:rPr>
          <w:noProof/>
          <w:lang w:val="en-US"/>
        </w:rPr>
      </w:pPr>
    </w:p>
    <w:p w14:paraId="5E96972D" w14:textId="77777777" w:rsidR="00CD581D" w:rsidRDefault="00CD581D" w:rsidP="00CD581D">
      <w:pPr>
        <w:rPr>
          <w:noProof/>
          <w:lang w:val="en-US"/>
        </w:rPr>
      </w:pPr>
    </w:p>
    <w:p w14:paraId="28489A74" w14:textId="77777777" w:rsidR="00CD581D" w:rsidRDefault="00CD581D" w:rsidP="00CD581D">
      <w:pPr>
        <w:rPr>
          <w:rFonts w:ascii="Verdana" w:eastAsia="Verdana" w:hAnsi="Verdana" w:cs="Verdana"/>
          <w:b/>
          <w:color w:val="0E101A"/>
          <w:sz w:val="24"/>
          <w:szCs w:val="24"/>
        </w:rPr>
      </w:pPr>
    </w:p>
    <w:p w14:paraId="0EC5F459" w14:textId="77777777" w:rsidR="00CD581D" w:rsidRDefault="00CD581D" w:rsidP="00CD581D">
      <w:pPr>
        <w:rPr>
          <w:rFonts w:ascii="Verdana" w:eastAsia="Verdana" w:hAnsi="Verdana" w:cs="Verdana"/>
          <w:b/>
          <w:color w:val="0E101A"/>
          <w:sz w:val="24"/>
          <w:szCs w:val="24"/>
        </w:rPr>
      </w:pPr>
    </w:p>
    <w:p w14:paraId="070F89BB" w14:textId="77777777" w:rsidR="00A86818" w:rsidRDefault="00A86818" w:rsidP="00A86818">
      <w:pPr>
        <w:rPr>
          <w:rFonts w:ascii="Verdana" w:eastAsia="Verdana" w:hAnsi="Verdana" w:cs="Verdana"/>
          <w:b/>
          <w:color w:val="0E101A"/>
          <w:sz w:val="24"/>
          <w:szCs w:val="24"/>
        </w:rPr>
      </w:pPr>
      <w:r>
        <w:rPr>
          <w:rFonts w:ascii="Verdana" w:eastAsia="Verdana" w:hAnsi="Verdana" w:cs="Verdana"/>
          <w:b/>
          <w:color w:val="0E101A"/>
          <w:sz w:val="24"/>
          <w:szCs w:val="24"/>
        </w:rPr>
        <w:lastRenderedPageBreak/>
        <w:t xml:space="preserve">Summary </w:t>
      </w:r>
    </w:p>
    <w:p w14:paraId="7A237F9B" w14:textId="77777777" w:rsidR="00A86818" w:rsidRDefault="00A86818" w:rsidP="00A86818">
      <w:pPr>
        <w:rPr>
          <w:rFonts w:ascii="Verdana" w:eastAsia="Verdana" w:hAnsi="Verdana" w:cs="Verdana"/>
          <w:b/>
          <w:color w:val="0E101A"/>
          <w:sz w:val="20"/>
          <w:szCs w:val="20"/>
        </w:rPr>
      </w:pPr>
    </w:p>
    <w:p w14:paraId="3EE351BF"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Project Name: </w:t>
      </w:r>
      <w:r>
        <w:rPr>
          <w:rFonts w:ascii="Verdana" w:eastAsia="Verdana" w:hAnsi="Verdana" w:cs="Verdana"/>
          <w:color w:val="0E101A"/>
          <w:sz w:val="20"/>
          <w:szCs w:val="20"/>
        </w:rPr>
        <w:t>Eterna Token</w:t>
      </w:r>
    </w:p>
    <w:p w14:paraId="31C3F0B8" w14:textId="77777777" w:rsidR="00A86818" w:rsidRDefault="00A86818" w:rsidP="00A86818">
      <w:pPr>
        <w:rPr>
          <w:rFonts w:ascii="Verdana" w:eastAsia="Verdana" w:hAnsi="Verdana" w:cs="Verdana"/>
          <w:color w:val="0E101A"/>
          <w:sz w:val="20"/>
          <w:szCs w:val="20"/>
        </w:rPr>
      </w:pPr>
    </w:p>
    <w:p w14:paraId="44F67EA3" w14:textId="77777777" w:rsidR="00A86818" w:rsidRDefault="00A86818" w:rsidP="00A86818">
      <w:pPr>
        <w:rPr>
          <w:rFonts w:ascii="Verdana" w:eastAsia="Verdana" w:hAnsi="Verdana" w:cs="Verdana"/>
          <w:color w:val="0E101A"/>
          <w:sz w:val="18"/>
          <w:szCs w:val="18"/>
        </w:rPr>
      </w:pPr>
      <w:r>
        <w:rPr>
          <w:rFonts w:ascii="Verdana" w:eastAsia="Verdana" w:hAnsi="Verdana" w:cs="Verdana"/>
          <w:b/>
          <w:color w:val="0E101A"/>
          <w:sz w:val="20"/>
          <w:szCs w:val="20"/>
        </w:rPr>
        <w:t xml:space="preserve">Contract Address: </w:t>
      </w:r>
      <w:r>
        <w:rPr>
          <w:rFonts w:ascii="Verdana" w:eastAsia="Verdana" w:hAnsi="Verdana" w:cs="Verdana"/>
          <w:color w:val="0E101A"/>
          <w:sz w:val="18"/>
          <w:szCs w:val="18"/>
        </w:rPr>
        <w:t>0xE156ef68e42f33B74d23B497e37CE00a74873DBe</w:t>
      </w:r>
    </w:p>
    <w:p w14:paraId="3F650B1B" w14:textId="77777777" w:rsidR="00A86818" w:rsidRDefault="00A86818" w:rsidP="00A86818">
      <w:pPr>
        <w:rPr>
          <w:rFonts w:ascii="Verdana" w:eastAsia="Verdana" w:hAnsi="Verdana" w:cs="Verdana"/>
          <w:color w:val="0E101A"/>
          <w:sz w:val="20"/>
          <w:szCs w:val="20"/>
        </w:rPr>
      </w:pPr>
    </w:p>
    <w:p w14:paraId="2267E71F" w14:textId="77777777" w:rsidR="00A86818" w:rsidRDefault="00A86818" w:rsidP="00A86818">
      <w:pPr>
        <w:rPr>
          <w:rFonts w:ascii="Verdana" w:eastAsia="Verdana" w:hAnsi="Verdana" w:cs="Verdana"/>
          <w:b/>
          <w:color w:val="0E101A"/>
          <w:sz w:val="20"/>
          <w:szCs w:val="20"/>
        </w:rPr>
      </w:pPr>
      <w:r>
        <w:rPr>
          <w:rFonts w:ascii="Verdana" w:eastAsia="Verdana" w:hAnsi="Verdana" w:cs="Verdana"/>
          <w:b/>
          <w:color w:val="0E101A"/>
          <w:sz w:val="20"/>
          <w:szCs w:val="20"/>
        </w:rPr>
        <w:t xml:space="preserve">Client contact: </w:t>
      </w:r>
      <w:r>
        <w:rPr>
          <w:rFonts w:ascii="Verdana" w:eastAsia="Verdana" w:hAnsi="Verdana" w:cs="Verdana"/>
          <w:color w:val="0E101A"/>
          <w:sz w:val="20"/>
          <w:szCs w:val="20"/>
        </w:rPr>
        <w:t>Eterna Team</w:t>
      </w:r>
    </w:p>
    <w:p w14:paraId="071A61B6" w14:textId="77777777" w:rsidR="00A86818" w:rsidRDefault="00A86818" w:rsidP="00A86818">
      <w:pPr>
        <w:rPr>
          <w:rFonts w:ascii="Verdana" w:eastAsia="Verdana" w:hAnsi="Verdana" w:cs="Verdana"/>
          <w:color w:val="0E101A"/>
          <w:sz w:val="20"/>
          <w:szCs w:val="20"/>
        </w:rPr>
      </w:pPr>
    </w:p>
    <w:p w14:paraId="1A23479B"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Blockchain:  </w:t>
      </w:r>
      <w:proofErr w:type="spellStart"/>
      <w:r>
        <w:rPr>
          <w:rFonts w:ascii="Verdana" w:eastAsia="Verdana" w:hAnsi="Verdana" w:cs="Verdana"/>
          <w:color w:val="0E101A"/>
          <w:sz w:val="20"/>
          <w:szCs w:val="20"/>
        </w:rPr>
        <w:t>Binance</w:t>
      </w:r>
      <w:proofErr w:type="spellEnd"/>
      <w:r>
        <w:rPr>
          <w:rFonts w:ascii="Verdana" w:eastAsia="Verdana" w:hAnsi="Verdana" w:cs="Verdana"/>
          <w:color w:val="0E101A"/>
          <w:sz w:val="20"/>
          <w:szCs w:val="20"/>
        </w:rPr>
        <w:t xml:space="preserve"> smart chain</w:t>
      </w:r>
    </w:p>
    <w:p w14:paraId="567EB988" w14:textId="77777777" w:rsidR="00A86818" w:rsidRDefault="00A86818" w:rsidP="00A86818">
      <w:pPr>
        <w:rPr>
          <w:rFonts w:ascii="Verdana" w:eastAsia="Verdana" w:hAnsi="Verdana" w:cs="Verdana"/>
          <w:color w:val="0E101A"/>
          <w:sz w:val="20"/>
          <w:szCs w:val="20"/>
        </w:rPr>
      </w:pPr>
    </w:p>
    <w:p w14:paraId="56A08766"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Language: </w:t>
      </w:r>
      <w:r>
        <w:rPr>
          <w:rFonts w:ascii="Verdana" w:eastAsia="Verdana" w:hAnsi="Verdana" w:cs="Verdana"/>
          <w:color w:val="0E101A"/>
          <w:sz w:val="20"/>
          <w:szCs w:val="20"/>
        </w:rPr>
        <w:t>Solidity</w:t>
      </w:r>
    </w:p>
    <w:p w14:paraId="67772A98" w14:textId="77777777" w:rsidR="00A86818" w:rsidRDefault="00A86818" w:rsidP="00A86818">
      <w:pPr>
        <w:rPr>
          <w:rFonts w:ascii="Verdana" w:eastAsia="Verdana" w:hAnsi="Verdana" w:cs="Verdana"/>
          <w:color w:val="0E101A"/>
          <w:sz w:val="20"/>
          <w:szCs w:val="20"/>
        </w:rPr>
      </w:pPr>
    </w:p>
    <w:p w14:paraId="61AA018D"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Project website:  </w:t>
      </w:r>
      <w:hyperlink r:id="rId9">
        <w:r>
          <w:rPr>
            <w:rFonts w:ascii="Verdana" w:eastAsia="Verdana" w:hAnsi="Verdana" w:cs="Verdana"/>
            <w:color w:val="1155CC"/>
            <w:sz w:val="20"/>
            <w:szCs w:val="20"/>
            <w:u w:val="single"/>
          </w:rPr>
          <w:t>https://eterna.exchange/</w:t>
        </w:r>
      </w:hyperlink>
    </w:p>
    <w:p w14:paraId="520A737C" w14:textId="77777777" w:rsidR="00A86818" w:rsidRDefault="00A86818" w:rsidP="00A86818">
      <w:pPr>
        <w:rPr>
          <w:rFonts w:ascii="Verdana" w:eastAsia="Verdana" w:hAnsi="Verdana" w:cs="Verdana"/>
          <w:b/>
          <w:color w:val="0E101A"/>
          <w:sz w:val="20"/>
          <w:szCs w:val="20"/>
        </w:rPr>
      </w:pPr>
    </w:p>
    <w:p w14:paraId="75FD4026" w14:textId="59A51173"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Buy Tax: </w:t>
      </w:r>
      <w:r>
        <w:rPr>
          <w:rFonts w:ascii="Verdana" w:eastAsia="Verdana" w:hAnsi="Verdana" w:cs="Verdana"/>
          <w:color w:val="0E101A"/>
          <w:sz w:val="20"/>
          <w:szCs w:val="20"/>
        </w:rPr>
        <w:t>0%</w:t>
      </w:r>
    </w:p>
    <w:p w14:paraId="0F92E56C" w14:textId="77777777" w:rsidR="00A86818" w:rsidRDefault="00A86818" w:rsidP="00A86818">
      <w:pPr>
        <w:rPr>
          <w:rFonts w:ascii="Verdana" w:eastAsia="Verdana" w:hAnsi="Verdana" w:cs="Verdana"/>
          <w:b/>
          <w:color w:val="0E101A"/>
          <w:sz w:val="20"/>
          <w:szCs w:val="20"/>
        </w:rPr>
      </w:pPr>
    </w:p>
    <w:p w14:paraId="11781E34" w14:textId="5FA46789"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Sell Tax: </w:t>
      </w:r>
      <w:r>
        <w:rPr>
          <w:rFonts w:ascii="Verdana" w:eastAsia="Verdana" w:hAnsi="Verdana" w:cs="Verdana"/>
          <w:color w:val="0E101A"/>
          <w:sz w:val="20"/>
          <w:szCs w:val="20"/>
        </w:rPr>
        <w:t>0%</w:t>
      </w:r>
    </w:p>
    <w:p w14:paraId="482B6CAF" w14:textId="77777777" w:rsidR="00A86818" w:rsidRDefault="00A86818" w:rsidP="00A86818">
      <w:pPr>
        <w:rPr>
          <w:rFonts w:ascii="Verdana" w:eastAsia="Verdana" w:hAnsi="Verdana" w:cs="Verdana"/>
          <w:b/>
          <w:color w:val="0E101A"/>
          <w:sz w:val="20"/>
          <w:szCs w:val="20"/>
        </w:rPr>
      </w:pPr>
    </w:p>
    <w:p w14:paraId="44F54D77"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Token supply: </w:t>
      </w:r>
      <w:r>
        <w:rPr>
          <w:color w:val="12161C"/>
          <w:sz w:val="21"/>
          <w:szCs w:val="21"/>
          <w:highlight w:val="white"/>
        </w:rPr>
        <w:t>1,000,000,000</w:t>
      </w:r>
    </w:p>
    <w:p w14:paraId="11A9AA8C" w14:textId="77777777" w:rsidR="00A86818" w:rsidRDefault="00A86818" w:rsidP="00A86818">
      <w:pPr>
        <w:rPr>
          <w:rFonts w:ascii="Verdana" w:eastAsia="Verdana" w:hAnsi="Verdana" w:cs="Verdana"/>
          <w:b/>
          <w:color w:val="0E101A"/>
          <w:sz w:val="20"/>
          <w:szCs w:val="20"/>
        </w:rPr>
      </w:pPr>
    </w:p>
    <w:p w14:paraId="350067F2"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Token ticker: </w:t>
      </w:r>
      <w:r>
        <w:rPr>
          <w:rFonts w:ascii="Verdana" w:eastAsia="Verdana" w:hAnsi="Verdana" w:cs="Verdana"/>
          <w:color w:val="0E101A"/>
          <w:sz w:val="20"/>
          <w:szCs w:val="20"/>
        </w:rPr>
        <w:t>EHX</w:t>
      </w:r>
    </w:p>
    <w:p w14:paraId="6BA07365" w14:textId="77777777" w:rsidR="00A86818" w:rsidRDefault="00A86818" w:rsidP="00A86818">
      <w:pPr>
        <w:rPr>
          <w:rFonts w:ascii="Verdana" w:eastAsia="Verdana" w:hAnsi="Verdana" w:cs="Verdana"/>
          <w:b/>
          <w:color w:val="0E101A"/>
          <w:sz w:val="20"/>
          <w:szCs w:val="20"/>
        </w:rPr>
      </w:pPr>
    </w:p>
    <w:p w14:paraId="0577EAA6" w14:textId="77777777" w:rsidR="00A86818" w:rsidRDefault="00A86818" w:rsidP="00A86818">
      <w:pPr>
        <w:rPr>
          <w:b/>
          <w:color w:val="212529"/>
          <w:sz w:val="20"/>
          <w:szCs w:val="20"/>
          <w:highlight w:val="white"/>
        </w:rPr>
      </w:pPr>
      <w:r>
        <w:rPr>
          <w:rFonts w:ascii="Verdana" w:eastAsia="Verdana" w:hAnsi="Verdana" w:cs="Verdana"/>
          <w:b/>
          <w:color w:val="0E101A"/>
          <w:sz w:val="20"/>
          <w:szCs w:val="20"/>
        </w:rPr>
        <w:t xml:space="preserve">Decimals: </w:t>
      </w:r>
      <w:r>
        <w:rPr>
          <w:rFonts w:ascii="Verdana" w:eastAsia="Verdana" w:hAnsi="Verdana" w:cs="Verdana"/>
          <w:color w:val="0E101A"/>
          <w:sz w:val="20"/>
          <w:szCs w:val="20"/>
        </w:rPr>
        <w:t>18</w:t>
      </w:r>
    </w:p>
    <w:p w14:paraId="647186A5" w14:textId="77777777" w:rsidR="00A86818" w:rsidRDefault="00A86818" w:rsidP="00A86818">
      <w:pPr>
        <w:rPr>
          <w:b/>
          <w:color w:val="212529"/>
          <w:sz w:val="20"/>
          <w:szCs w:val="20"/>
          <w:highlight w:val="white"/>
        </w:rPr>
      </w:pPr>
    </w:p>
    <w:p w14:paraId="72474573"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 xml:space="preserve">Contract deployer address: </w:t>
      </w:r>
      <w:r>
        <w:rPr>
          <w:rFonts w:ascii="Verdana" w:eastAsia="Verdana" w:hAnsi="Verdana" w:cs="Verdana"/>
          <w:color w:val="0E101A"/>
          <w:sz w:val="20"/>
          <w:szCs w:val="20"/>
        </w:rPr>
        <w:t>0x823df60E1acC3637ecC9C2b716cb5E8971EAa783</w:t>
      </w:r>
    </w:p>
    <w:p w14:paraId="334040FE" w14:textId="77777777" w:rsidR="00A86818" w:rsidRDefault="00A86818" w:rsidP="00A86818">
      <w:pPr>
        <w:rPr>
          <w:rFonts w:ascii="Verdana" w:eastAsia="Verdana" w:hAnsi="Verdana" w:cs="Verdana"/>
          <w:b/>
          <w:color w:val="0E101A"/>
          <w:sz w:val="20"/>
          <w:szCs w:val="20"/>
        </w:rPr>
      </w:pPr>
    </w:p>
    <w:p w14:paraId="430A1F9F" w14:textId="77777777" w:rsidR="00A86818" w:rsidRDefault="00A86818" w:rsidP="00A86818">
      <w:pPr>
        <w:rPr>
          <w:rFonts w:ascii="Verdana" w:eastAsia="Verdana" w:hAnsi="Verdana" w:cs="Verdana"/>
          <w:color w:val="0E101A"/>
          <w:sz w:val="20"/>
          <w:szCs w:val="20"/>
        </w:rPr>
      </w:pPr>
      <w:r>
        <w:rPr>
          <w:rFonts w:ascii="Verdana" w:eastAsia="Verdana" w:hAnsi="Verdana" w:cs="Verdana"/>
          <w:b/>
          <w:color w:val="0E101A"/>
          <w:sz w:val="20"/>
          <w:szCs w:val="20"/>
        </w:rPr>
        <w:t>Contract’s current owner address:</w:t>
      </w:r>
      <w:r>
        <w:rPr>
          <w:rFonts w:ascii="Verdana" w:eastAsia="Verdana" w:hAnsi="Verdana" w:cs="Verdana"/>
          <w:color w:val="0E101A"/>
          <w:sz w:val="20"/>
          <w:szCs w:val="20"/>
        </w:rPr>
        <w:t xml:space="preserve"> </w:t>
      </w:r>
      <w:r>
        <w:rPr>
          <w:color w:val="0E101A"/>
          <w:sz w:val="20"/>
          <w:szCs w:val="20"/>
          <w:highlight w:val="white"/>
        </w:rPr>
        <w:t>0x823df60e1acc3637ecc9c2b716cb5e8971eaa783</w:t>
      </w:r>
    </w:p>
    <w:p w14:paraId="766BFE4F" w14:textId="77777777" w:rsidR="00A86818" w:rsidRDefault="00A86818" w:rsidP="00A86818">
      <w:pPr>
        <w:rPr>
          <w:rFonts w:ascii="Verdana" w:eastAsia="Verdana" w:hAnsi="Verdana" w:cs="Verdana"/>
          <w:b/>
          <w:color w:val="0E101A"/>
          <w:sz w:val="20"/>
          <w:szCs w:val="20"/>
        </w:rPr>
      </w:pPr>
    </w:p>
    <w:p w14:paraId="28081DF4" w14:textId="77777777" w:rsidR="00A86818" w:rsidRDefault="00A86818" w:rsidP="00A86818">
      <w:pPr>
        <w:rPr>
          <w:rFonts w:ascii="Verdana" w:eastAsia="Verdana" w:hAnsi="Verdana" w:cs="Verdana"/>
          <w:b/>
          <w:color w:val="0E101A"/>
          <w:sz w:val="20"/>
          <w:szCs w:val="20"/>
        </w:rPr>
      </w:pPr>
    </w:p>
    <w:p w14:paraId="5A71D9DA" w14:textId="77777777" w:rsidR="00A86818" w:rsidRDefault="00A86818" w:rsidP="00A86818">
      <w:pPr>
        <w:rPr>
          <w:rFonts w:ascii="Verdana" w:eastAsia="Verdana" w:hAnsi="Verdana" w:cs="Verdana"/>
          <w:b/>
          <w:color w:val="0E101A"/>
          <w:sz w:val="20"/>
          <w:szCs w:val="20"/>
        </w:rPr>
      </w:pPr>
    </w:p>
    <w:p w14:paraId="5CBF7395" w14:textId="77777777" w:rsidR="00A86818" w:rsidRDefault="00A86818" w:rsidP="00A86818">
      <w:pPr>
        <w:rPr>
          <w:rFonts w:ascii="Verdana" w:eastAsia="Verdana" w:hAnsi="Verdana" w:cs="Verdana"/>
          <w:b/>
          <w:color w:val="0E101A"/>
          <w:sz w:val="20"/>
          <w:szCs w:val="20"/>
        </w:rPr>
      </w:pPr>
    </w:p>
    <w:p w14:paraId="5D1536FC" w14:textId="11EB492D" w:rsidR="00A86818" w:rsidRDefault="00A86818" w:rsidP="00A86818">
      <w:pPr>
        <w:rPr>
          <w:rFonts w:ascii="Verdana" w:eastAsia="Verdana" w:hAnsi="Verdana" w:cs="Verdana"/>
          <w:b/>
          <w:color w:val="0E101A"/>
          <w:sz w:val="20"/>
          <w:szCs w:val="20"/>
        </w:rPr>
      </w:pPr>
    </w:p>
    <w:p w14:paraId="0A62FED8" w14:textId="77777777" w:rsidR="00A86818" w:rsidRDefault="00A86818" w:rsidP="00A86818">
      <w:pPr>
        <w:rPr>
          <w:rFonts w:ascii="Verdana" w:eastAsia="Verdana" w:hAnsi="Verdana" w:cs="Verdana"/>
          <w:b/>
          <w:color w:val="0E101A"/>
          <w:sz w:val="20"/>
          <w:szCs w:val="20"/>
        </w:rPr>
      </w:pPr>
    </w:p>
    <w:p w14:paraId="6AC94D37" w14:textId="05EFD6EF" w:rsidR="00A86818" w:rsidRDefault="00A86818" w:rsidP="00A86818">
      <w:pPr>
        <w:rPr>
          <w:rFonts w:ascii="Verdana" w:eastAsia="Verdana" w:hAnsi="Verdana" w:cs="Verdana"/>
          <w:b/>
          <w:color w:val="0E101A"/>
          <w:sz w:val="24"/>
          <w:szCs w:val="24"/>
        </w:rPr>
      </w:pPr>
      <w:r>
        <w:rPr>
          <w:rFonts w:ascii="Verdana" w:eastAsia="Verdana" w:hAnsi="Verdana" w:cs="Verdana"/>
          <w:b/>
          <w:color w:val="0E101A"/>
          <w:sz w:val="24"/>
          <w:szCs w:val="24"/>
        </w:rPr>
        <w:lastRenderedPageBreak/>
        <w:t xml:space="preserve">Background </w:t>
      </w:r>
    </w:p>
    <w:p w14:paraId="47A43263" w14:textId="77777777" w:rsidR="00A86818" w:rsidRDefault="00A86818" w:rsidP="00A86818">
      <w:pPr>
        <w:rPr>
          <w:rFonts w:ascii="Verdana" w:eastAsia="Verdana" w:hAnsi="Verdana" w:cs="Verdana"/>
          <w:b/>
          <w:color w:val="0E101A"/>
          <w:sz w:val="20"/>
          <w:szCs w:val="20"/>
        </w:rPr>
      </w:pPr>
    </w:p>
    <w:p w14:paraId="012DE01A" w14:textId="77777777" w:rsidR="00A86818" w:rsidRDefault="00A86818" w:rsidP="00A86818">
      <w:pPr>
        <w:rPr>
          <w:rFonts w:ascii="Verdana" w:eastAsia="Verdana" w:hAnsi="Verdana" w:cs="Verdana"/>
          <w:color w:val="0E101A"/>
          <w:sz w:val="20"/>
          <w:szCs w:val="20"/>
        </w:rPr>
      </w:pPr>
      <w:r>
        <w:rPr>
          <w:rFonts w:ascii="Verdana" w:eastAsia="Verdana" w:hAnsi="Verdana" w:cs="Verdana"/>
          <w:color w:val="0E101A"/>
          <w:sz w:val="20"/>
          <w:szCs w:val="20"/>
        </w:rPr>
        <w:t xml:space="preserve">Versatile Finance was commissioned by Eterna Team to perform an audit of the smart contract. </w:t>
      </w:r>
    </w:p>
    <w:p w14:paraId="57FAFAA5" w14:textId="77777777" w:rsidR="00A86818" w:rsidRDefault="00A86818" w:rsidP="00A86818">
      <w:pPr>
        <w:rPr>
          <w:rFonts w:ascii="Verdana" w:eastAsia="Verdana" w:hAnsi="Verdana" w:cs="Verdana"/>
          <w:color w:val="0E101A"/>
          <w:sz w:val="20"/>
          <w:szCs w:val="20"/>
        </w:rPr>
      </w:pPr>
    </w:p>
    <w:p w14:paraId="526E646F" w14:textId="77777777" w:rsidR="00A86818" w:rsidRDefault="00000000" w:rsidP="00A86818">
      <w:pPr>
        <w:rPr>
          <w:rFonts w:ascii="Verdana" w:eastAsia="Verdana" w:hAnsi="Verdana" w:cs="Verdana"/>
          <w:color w:val="0E101A"/>
          <w:sz w:val="20"/>
          <w:szCs w:val="20"/>
        </w:rPr>
      </w:pPr>
      <w:hyperlink r:id="rId10">
        <w:r w:rsidR="00A86818">
          <w:rPr>
            <w:rFonts w:ascii="Verdana" w:eastAsia="Verdana" w:hAnsi="Verdana" w:cs="Verdana"/>
            <w:color w:val="1155CC"/>
            <w:sz w:val="20"/>
            <w:szCs w:val="20"/>
            <w:u w:val="single"/>
          </w:rPr>
          <w:t>https://bscscan.com/address/0x823df60e1acc3637ecc9c2b716cb5e8971eaa783</w:t>
        </w:r>
      </w:hyperlink>
    </w:p>
    <w:p w14:paraId="700FC91E" w14:textId="77777777" w:rsidR="00A86818" w:rsidRDefault="00A86818" w:rsidP="00A86818">
      <w:pPr>
        <w:rPr>
          <w:rFonts w:ascii="Verdana" w:eastAsia="Verdana" w:hAnsi="Verdana" w:cs="Verdana"/>
          <w:color w:val="0E101A"/>
          <w:sz w:val="20"/>
          <w:szCs w:val="20"/>
        </w:rPr>
      </w:pPr>
    </w:p>
    <w:p w14:paraId="28A37917" w14:textId="77777777" w:rsidR="00A86818" w:rsidRDefault="00A86818" w:rsidP="00A86818">
      <w:pPr>
        <w:rPr>
          <w:rFonts w:ascii="Verdana" w:eastAsia="Verdana" w:hAnsi="Verdana" w:cs="Verdana"/>
          <w:color w:val="0E101A"/>
          <w:sz w:val="20"/>
          <w:szCs w:val="20"/>
        </w:rPr>
      </w:pPr>
      <w:r>
        <w:rPr>
          <w:rFonts w:ascii="Verdana" w:eastAsia="Verdana" w:hAnsi="Verdana" w:cs="Verdana"/>
          <w:color w:val="0E101A"/>
          <w:sz w:val="20"/>
          <w:szCs w:val="20"/>
        </w:rPr>
        <w:t xml:space="preserve">The purpose of this audit was to achieve the following: </w:t>
      </w:r>
    </w:p>
    <w:p w14:paraId="22691E21" w14:textId="77777777" w:rsidR="00A86818" w:rsidRDefault="00A86818" w:rsidP="00A86818">
      <w:pPr>
        <w:rPr>
          <w:rFonts w:ascii="Verdana" w:eastAsia="Verdana" w:hAnsi="Verdana" w:cs="Verdana"/>
          <w:color w:val="0E101A"/>
          <w:sz w:val="20"/>
          <w:szCs w:val="20"/>
        </w:rPr>
      </w:pPr>
    </w:p>
    <w:p w14:paraId="35B5A95D" w14:textId="77777777" w:rsidR="00A86818" w:rsidRDefault="00A86818" w:rsidP="00A86818">
      <w:pPr>
        <w:numPr>
          <w:ilvl w:val="0"/>
          <w:numId w:val="10"/>
        </w:numPr>
        <w:spacing w:after="0" w:line="276" w:lineRule="auto"/>
        <w:rPr>
          <w:rFonts w:ascii="Verdana" w:eastAsia="Verdana" w:hAnsi="Verdana" w:cs="Verdana"/>
          <w:color w:val="0E101A"/>
          <w:sz w:val="20"/>
          <w:szCs w:val="20"/>
        </w:rPr>
      </w:pPr>
      <w:r>
        <w:rPr>
          <w:rFonts w:ascii="Verdana" w:eastAsia="Verdana" w:hAnsi="Verdana" w:cs="Verdana"/>
          <w:color w:val="0E101A"/>
          <w:sz w:val="20"/>
          <w:szCs w:val="20"/>
        </w:rPr>
        <w:t xml:space="preserve">Identify potential security issues with smart contracts </w:t>
      </w:r>
    </w:p>
    <w:p w14:paraId="152F124E" w14:textId="77777777" w:rsidR="00A86818" w:rsidRDefault="00A86818" w:rsidP="00A86818">
      <w:pPr>
        <w:numPr>
          <w:ilvl w:val="0"/>
          <w:numId w:val="10"/>
        </w:numPr>
        <w:spacing w:after="0" w:line="276" w:lineRule="auto"/>
        <w:rPr>
          <w:rFonts w:ascii="Verdana" w:eastAsia="Verdana" w:hAnsi="Verdana" w:cs="Verdana"/>
          <w:color w:val="0E101A"/>
          <w:sz w:val="20"/>
          <w:szCs w:val="20"/>
        </w:rPr>
      </w:pPr>
      <w:r>
        <w:rPr>
          <w:rFonts w:ascii="Verdana" w:eastAsia="Verdana" w:hAnsi="Verdana" w:cs="Verdana"/>
          <w:color w:val="0E101A"/>
          <w:sz w:val="20"/>
          <w:szCs w:val="20"/>
        </w:rPr>
        <w:t xml:space="preserve">Formally check the logic behind given smart contracts. </w:t>
      </w:r>
    </w:p>
    <w:p w14:paraId="49DDF2AF" w14:textId="77777777" w:rsidR="00A86818" w:rsidRDefault="00A86818" w:rsidP="00A86818">
      <w:pPr>
        <w:rPr>
          <w:rFonts w:ascii="Verdana" w:eastAsia="Verdana" w:hAnsi="Verdana" w:cs="Verdana"/>
          <w:color w:val="0E101A"/>
          <w:sz w:val="20"/>
          <w:szCs w:val="20"/>
        </w:rPr>
      </w:pPr>
    </w:p>
    <w:p w14:paraId="62B3EDD4" w14:textId="77777777" w:rsidR="00A86818" w:rsidRDefault="00A86818" w:rsidP="00A86818">
      <w:pPr>
        <w:rPr>
          <w:rFonts w:ascii="Verdana" w:eastAsia="Verdana" w:hAnsi="Verdana" w:cs="Verdana"/>
          <w:color w:val="0E101A"/>
          <w:sz w:val="20"/>
          <w:szCs w:val="20"/>
        </w:rPr>
      </w:pPr>
      <w:r>
        <w:rPr>
          <w:rFonts w:ascii="Verdana" w:eastAsia="Verdana" w:hAnsi="Verdana" w:cs="Verdana"/>
          <w:color w:val="0E101A"/>
          <w:sz w:val="20"/>
          <w:szCs w:val="20"/>
        </w:rPr>
        <w:t>Information in this report should be used for understanding the risk exposure of smart contracts, and as a guide to improving the security posture of smart contracts by remediating the issues that were identified.</w:t>
      </w:r>
    </w:p>
    <w:p w14:paraId="2BB7B815" w14:textId="77777777" w:rsidR="00A86818" w:rsidRDefault="00A86818" w:rsidP="00A86818">
      <w:pPr>
        <w:rPr>
          <w:rFonts w:ascii="Verdana" w:eastAsia="Verdana" w:hAnsi="Verdana" w:cs="Verdana"/>
          <w:color w:val="0E101A"/>
          <w:sz w:val="20"/>
          <w:szCs w:val="20"/>
        </w:rPr>
      </w:pPr>
    </w:p>
    <w:p w14:paraId="421DBDD8" w14:textId="77777777" w:rsidR="00A86818" w:rsidRDefault="00A86818" w:rsidP="00A86818">
      <w:pPr>
        <w:rPr>
          <w:rFonts w:ascii="Verdana" w:eastAsia="Verdana" w:hAnsi="Verdana" w:cs="Verdana"/>
          <w:color w:val="0E101A"/>
          <w:sz w:val="20"/>
          <w:szCs w:val="20"/>
        </w:rPr>
      </w:pPr>
    </w:p>
    <w:p w14:paraId="0A08D480" w14:textId="77777777" w:rsidR="00A86818" w:rsidRDefault="00A86818" w:rsidP="00A86818">
      <w:pPr>
        <w:rPr>
          <w:rFonts w:ascii="Verdana" w:eastAsia="Verdana" w:hAnsi="Verdana" w:cs="Verdana"/>
          <w:b/>
          <w:color w:val="0E101A"/>
          <w:sz w:val="20"/>
          <w:szCs w:val="20"/>
        </w:rPr>
      </w:pPr>
    </w:p>
    <w:p w14:paraId="0FCCDB7D" w14:textId="77777777" w:rsidR="00A86818" w:rsidRDefault="00A86818" w:rsidP="00A86818">
      <w:pPr>
        <w:rPr>
          <w:rFonts w:ascii="Verdana" w:eastAsia="Verdana" w:hAnsi="Verdana" w:cs="Verdana"/>
          <w:b/>
          <w:color w:val="0E101A"/>
          <w:sz w:val="20"/>
          <w:szCs w:val="20"/>
        </w:rPr>
      </w:pPr>
    </w:p>
    <w:p w14:paraId="410D0B99" w14:textId="77777777" w:rsidR="00A86818" w:rsidRDefault="00A86818" w:rsidP="00A86818">
      <w:pPr>
        <w:rPr>
          <w:rFonts w:ascii="Verdana" w:eastAsia="Verdana" w:hAnsi="Verdana" w:cs="Verdana"/>
          <w:color w:val="0E101A"/>
          <w:sz w:val="20"/>
          <w:szCs w:val="20"/>
        </w:rPr>
      </w:pPr>
    </w:p>
    <w:p w14:paraId="2C82C779" w14:textId="77777777" w:rsidR="00A86818" w:rsidRDefault="00A86818" w:rsidP="00A86818"/>
    <w:p w14:paraId="302B2D19" w14:textId="77777777" w:rsidR="00A86818" w:rsidRDefault="00A86818" w:rsidP="00A86818"/>
    <w:p w14:paraId="036DDE25" w14:textId="77777777" w:rsidR="00A86818" w:rsidRDefault="00A86818" w:rsidP="00A86818"/>
    <w:p w14:paraId="28EFDE8D" w14:textId="77777777" w:rsidR="00A86818" w:rsidRDefault="00A86818" w:rsidP="00A86818"/>
    <w:p w14:paraId="1539880A" w14:textId="77777777" w:rsidR="00A86818" w:rsidRDefault="00A86818" w:rsidP="00A86818"/>
    <w:p w14:paraId="5B249FAE" w14:textId="77777777" w:rsidR="00A86818" w:rsidRDefault="00A86818" w:rsidP="00A86818">
      <w:pPr>
        <w:rPr>
          <w:b/>
        </w:rPr>
      </w:pPr>
    </w:p>
    <w:p w14:paraId="270EAAF5" w14:textId="77777777" w:rsidR="00A86818" w:rsidRDefault="00A86818" w:rsidP="00A86818">
      <w:pPr>
        <w:rPr>
          <w:b/>
        </w:rPr>
      </w:pPr>
    </w:p>
    <w:p w14:paraId="78C13D2F" w14:textId="77777777" w:rsidR="00A86818" w:rsidRDefault="00A86818" w:rsidP="00A86818">
      <w:pPr>
        <w:rPr>
          <w:b/>
        </w:rPr>
      </w:pPr>
    </w:p>
    <w:p w14:paraId="28553F84" w14:textId="77777777" w:rsidR="00A86818" w:rsidRDefault="00A86818" w:rsidP="00A86818">
      <w:pPr>
        <w:rPr>
          <w:b/>
        </w:rPr>
      </w:pPr>
    </w:p>
    <w:p w14:paraId="69728623" w14:textId="77777777" w:rsidR="00A86818" w:rsidRDefault="00A86818" w:rsidP="00A86818">
      <w:pPr>
        <w:rPr>
          <w:b/>
        </w:rPr>
      </w:pPr>
    </w:p>
    <w:p w14:paraId="6990EF16" w14:textId="77777777" w:rsidR="00A86818" w:rsidRDefault="00A86818" w:rsidP="00A86818">
      <w:pPr>
        <w:rPr>
          <w:b/>
        </w:rPr>
      </w:pPr>
    </w:p>
    <w:p w14:paraId="7831214A" w14:textId="77777777" w:rsidR="00A86818" w:rsidRDefault="00A86818" w:rsidP="00A86818">
      <w:pPr>
        <w:rPr>
          <w:b/>
        </w:rPr>
      </w:pPr>
    </w:p>
    <w:p w14:paraId="0FD70F38" w14:textId="77777777" w:rsidR="00A86818" w:rsidRDefault="00A86818" w:rsidP="00A86818">
      <w:pPr>
        <w:rPr>
          <w:b/>
        </w:rPr>
      </w:pPr>
    </w:p>
    <w:p w14:paraId="6B9D61D7" w14:textId="77777777" w:rsidR="00A86818" w:rsidRDefault="00A86818" w:rsidP="00A86818">
      <w:pPr>
        <w:rPr>
          <w:b/>
        </w:rPr>
      </w:pPr>
    </w:p>
    <w:p w14:paraId="2A49641A" w14:textId="12D7607D" w:rsidR="00A86818" w:rsidRDefault="00A86818" w:rsidP="00A86818">
      <w:pPr>
        <w:rPr>
          <w:b/>
        </w:rPr>
      </w:pPr>
      <w:r>
        <w:rPr>
          <w:b/>
        </w:rPr>
        <w:lastRenderedPageBreak/>
        <w:t>What is an audit</w:t>
      </w:r>
    </w:p>
    <w:p w14:paraId="5C91F011" w14:textId="77777777" w:rsidR="00A86818" w:rsidRDefault="00A86818" w:rsidP="00A86818"/>
    <w:p w14:paraId="65B3B39C" w14:textId="77777777" w:rsidR="00A86818" w:rsidRDefault="00A86818" w:rsidP="00A86818">
      <w:r>
        <w:t xml:space="preserve">A smart contract audit is a comprehensive review process designed to discover logical errors, security vulnerabilities, and optimization opportunities within code. Versatile Finance manages this a step further by verifying economic logic to ensure the stability of smart contracts and highlighting privileged functionality to create a report that is easy to understand for developers and community members. </w:t>
      </w:r>
    </w:p>
    <w:p w14:paraId="39FE560B" w14:textId="77777777" w:rsidR="00A86818" w:rsidRDefault="00A86818" w:rsidP="00A86818">
      <w:pPr>
        <w:rPr>
          <w:color w:val="585858"/>
          <w:highlight w:val="white"/>
        </w:rPr>
      </w:pPr>
    </w:p>
    <w:p w14:paraId="0BEE09C6" w14:textId="0FBF6B6C" w:rsidR="00A86818" w:rsidRPr="00A86818" w:rsidRDefault="00A86818" w:rsidP="00A86818">
      <w:pPr>
        <w:rPr>
          <w:b/>
        </w:rPr>
      </w:pPr>
      <w:r>
        <w:rPr>
          <w:b/>
        </w:rPr>
        <w:t>Techniques and Methods</w:t>
      </w:r>
    </w:p>
    <w:p w14:paraId="45F9B2CB" w14:textId="77777777" w:rsidR="00A86818" w:rsidRDefault="00A86818" w:rsidP="00A86818">
      <w:pPr>
        <w:numPr>
          <w:ilvl w:val="0"/>
          <w:numId w:val="9"/>
        </w:numPr>
        <w:spacing w:after="0" w:line="276" w:lineRule="auto"/>
      </w:pPr>
      <w:r>
        <w:t>The code quality</w:t>
      </w:r>
    </w:p>
    <w:p w14:paraId="174CE2A0" w14:textId="77777777" w:rsidR="00A86818" w:rsidRDefault="00A86818" w:rsidP="00A86818">
      <w:pPr>
        <w:numPr>
          <w:ilvl w:val="0"/>
          <w:numId w:val="9"/>
        </w:numPr>
        <w:spacing w:after="0" w:line="276" w:lineRule="auto"/>
      </w:pPr>
      <w:r>
        <w:t xml:space="preserve">Use of best practices </w:t>
      </w:r>
    </w:p>
    <w:p w14:paraId="7B9ED589" w14:textId="77777777" w:rsidR="00A86818" w:rsidRDefault="00A86818" w:rsidP="00A86818">
      <w:pPr>
        <w:numPr>
          <w:ilvl w:val="0"/>
          <w:numId w:val="9"/>
        </w:numPr>
        <w:spacing w:after="0" w:line="276" w:lineRule="auto"/>
      </w:pPr>
      <w:r>
        <w:t>Implementation of ERC-20 token standards.</w:t>
      </w:r>
    </w:p>
    <w:p w14:paraId="1772D891" w14:textId="77777777" w:rsidR="00A86818" w:rsidRDefault="00A86818" w:rsidP="00A86818">
      <w:pPr>
        <w:numPr>
          <w:ilvl w:val="0"/>
          <w:numId w:val="9"/>
        </w:numPr>
        <w:spacing w:after="0" w:line="276" w:lineRule="auto"/>
      </w:pPr>
      <w:r>
        <w:t xml:space="preserve">Efficient use of gas. </w:t>
      </w:r>
    </w:p>
    <w:p w14:paraId="2BEAE674" w14:textId="77777777" w:rsidR="00A86818" w:rsidRDefault="00A86818" w:rsidP="00A86818">
      <w:pPr>
        <w:numPr>
          <w:ilvl w:val="0"/>
          <w:numId w:val="9"/>
        </w:numPr>
        <w:spacing w:after="0" w:line="276" w:lineRule="auto"/>
      </w:pPr>
      <w:r>
        <w:t>Code is safe from re-entrancy and other vulnerabilities.</w:t>
      </w:r>
    </w:p>
    <w:p w14:paraId="6D97B752" w14:textId="77777777" w:rsidR="00A86818" w:rsidRDefault="00A86818" w:rsidP="00A86818">
      <w:pPr>
        <w:numPr>
          <w:ilvl w:val="0"/>
          <w:numId w:val="9"/>
        </w:numPr>
        <w:spacing w:after="0" w:line="276" w:lineRule="auto"/>
      </w:pPr>
      <w:r>
        <w:t>Code risk issue analysis and recommendations</w:t>
      </w:r>
    </w:p>
    <w:p w14:paraId="7060B40E" w14:textId="77777777" w:rsidR="00A86818" w:rsidRDefault="00A86818" w:rsidP="00A86818">
      <w:pPr>
        <w:numPr>
          <w:ilvl w:val="0"/>
          <w:numId w:val="9"/>
        </w:numPr>
        <w:spacing w:after="0" w:line="276" w:lineRule="auto"/>
      </w:pPr>
      <w:r>
        <w:t xml:space="preserve">Ownership privileges </w:t>
      </w:r>
    </w:p>
    <w:p w14:paraId="48E8733F" w14:textId="77777777" w:rsidR="00A86818" w:rsidRDefault="00A86818" w:rsidP="00A86818">
      <w:pPr>
        <w:numPr>
          <w:ilvl w:val="0"/>
          <w:numId w:val="9"/>
        </w:numPr>
        <w:spacing w:after="0" w:line="276" w:lineRule="auto"/>
      </w:pPr>
      <w:r>
        <w:t xml:space="preserve">Code documentation and comments match logic and expected </w:t>
      </w:r>
      <w:proofErr w:type="spellStart"/>
      <w:r>
        <w:t>behavior</w:t>
      </w:r>
      <w:proofErr w:type="spellEnd"/>
      <w:r>
        <w:t xml:space="preserve">. </w:t>
      </w:r>
    </w:p>
    <w:p w14:paraId="189A22F6" w14:textId="77777777" w:rsidR="00A86818" w:rsidRDefault="00A86818" w:rsidP="00A86818">
      <w:pPr>
        <w:numPr>
          <w:ilvl w:val="0"/>
          <w:numId w:val="9"/>
        </w:numPr>
        <w:spacing w:after="0" w:line="276" w:lineRule="auto"/>
      </w:pPr>
      <w:r>
        <w:t xml:space="preserve">Token distribution and calculations are as per the intended </w:t>
      </w:r>
      <w:proofErr w:type="spellStart"/>
      <w:r>
        <w:t>behavior</w:t>
      </w:r>
      <w:proofErr w:type="spellEnd"/>
      <w:r>
        <w:t xml:space="preserve"> mentioned in the whitepaper. </w:t>
      </w:r>
    </w:p>
    <w:p w14:paraId="6C3C007F" w14:textId="77777777" w:rsidR="00A86818" w:rsidRDefault="00A86818" w:rsidP="00A86818"/>
    <w:p w14:paraId="54EBECC4" w14:textId="77777777" w:rsidR="00A86818" w:rsidRDefault="00A86818" w:rsidP="00A86818">
      <w:r>
        <w:t xml:space="preserve">The following techniques, methods, and tools were used to review all the smart contracts. </w:t>
      </w:r>
    </w:p>
    <w:p w14:paraId="79E6F2F1" w14:textId="77777777" w:rsidR="00A86818" w:rsidRDefault="00A86818" w:rsidP="00A86818">
      <w:pPr>
        <w:rPr>
          <w:b/>
        </w:rPr>
      </w:pPr>
    </w:p>
    <w:p w14:paraId="09957CBA" w14:textId="3D88BA84" w:rsidR="00A86818" w:rsidRPr="00A86818" w:rsidRDefault="00A86818" w:rsidP="00A86818">
      <w:pPr>
        <w:rPr>
          <w:b/>
        </w:rPr>
      </w:pPr>
      <w:r>
        <w:rPr>
          <w:b/>
        </w:rPr>
        <w:t>Structural Analysis</w:t>
      </w:r>
    </w:p>
    <w:p w14:paraId="46DE96E1" w14:textId="77777777" w:rsidR="00A86818" w:rsidRDefault="00A86818" w:rsidP="00A86818">
      <w:r>
        <w:t xml:space="preserve">We </w:t>
      </w:r>
      <w:proofErr w:type="spellStart"/>
      <w:r>
        <w:t>analyze</w:t>
      </w:r>
      <w:proofErr w:type="spellEnd"/>
      <w:r>
        <w:t xml:space="preserve"> the design patterns and structure of smart contracts. A thorough check is done to ensure the smart contract is structured in a way that will not have any issues.  </w:t>
      </w:r>
    </w:p>
    <w:p w14:paraId="644F0F20" w14:textId="77777777" w:rsidR="00A86818" w:rsidRDefault="00A86818" w:rsidP="00A86818"/>
    <w:p w14:paraId="642D90BB" w14:textId="41684134" w:rsidR="00A86818" w:rsidRDefault="00A86818" w:rsidP="00A86818">
      <w:pPr>
        <w:rPr>
          <w:b/>
        </w:rPr>
      </w:pPr>
      <w:r>
        <w:rPr>
          <w:b/>
        </w:rPr>
        <w:t xml:space="preserve">Static Analysis </w:t>
      </w:r>
    </w:p>
    <w:p w14:paraId="48DF8650" w14:textId="579A4D44" w:rsidR="00A86818" w:rsidRDefault="00A86818" w:rsidP="00A86818">
      <w:r>
        <w:t xml:space="preserve">A static Analysis of Smart Contracts is done to identify contract vulnerabilities. In this step, a series of automated tools and manual </w:t>
      </w:r>
      <w:proofErr w:type="spellStart"/>
      <w:r>
        <w:t>testings</w:t>
      </w:r>
      <w:proofErr w:type="spellEnd"/>
      <w:r>
        <w:t xml:space="preserve"> are used to test the security of smart contracts.</w:t>
      </w:r>
    </w:p>
    <w:p w14:paraId="42307F95" w14:textId="77777777" w:rsidR="00A86818" w:rsidRDefault="00A86818" w:rsidP="00A86818"/>
    <w:p w14:paraId="35DD1302" w14:textId="559320B0" w:rsidR="00A86818" w:rsidRPr="00A86818" w:rsidRDefault="00A86818" w:rsidP="00A86818">
      <w:pPr>
        <w:rPr>
          <w:b/>
        </w:rPr>
      </w:pPr>
      <w:r>
        <w:rPr>
          <w:b/>
        </w:rPr>
        <w:t xml:space="preserve">Code Review / Manual Analysis </w:t>
      </w:r>
    </w:p>
    <w:p w14:paraId="7D2F0DB6" w14:textId="77777777" w:rsidR="00A86818" w:rsidRDefault="00A86818" w:rsidP="00A86818">
      <w:r>
        <w:t xml:space="preserve">Manual Analysis or review of code is done to identify new vulnerabilities or verify the vulnerabilities found during the static analysis. Contracts is completely manually </w:t>
      </w:r>
      <w:proofErr w:type="spellStart"/>
      <w:r>
        <w:t>analyzed</w:t>
      </w:r>
      <w:proofErr w:type="spellEnd"/>
      <w:r>
        <w:t xml:space="preserve"> line by line, and the logic is checked and compared with what’s mentioned in the whitepaper to make sure everything’s functioned as intended.</w:t>
      </w:r>
    </w:p>
    <w:p w14:paraId="621567D0" w14:textId="7C93DB7A" w:rsidR="00A86818" w:rsidRDefault="00A86818" w:rsidP="00A86818"/>
    <w:p w14:paraId="4F57C431" w14:textId="77777777" w:rsidR="00A86818" w:rsidRDefault="00A86818" w:rsidP="00A86818"/>
    <w:p w14:paraId="2EEFABB7" w14:textId="0859EADD" w:rsidR="00A86818" w:rsidRDefault="00A86818" w:rsidP="00A86818">
      <w:pPr>
        <w:rPr>
          <w:b/>
        </w:rPr>
      </w:pPr>
      <w:r>
        <w:rPr>
          <w:b/>
        </w:rPr>
        <w:lastRenderedPageBreak/>
        <w:t xml:space="preserve">Gas Consumption </w:t>
      </w:r>
    </w:p>
    <w:p w14:paraId="3B9B6326" w14:textId="77777777" w:rsidR="00A86818" w:rsidRDefault="00A86818" w:rsidP="00A86818">
      <w:r>
        <w:t xml:space="preserve">We check the </w:t>
      </w:r>
      <w:proofErr w:type="spellStart"/>
      <w:r>
        <w:t>behavior</w:t>
      </w:r>
      <w:proofErr w:type="spellEnd"/>
      <w:r>
        <w:t xml:space="preserve"> of smart contracts in production. Manual tests are done in DEXs to know how much gas gets consumed and the possibilities of optimization of code to reduce gas consumption. </w:t>
      </w:r>
    </w:p>
    <w:p w14:paraId="53377036" w14:textId="77777777" w:rsidR="00A86818" w:rsidRDefault="00A86818" w:rsidP="00A86818"/>
    <w:p w14:paraId="10D8A56E" w14:textId="77777777" w:rsidR="00A86818" w:rsidRDefault="00A86818" w:rsidP="00A86818">
      <w:pPr>
        <w:rPr>
          <w:b/>
        </w:rPr>
      </w:pPr>
    </w:p>
    <w:p w14:paraId="624F3052" w14:textId="77777777" w:rsidR="00A86818" w:rsidRDefault="00A86818" w:rsidP="00A86818">
      <w:pPr>
        <w:rPr>
          <w:b/>
        </w:rPr>
      </w:pPr>
    </w:p>
    <w:p w14:paraId="12FD9EF2" w14:textId="77777777" w:rsidR="00A86818" w:rsidRDefault="00A86818" w:rsidP="00A86818">
      <w:pPr>
        <w:rPr>
          <w:b/>
        </w:rPr>
      </w:pPr>
    </w:p>
    <w:p w14:paraId="26C765A2" w14:textId="750E62CA" w:rsidR="00A86818" w:rsidRDefault="00A86818" w:rsidP="00A86818">
      <w:pPr>
        <w:rPr>
          <w:b/>
        </w:rPr>
      </w:pPr>
    </w:p>
    <w:p w14:paraId="43F0DB2A" w14:textId="0A14B6CC" w:rsidR="00A86818" w:rsidRDefault="00A86818" w:rsidP="00A86818">
      <w:pPr>
        <w:rPr>
          <w:b/>
        </w:rPr>
      </w:pPr>
    </w:p>
    <w:p w14:paraId="57B57019" w14:textId="669A4D91" w:rsidR="00A86818" w:rsidRDefault="00A86818" w:rsidP="00A86818">
      <w:pPr>
        <w:rPr>
          <w:b/>
        </w:rPr>
      </w:pPr>
    </w:p>
    <w:p w14:paraId="489E8F63" w14:textId="05EFAF65" w:rsidR="00A86818" w:rsidRDefault="00A86818" w:rsidP="00A86818">
      <w:pPr>
        <w:rPr>
          <w:b/>
        </w:rPr>
      </w:pPr>
    </w:p>
    <w:p w14:paraId="572874C8" w14:textId="4614F43F" w:rsidR="00A86818" w:rsidRDefault="00A86818" w:rsidP="00A86818">
      <w:pPr>
        <w:rPr>
          <w:b/>
        </w:rPr>
      </w:pPr>
    </w:p>
    <w:p w14:paraId="2CEAFBB1" w14:textId="4DC670DE" w:rsidR="00A86818" w:rsidRDefault="00A86818" w:rsidP="00A86818">
      <w:pPr>
        <w:rPr>
          <w:b/>
        </w:rPr>
      </w:pPr>
    </w:p>
    <w:p w14:paraId="50E4DDFF" w14:textId="7725684F" w:rsidR="00A86818" w:rsidRDefault="00A86818" w:rsidP="00A86818">
      <w:pPr>
        <w:rPr>
          <w:b/>
        </w:rPr>
      </w:pPr>
    </w:p>
    <w:p w14:paraId="711F9562" w14:textId="63B2C603" w:rsidR="00A86818" w:rsidRDefault="00A86818" w:rsidP="00A86818">
      <w:pPr>
        <w:rPr>
          <w:b/>
        </w:rPr>
      </w:pPr>
    </w:p>
    <w:p w14:paraId="5C635334" w14:textId="697BE43B" w:rsidR="00A86818" w:rsidRDefault="00A86818" w:rsidP="00A86818">
      <w:pPr>
        <w:rPr>
          <w:b/>
        </w:rPr>
      </w:pPr>
    </w:p>
    <w:p w14:paraId="50EF8C51" w14:textId="10E6D3F3" w:rsidR="00A86818" w:rsidRDefault="00A86818" w:rsidP="00A86818">
      <w:pPr>
        <w:rPr>
          <w:b/>
        </w:rPr>
      </w:pPr>
    </w:p>
    <w:p w14:paraId="025DC090" w14:textId="61B0F907" w:rsidR="00A86818" w:rsidRDefault="00A86818" w:rsidP="00A86818">
      <w:pPr>
        <w:rPr>
          <w:b/>
        </w:rPr>
      </w:pPr>
    </w:p>
    <w:p w14:paraId="5D4E5B88" w14:textId="221A6705" w:rsidR="00A86818" w:rsidRDefault="00A86818" w:rsidP="00A86818">
      <w:pPr>
        <w:rPr>
          <w:b/>
        </w:rPr>
      </w:pPr>
    </w:p>
    <w:p w14:paraId="69EEF2E5" w14:textId="0EE9315B" w:rsidR="00A86818" w:rsidRDefault="00A86818" w:rsidP="00A86818">
      <w:pPr>
        <w:rPr>
          <w:b/>
        </w:rPr>
      </w:pPr>
    </w:p>
    <w:p w14:paraId="231734B2" w14:textId="4C4D52D3" w:rsidR="00A86818" w:rsidRDefault="00A86818" w:rsidP="00A86818">
      <w:pPr>
        <w:rPr>
          <w:b/>
        </w:rPr>
      </w:pPr>
    </w:p>
    <w:p w14:paraId="4D6F5167" w14:textId="4292B3B6" w:rsidR="00A86818" w:rsidRDefault="00A86818" w:rsidP="00A86818">
      <w:pPr>
        <w:rPr>
          <w:b/>
        </w:rPr>
      </w:pPr>
    </w:p>
    <w:p w14:paraId="1105180C" w14:textId="0B78506A" w:rsidR="00A86818" w:rsidRDefault="00A86818" w:rsidP="00A86818">
      <w:pPr>
        <w:rPr>
          <w:b/>
        </w:rPr>
      </w:pPr>
    </w:p>
    <w:p w14:paraId="21B1B3FF" w14:textId="39530E09" w:rsidR="00A86818" w:rsidRDefault="00A86818" w:rsidP="00A86818">
      <w:pPr>
        <w:rPr>
          <w:b/>
        </w:rPr>
      </w:pPr>
    </w:p>
    <w:p w14:paraId="424E454A" w14:textId="4FC4EF70" w:rsidR="00A86818" w:rsidRDefault="00A86818" w:rsidP="00A86818">
      <w:pPr>
        <w:rPr>
          <w:b/>
        </w:rPr>
      </w:pPr>
    </w:p>
    <w:p w14:paraId="5122876F" w14:textId="34B28ECF" w:rsidR="00A86818" w:rsidRDefault="00A86818" w:rsidP="00A86818">
      <w:pPr>
        <w:rPr>
          <w:b/>
        </w:rPr>
      </w:pPr>
    </w:p>
    <w:p w14:paraId="411D5ABD" w14:textId="1E2EDFB3" w:rsidR="00A86818" w:rsidRDefault="00A86818" w:rsidP="00A86818">
      <w:pPr>
        <w:rPr>
          <w:b/>
        </w:rPr>
      </w:pPr>
    </w:p>
    <w:p w14:paraId="0748A41B" w14:textId="08CC5DA1" w:rsidR="00A86818" w:rsidRDefault="00A86818" w:rsidP="00A86818">
      <w:pPr>
        <w:rPr>
          <w:b/>
        </w:rPr>
      </w:pPr>
    </w:p>
    <w:p w14:paraId="23309759" w14:textId="1A2AEB1B" w:rsidR="00A86818" w:rsidRDefault="00A86818" w:rsidP="00A86818">
      <w:pPr>
        <w:rPr>
          <w:b/>
        </w:rPr>
      </w:pPr>
    </w:p>
    <w:p w14:paraId="7B8A2001" w14:textId="7CFAC537" w:rsidR="00A86818" w:rsidRDefault="00A86818" w:rsidP="00A86818">
      <w:pPr>
        <w:rPr>
          <w:b/>
        </w:rPr>
      </w:pPr>
    </w:p>
    <w:p w14:paraId="5AA30A8B" w14:textId="77777777" w:rsidR="00A86818" w:rsidRDefault="00A86818" w:rsidP="00A86818">
      <w:pPr>
        <w:rPr>
          <w:b/>
        </w:rPr>
      </w:pPr>
    </w:p>
    <w:p w14:paraId="4A92C8C6" w14:textId="77777777" w:rsidR="00A86818" w:rsidRDefault="00A86818" w:rsidP="00A86818">
      <w:pPr>
        <w:rPr>
          <w:b/>
        </w:rPr>
      </w:pPr>
      <w:r>
        <w:rPr>
          <w:b/>
        </w:rPr>
        <w:lastRenderedPageBreak/>
        <w:t>Issue Categories</w:t>
      </w:r>
    </w:p>
    <w:p w14:paraId="7C2D345C" w14:textId="77777777" w:rsidR="00A86818" w:rsidRDefault="00A86818" w:rsidP="00A86818">
      <w:pPr>
        <w:rPr>
          <w:b/>
        </w:rPr>
      </w:pPr>
    </w:p>
    <w:p w14:paraId="6D3EA4DB" w14:textId="77777777" w:rsidR="00A86818" w:rsidRDefault="00A86818" w:rsidP="00A86818">
      <w:r>
        <w:t>Every issue in this report has been assigned a severity level. There are four levels of severity and each of them has been explained below.</w:t>
      </w:r>
    </w:p>
    <w:p w14:paraId="17475415" w14:textId="77777777" w:rsidR="00A86818" w:rsidRDefault="00A86818" w:rsidP="00A86818">
      <w:pPr>
        <w:rPr>
          <w:b/>
        </w:rPr>
      </w:pPr>
    </w:p>
    <w:p w14:paraId="659AABA7" w14:textId="3BD85787" w:rsidR="00A86818" w:rsidRDefault="00A86818" w:rsidP="00A86818">
      <w:pPr>
        <w:rPr>
          <w:b/>
          <w:highlight w:val="white"/>
        </w:rPr>
      </w:pPr>
      <w:r>
        <w:rPr>
          <w:b/>
          <w:highlight w:val="white"/>
        </w:rPr>
        <w:t>High severity issues</w:t>
      </w:r>
    </w:p>
    <w:p w14:paraId="24759D05" w14:textId="75A2B87F" w:rsidR="00A86818" w:rsidRPr="00A86818" w:rsidRDefault="00A86818" w:rsidP="00A86818">
      <w:pPr>
        <w:rPr>
          <w:b/>
          <w:color w:val="FF0000"/>
        </w:rPr>
      </w:pPr>
      <w:r>
        <w:rPr>
          <w:b/>
          <w:color w:val="FF0000"/>
        </w:rPr>
        <w:t>1 High severity issue found</w:t>
      </w:r>
    </w:p>
    <w:p w14:paraId="4F1587FB" w14:textId="77777777" w:rsidR="00A86818" w:rsidRDefault="00A86818" w:rsidP="00A86818">
      <w:r>
        <w:t>The Owner can mint new tokens</w:t>
      </w:r>
    </w:p>
    <w:p w14:paraId="080E86BF" w14:textId="77777777" w:rsidR="00A86818" w:rsidRDefault="00A86818" w:rsidP="00A86818">
      <w:pPr>
        <w:rPr>
          <w:b/>
        </w:rPr>
      </w:pPr>
    </w:p>
    <w:p w14:paraId="305409B5" w14:textId="77777777" w:rsidR="00A86818" w:rsidRDefault="00A86818" w:rsidP="00A86818">
      <w:r>
        <w:rPr>
          <w:noProof/>
        </w:rPr>
        <w:drawing>
          <wp:inline distT="114300" distB="114300" distL="114300" distR="114300" wp14:anchorId="382FCDAB" wp14:editId="1CF1E7CC">
            <wp:extent cx="5943600" cy="17780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778000"/>
                    </a:xfrm>
                    <a:prstGeom prst="rect">
                      <a:avLst/>
                    </a:prstGeom>
                    <a:ln/>
                  </pic:spPr>
                </pic:pic>
              </a:graphicData>
            </a:graphic>
          </wp:inline>
        </w:drawing>
      </w:r>
    </w:p>
    <w:p w14:paraId="230520B3" w14:textId="77777777" w:rsidR="00A86818" w:rsidRDefault="00A86818" w:rsidP="00A86818"/>
    <w:p w14:paraId="7FD1DFD7" w14:textId="7E8CD3E6" w:rsidR="00A86818" w:rsidRDefault="00A86818" w:rsidP="00A86818">
      <w:pPr>
        <w:rPr>
          <w:b/>
        </w:rPr>
      </w:pPr>
      <w:r>
        <w:rPr>
          <w:b/>
        </w:rPr>
        <w:t>Medium-level severity issues</w:t>
      </w:r>
    </w:p>
    <w:p w14:paraId="5E1BE4A3" w14:textId="7BAA10D1" w:rsidR="00A86818" w:rsidRPr="00A86818" w:rsidRDefault="00A86818" w:rsidP="00A86818">
      <w:pPr>
        <w:rPr>
          <w:b/>
          <w:color w:val="38761D"/>
        </w:rPr>
      </w:pPr>
      <w:r>
        <w:rPr>
          <w:b/>
          <w:color w:val="38761D"/>
        </w:rPr>
        <w:t>No Medium severity issues found</w:t>
      </w:r>
    </w:p>
    <w:p w14:paraId="6F1F1FEC" w14:textId="77777777" w:rsidR="00A86818" w:rsidRDefault="00A86818" w:rsidP="00A86818">
      <w:r>
        <w:t>The issues marked as medium severity usually arise because of errors and deficiencies in the smart contract code. Issues on this level could potentially bring problems and they can still be fixed. This can put users' funds at risk and has a medium to high probability of exploitation.</w:t>
      </w:r>
    </w:p>
    <w:p w14:paraId="6BCDA196" w14:textId="77777777" w:rsidR="00A86818" w:rsidRDefault="00A86818" w:rsidP="00A86818">
      <w:pPr>
        <w:rPr>
          <w:b/>
        </w:rPr>
      </w:pPr>
    </w:p>
    <w:p w14:paraId="4C7060CB" w14:textId="46542247" w:rsidR="00A86818" w:rsidRDefault="00A86818" w:rsidP="00A86818">
      <w:pPr>
        <w:rPr>
          <w:b/>
        </w:rPr>
      </w:pPr>
      <w:r>
        <w:rPr>
          <w:b/>
        </w:rPr>
        <w:t>Low-level severity issues</w:t>
      </w:r>
    </w:p>
    <w:p w14:paraId="440DC338" w14:textId="23446970" w:rsidR="00A86818" w:rsidRPr="00A86818" w:rsidRDefault="00A86818" w:rsidP="00A86818">
      <w:pPr>
        <w:rPr>
          <w:b/>
          <w:color w:val="38761D"/>
        </w:rPr>
      </w:pPr>
      <w:r>
        <w:rPr>
          <w:b/>
          <w:color w:val="38761D"/>
        </w:rPr>
        <w:t>No low severity issues found</w:t>
      </w:r>
    </w:p>
    <w:p w14:paraId="5F071362" w14:textId="77777777" w:rsidR="00A86818" w:rsidRDefault="00A86818" w:rsidP="00A86818">
      <w:r>
        <w:t>Low-level severity issues can cause minor impact and or are just warnings that can remain unfixed for now. It would be better to fix these issues at some point in the future. These issues have a low probability of occurring or may have a minimal impact.</w:t>
      </w:r>
    </w:p>
    <w:p w14:paraId="2D7F80DA" w14:textId="77777777" w:rsidR="00A86818" w:rsidRDefault="00A86818" w:rsidP="00A86818"/>
    <w:p w14:paraId="2B79F0AF" w14:textId="77777777" w:rsidR="00A86818" w:rsidRDefault="00A86818" w:rsidP="00A86818">
      <w:pPr>
        <w:rPr>
          <w:b/>
        </w:rPr>
      </w:pPr>
    </w:p>
    <w:p w14:paraId="7E028BB2" w14:textId="77777777" w:rsidR="00A86818" w:rsidRDefault="00A86818" w:rsidP="00A86818">
      <w:pPr>
        <w:rPr>
          <w:b/>
        </w:rPr>
      </w:pPr>
    </w:p>
    <w:p w14:paraId="5E652992" w14:textId="77777777" w:rsidR="00A86818" w:rsidRDefault="00A86818" w:rsidP="00A86818">
      <w:pPr>
        <w:rPr>
          <w:b/>
        </w:rPr>
      </w:pPr>
    </w:p>
    <w:p w14:paraId="037BDC82" w14:textId="77777777" w:rsidR="00A86818" w:rsidRDefault="00A86818" w:rsidP="00A86818">
      <w:pPr>
        <w:rPr>
          <w:b/>
        </w:rPr>
      </w:pPr>
    </w:p>
    <w:p w14:paraId="1472D8A8" w14:textId="69F8A918" w:rsidR="00A86818" w:rsidRDefault="00A86818" w:rsidP="00A86818">
      <w:pPr>
        <w:rPr>
          <w:b/>
        </w:rPr>
      </w:pPr>
      <w:r>
        <w:rPr>
          <w:b/>
        </w:rPr>
        <w:lastRenderedPageBreak/>
        <w:t>Informational</w:t>
      </w:r>
    </w:p>
    <w:p w14:paraId="20334621" w14:textId="41C71216" w:rsidR="00A86818" w:rsidRPr="00A86818" w:rsidRDefault="00A86818" w:rsidP="00A86818">
      <w:pPr>
        <w:rPr>
          <w:b/>
          <w:color w:val="38761D"/>
        </w:rPr>
      </w:pPr>
      <w:r>
        <w:rPr>
          <w:b/>
          <w:color w:val="38761D"/>
        </w:rPr>
        <w:t>No Informational issues found</w:t>
      </w:r>
    </w:p>
    <w:p w14:paraId="6A16351B" w14:textId="77777777" w:rsidR="00A86818" w:rsidRDefault="00A86818" w:rsidP="00A86818">
      <w:r>
        <w:t>These are severity four issues that indicate an improvement request, a general question, a cosmetic or documentation error, or a request for information. There is low-to-no impact.</w:t>
      </w:r>
    </w:p>
    <w:p w14:paraId="0FBE401F" w14:textId="77777777" w:rsidR="00A86818" w:rsidRDefault="00A86818" w:rsidP="00A86818">
      <w:pPr>
        <w:rPr>
          <w:rFonts w:ascii="Verdana" w:eastAsia="Verdana" w:hAnsi="Verdana" w:cs="Verdana"/>
          <w:b/>
          <w:color w:val="0E101A"/>
          <w:sz w:val="20"/>
          <w:szCs w:val="20"/>
        </w:rPr>
      </w:pPr>
    </w:p>
    <w:p w14:paraId="13E18AF3" w14:textId="0D0DABF0" w:rsidR="00A86818" w:rsidRDefault="00A86818" w:rsidP="00A86818">
      <w:pPr>
        <w:rPr>
          <w:b/>
        </w:rPr>
      </w:pPr>
      <w:r>
        <w:rPr>
          <w:b/>
        </w:rPr>
        <w:t xml:space="preserve">Centralization </w:t>
      </w:r>
    </w:p>
    <w:p w14:paraId="5C017861" w14:textId="6089D6C6" w:rsidR="00A86818" w:rsidRPr="00A86818" w:rsidRDefault="00A86818" w:rsidP="00A86818">
      <w:pPr>
        <w:rPr>
          <w:b/>
          <w:color w:val="FF0000"/>
        </w:rPr>
      </w:pPr>
      <w:r>
        <w:rPr>
          <w:b/>
          <w:color w:val="FF0000"/>
        </w:rPr>
        <w:t>1 Centralization issue found</w:t>
      </w:r>
    </w:p>
    <w:p w14:paraId="3F73FB4D" w14:textId="77777777" w:rsidR="00A86818" w:rsidRDefault="00A86818" w:rsidP="00A86818">
      <w:r>
        <w:t>The Owner can mint new tokens</w:t>
      </w:r>
    </w:p>
    <w:p w14:paraId="5F7C9F8C" w14:textId="77777777" w:rsidR="00A86818" w:rsidRDefault="00A86818" w:rsidP="00A86818">
      <w:pPr>
        <w:rPr>
          <w:b/>
        </w:rPr>
      </w:pPr>
    </w:p>
    <w:p w14:paraId="4B01B140" w14:textId="77777777" w:rsidR="00A86818" w:rsidRDefault="00A86818" w:rsidP="00A86818">
      <w:r>
        <w:rPr>
          <w:noProof/>
        </w:rPr>
        <w:drawing>
          <wp:inline distT="114300" distB="114300" distL="114300" distR="114300" wp14:anchorId="07564C50" wp14:editId="14BA4C51">
            <wp:extent cx="5943600" cy="1778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778000"/>
                    </a:xfrm>
                    <a:prstGeom prst="rect">
                      <a:avLst/>
                    </a:prstGeom>
                    <a:ln/>
                  </pic:spPr>
                </pic:pic>
              </a:graphicData>
            </a:graphic>
          </wp:inline>
        </w:drawing>
      </w:r>
    </w:p>
    <w:p w14:paraId="1AF9B39A" w14:textId="77777777" w:rsidR="00A86818" w:rsidRDefault="00A86818" w:rsidP="00A86818">
      <w:pPr>
        <w:rPr>
          <w:rFonts w:ascii="Verdana" w:eastAsia="Verdana" w:hAnsi="Verdana" w:cs="Verdana"/>
          <w:b/>
          <w:color w:val="0E101A"/>
          <w:sz w:val="20"/>
          <w:szCs w:val="20"/>
        </w:rPr>
      </w:pPr>
    </w:p>
    <w:p w14:paraId="786BDC21" w14:textId="77777777" w:rsidR="00A86818" w:rsidRDefault="00A86818" w:rsidP="00A86818">
      <w:pPr>
        <w:rPr>
          <w:rFonts w:ascii="Verdana" w:eastAsia="Verdana" w:hAnsi="Verdana" w:cs="Verdana"/>
          <w:b/>
          <w:color w:val="0E101A"/>
          <w:sz w:val="20"/>
          <w:szCs w:val="20"/>
        </w:rPr>
      </w:pPr>
    </w:p>
    <w:p w14:paraId="5CE8DF3D" w14:textId="77777777" w:rsidR="00A86818" w:rsidRDefault="00A86818" w:rsidP="00A86818">
      <w:pPr>
        <w:rPr>
          <w:rFonts w:ascii="Verdana" w:eastAsia="Verdana" w:hAnsi="Verdana" w:cs="Verdana"/>
          <w:b/>
          <w:color w:val="0E101A"/>
          <w:sz w:val="20"/>
          <w:szCs w:val="20"/>
        </w:rPr>
      </w:pPr>
    </w:p>
    <w:p w14:paraId="6CC90DBC" w14:textId="77777777" w:rsidR="00A86818" w:rsidRDefault="00A86818" w:rsidP="00A86818">
      <w:pPr>
        <w:rPr>
          <w:rFonts w:ascii="Verdana" w:eastAsia="Verdana" w:hAnsi="Verdana" w:cs="Verdana"/>
          <w:b/>
          <w:color w:val="0E101A"/>
          <w:sz w:val="20"/>
          <w:szCs w:val="20"/>
        </w:rPr>
      </w:pPr>
    </w:p>
    <w:p w14:paraId="7820D8AF" w14:textId="77777777" w:rsidR="00A86818" w:rsidRDefault="00A86818" w:rsidP="00A86818">
      <w:pPr>
        <w:rPr>
          <w:rFonts w:ascii="Verdana" w:eastAsia="Verdana" w:hAnsi="Verdana" w:cs="Verdana"/>
          <w:b/>
          <w:color w:val="0E101A"/>
          <w:sz w:val="20"/>
          <w:szCs w:val="20"/>
        </w:rPr>
      </w:pPr>
    </w:p>
    <w:p w14:paraId="1F25A74A" w14:textId="77777777" w:rsidR="00A86818" w:rsidRDefault="00A86818" w:rsidP="00A86818">
      <w:pPr>
        <w:rPr>
          <w:rFonts w:ascii="Verdana" w:eastAsia="Verdana" w:hAnsi="Verdana" w:cs="Verdana"/>
          <w:b/>
          <w:color w:val="0E101A"/>
          <w:sz w:val="20"/>
          <w:szCs w:val="20"/>
        </w:rPr>
      </w:pPr>
    </w:p>
    <w:p w14:paraId="028F8326" w14:textId="77777777" w:rsidR="00A86818" w:rsidRDefault="00A86818" w:rsidP="00A86818">
      <w:pPr>
        <w:rPr>
          <w:rFonts w:ascii="Verdana" w:eastAsia="Verdana" w:hAnsi="Verdana" w:cs="Verdana"/>
          <w:b/>
          <w:color w:val="0E101A"/>
          <w:sz w:val="20"/>
          <w:szCs w:val="20"/>
        </w:rPr>
      </w:pPr>
    </w:p>
    <w:p w14:paraId="56A7044C" w14:textId="77777777" w:rsidR="00A86818" w:rsidRDefault="00A86818" w:rsidP="00A86818">
      <w:pPr>
        <w:rPr>
          <w:rFonts w:ascii="Verdana" w:eastAsia="Verdana" w:hAnsi="Verdana" w:cs="Verdana"/>
          <w:b/>
          <w:color w:val="0E101A"/>
          <w:sz w:val="20"/>
          <w:szCs w:val="20"/>
        </w:rPr>
      </w:pPr>
    </w:p>
    <w:p w14:paraId="605CB9FE" w14:textId="77777777" w:rsidR="00A86818" w:rsidRDefault="00A86818" w:rsidP="00A86818">
      <w:pPr>
        <w:rPr>
          <w:rFonts w:ascii="Verdana" w:eastAsia="Verdana" w:hAnsi="Verdana" w:cs="Verdana"/>
          <w:b/>
          <w:color w:val="0E101A"/>
          <w:sz w:val="20"/>
          <w:szCs w:val="20"/>
        </w:rPr>
      </w:pPr>
    </w:p>
    <w:p w14:paraId="605822B5" w14:textId="230159CD" w:rsidR="00A86818" w:rsidRDefault="00A86818" w:rsidP="00A86818">
      <w:pPr>
        <w:rPr>
          <w:rFonts w:ascii="Verdana" w:eastAsia="Verdana" w:hAnsi="Verdana" w:cs="Verdana"/>
          <w:b/>
          <w:color w:val="0E101A"/>
          <w:sz w:val="20"/>
          <w:szCs w:val="20"/>
        </w:rPr>
      </w:pPr>
    </w:p>
    <w:p w14:paraId="05DEC838" w14:textId="4EB3CF67" w:rsidR="00A86818" w:rsidRDefault="00A86818" w:rsidP="00A86818">
      <w:pPr>
        <w:rPr>
          <w:rFonts w:ascii="Verdana" w:eastAsia="Verdana" w:hAnsi="Verdana" w:cs="Verdana"/>
          <w:b/>
          <w:color w:val="0E101A"/>
          <w:sz w:val="20"/>
          <w:szCs w:val="20"/>
        </w:rPr>
      </w:pPr>
    </w:p>
    <w:p w14:paraId="6328920F" w14:textId="26783C04" w:rsidR="00A86818" w:rsidRDefault="00A86818" w:rsidP="00A86818">
      <w:pPr>
        <w:rPr>
          <w:rFonts w:ascii="Verdana" w:eastAsia="Verdana" w:hAnsi="Verdana" w:cs="Verdana"/>
          <w:b/>
          <w:color w:val="0E101A"/>
          <w:sz w:val="20"/>
          <w:szCs w:val="20"/>
        </w:rPr>
      </w:pPr>
    </w:p>
    <w:p w14:paraId="6DA334E0" w14:textId="293063E5" w:rsidR="00A86818" w:rsidRDefault="00A86818" w:rsidP="00A86818">
      <w:pPr>
        <w:rPr>
          <w:rFonts w:ascii="Verdana" w:eastAsia="Verdana" w:hAnsi="Verdana" w:cs="Verdana"/>
          <w:b/>
          <w:color w:val="0E101A"/>
          <w:sz w:val="20"/>
          <w:szCs w:val="20"/>
        </w:rPr>
      </w:pPr>
    </w:p>
    <w:p w14:paraId="40751F09" w14:textId="683463C0" w:rsidR="00A86818" w:rsidRDefault="00A86818" w:rsidP="00A86818">
      <w:pPr>
        <w:rPr>
          <w:rFonts w:ascii="Verdana" w:eastAsia="Verdana" w:hAnsi="Verdana" w:cs="Verdana"/>
          <w:b/>
          <w:color w:val="0E101A"/>
          <w:sz w:val="20"/>
          <w:szCs w:val="20"/>
        </w:rPr>
      </w:pPr>
    </w:p>
    <w:p w14:paraId="3CE3A187" w14:textId="03B89DA6" w:rsidR="00A86818" w:rsidRDefault="00A86818" w:rsidP="00A86818">
      <w:pPr>
        <w:rPr>
          <w:rFonts w:ascii="Verdana" w:eastAsia="Verdana" w:hAnsi="Verdana" w:cs="Verdana"/>
          <w:b/>
          <w:color w:val="0E101A"/>
          <w:sz w:val="20"/>
          <w:szCs w:val="20"/>
        </w:rPr>
      </w:pPr>
    </w:p>
    <w:p w14:paraId="5C84A878" w14:textId="683FE227" w:rsidR="00A86818" w:rsidRDefault="00A86818" w:rsidP="00A86818">
      <w:pPr>
        <w:rPr>
          <w:rFonts w:ascii="Verdana" w:eastAsia="Verdana" w:hAnsi="Verdana" w:cs="Verdana"/>
          <w:b/>
          <w:color w:val="0E101A"/>
          <w:sz w:val="20"/>
          <w:szCs w:val="20"/>
        </w:rPr>
      </w:pPr>
    </w:p>
    <w:p w14:paraId="75D3D4D8" w14:textId="77777777" w:rsidR="00A86818" w:rsidRDefault="00A86818" w:rsidP="00A86818">
      <w:pPr>
        <w:rPr>
          <w:rFonts w:ascii="Verdana" w:eastAsia="Verdana" w:hAnsi="Verdana" w:cs="Verdana"/>
          <w:b/>
          <w:color w:val="0E101A"/>
          <w:sz w:val="20"/>
          <w:szCs w:val="20"/>
        </w:rPr>
      </w:pPr>
    </w:p>
    <w:p w14:paraId="30386700" w14:textId="77777777" w:rsidR="00A86818" w:rsidRPr="00A86818" w:rsidRDefault="00A86818" w:rsidP="00A86818">
      <w:pPr>
        <w:rPr>
          <w:b/>
          <w:bCs/>
        </w:rPr>
      </w:pPr>
      <w:r w:rsidRPr="00A86818">
        <w:rPr>
          <w:b/>
          <w:bCs/>
        </w:rPr>
        <w:lastRenderedPageBreak/>
        <w:t>Contracts Description Table</w:t>
      </w:r>
    </w:p>
    <w:p w14:paraId="7ED43E64" w14:textId="77777777" w:rsidR="00A86818" w:rsidRDefault="00A86818" w:rsidP="00A86818"/>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740"/>
        <w:gridCol w:w="3040"/>
        <w:gridCol w:w="1674"/>
        <w:gridCol w:w="1258"/>
        <w:gridCol w:w="1648"/>
      </w:tblGrid>
      <w:tr w:rsidR="00A86818" w14:paraId="4536E3F5"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F6A88E7" w14:textId="77777777" w:rsidR="00A86818" w:rsidRDefault="00A86818" w:rsidP="00397A38">
            <w:pPr>
              <w:spacing w:line="240" w:lineRule="auto"/>
            </w:pPr>
            <w:r>
              <w:t>Contract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12C216" w14:textId="77777777" w:rsidR="00A86818" w:rsidRDefault="00A86818" w:rsidP="00397A38">
            <w:pPr>
              <w:spacing w:line="240" w:lineRule="auto"/>
            </w:pPr>
            <w:r>
              <w:t>Type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BAC9A5C" w14:textId="77777777" w:rsidR="00A86818" w:rsidRDefault="00A86818" w:rsidP="00397A38">
            <w:pPr>
              <w:spacing w:line="240" w:lineRule="auto"/>
            </w:pPr>
            <w:r>
              <w:t>Bases</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AAA97F"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9351A18" w14:textId="77777777" w:rsidR="00A86818" w:rsidRDefault="00A86818" w:rsidP="00397A38">
            <w:pPr>
              <w:spacing w:line="240" w:lineRule="auto"/>
            </w:pPr>
          </w:p>
        </w:tc>
      </w:tr>
      <w:tr w:rsidR="00A86818" w14:paraId="618888F9"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5D414A7"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4294507" w14:textId="77777777" w:rsidR="00A86818" w:rsidRDefault="00A86818" w:rsidP="00397A38">
            <w:pPr>
              <w:spacing w:line="240" w:lineRule="auto"/>
            </w:pPr>
            <w:r>
              <w:t>Function Name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E49E8C6" w14:textId="77777777" w:rsidR="00A86818" w:rsidRDefault="00A86818" w:rsidP="00397A38">
            <w:pPr>
              <w:spacing w:line="240" w:lineRule="auto"/>
            </w:pPr>
            <w:r>
              <w:t>Visibility</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473B57E" w14:textId="77777777" w:rsidR="00A86818" w:rsidRDefault="00A86818" w:rsidP="00397A38">
            <w:pPr>
              <w:spacing w:line="240" w:lineRule="auto"/>
            </w:pPr>
            <w:r>
              <w:t>Mutability</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6067A24" w14:textId="77777777" w:rsidR="00A86818" w:rsidRDefault="00A86818" w:rsidP="00397A38">
            <w:pPr>
              <w:spacing w:line="240" w:lineRule="auto"/>
            </w:pPr>
            <w:r>
              <w:t>Modifiers</w:t>
            </w:r>
          </w:p>
        </w:tc>
      </w:tr>
      <w:tr w:rsidR="00A86818" w14:paraId="3F678ED3"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DFBA6C0"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A38FBFA"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2772B3"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F67FE71"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398FE7C" w14:textId="77777777" w:rsidR="00A86818" w:rsidRDefault="00A86818" w:rsidP="00397A38">
            <w:pPr>
              <w:spacing w:line="240" w:lineRule="auto"/>
            </w:pPr>
          </w:p>
        </w:tc>
      </w:tr>
      <w:tr w:rsidR="00A86818" w14:paraId="7F1ED061"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2DEFBD7" w14:textId="77777777" w:rsidR="00A86818" w:rsidRDefault="00A86818" w:rsidP="00397A38">
            <w:pPr>
              <w:spacing w:line="240" w:lineRule="auto"/>
            </w:pPr>
            <w:r>
              <w:t>Context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F7009A6" w14:textId="77777777" w:rsidR="00A86818" w:rsidRDefault="00A86818" w:rsidP="00397A38">
            <w:pPr>
              <w:spacing w:line="240" w:lineRule="auto"/>
            </w:pPr>
            <w:r>
              <w:t>Implementation</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82EF508"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C7B0893"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704D2FC" w14:textId="77777777" w:rsidR="00A86818" w:rsidRDefault="00A86818" w:rsidP="00397A38">
            <w:pPr>
              <w:spacing w:line="240" w:lineRule="auto"/>
            </w:pPr>
          </w:p>
        </w:tc>
      </w:tr>
      <w:tr w:rsidR="00A86818" w14:paraId="390578DD"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C2D1A57"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958543F" w14:textId="77777777" w:rsidR="00A86818" w:rsidRDefault="00A86818" w:rsidP="00397A38">
            <w:pPr>
              <w:spacing w:line="240" w:lineRule="auto"/>
            </w:pPr>
            <w:r>
              <w:t>_</w:t>
            </w:r>
            <w:proofErr w:type="spellStart"/>
            <w:r>
              <w:t>msgSender</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CA4CA27"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8EC2F22"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7D8F395" w14:textId="77777777" w:rsidR="00A86818" w:rsidRDefault="00A86818" w:rsidP="00397A38">
            <w:pPr>
              <w:spacing w:line="240" w:lineRule="auto"/>
            </w:pPr>
          </w:p>
        </w:tc>
      </w:tr>
      <w:tr w:rsidR="00A86818" w14:paraId="1173FC80"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1FA990B"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CDFDE9" w14:textId="77777777" w:rsidR="00A86818" w:rsidRDefault="00A86818" w:rsidP="00397A38">
            <w:pPr>
              <w:spacing w:line="240" w:lineRule="auto"/>
            </w:pPr>
            <w:r>
              <w:t>_</w:t>
            </w:r>
            <w:proofErr w:type="spellStart"/>
            <w:r>
              <w:t>msgData</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A928EFC"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384545B"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6A4F5BB" w14:textId="77777777" w:rsidR="00A86818" w:rsidRDefault="00A86818" w:rsidP="00397A38">
            <w:pPr>
              <w:spacing w:line="240" w:lineRule="auto"/>
            </w:pPr>
          </w:p>
        </w:tc>
      </w:tr>
      <w:tr w:rsidR="00A86818" w14:paraId="79A094BA"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9AA6DC1"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A4141E2"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4893A7F"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F95C0E1"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F1527B1" w14:textId="77777777" w:rsidR="00A86818" w:rsidRDefault="00A86818" w:rsidP="00397A38">
            <w:pPr>
              <w:spacing w:line="240" w:lineRule="auto"/>
            </w:pPr>
          </w:p>
        </w:tc>
      </w:tr>
      <w:tr w:rsidR="00A86818" w14:paraId="12561992"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076A533" w14:textId="77777777" w:rsidR="00A86818" w:rsidRDefault="00A86818" w:rsidP="00397A38">
            <w:pPr>
              <w:spacing w:line="240" w:lineRule="auto"/>
            </w:pPr>
            <w:r>
              <w:t>IERC20</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2AC524C" w14:textId="77777777" w:rsidR="00A86818" w:rsidRDefault="00A86818" w:rsidP="00397A38">
            <w:pPr>
              <w:spacing w:line="240" w:lineRule="auto"/>
            </w:pPr>
            <w:r>
              <w:t>Interface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7DDED00"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D9E61B"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D5D60C4" w14:textId="77777777" w:rsidR="00A86818" w:rsidRDefault="00A86818" w:rsidP="00397A38">
            <w:pPr>
              <w:spacing w:line="240" w:lineRule="auto"/>
            </w:pPr>
          </w:p>
        </w:tc>
      </w:tr>
      <w:tr w:rsidR="00A86818" w14:paraId="0EDCAB6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1FABC4"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60D3ABF" w14:textId="77777777" w:rsidR="00A86818" w:rsidRDefault="00A86818" w:rsidP="00397A38">
            <w:pPr>
              <w:spacing w:line="240" w:lineRule="auto"/>
            </w:pPr>
            <w:proofErr w:type="spellStart"/>
            <w:r>
              <w:t>totalSupply</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493823C"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9F81144"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CBB0C88" w14:textId="77777777" w:rsidR="00A86818" w:rsidRDefault="00A86818" w:rsidP="00397A38">
            <w:pPr>
              <w:spacing w:line="240" w:lineRule="auto"/>
            </w:pPr>
            <w:r>
              <w:t>NO❗️</w:t>
            </w:r>
          </w:p>
        </w:tc>
      </w:tr>
      <w:tr w:rsidR="00A86818" w14:paraId="76C9E6F2"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2A85AC5"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FAF14ED" w14:textId="77777777" w:rsidR="00A86818" w:rsidRDefault="00A86818" w:rsidP="00397A38">
            <w:pPr>
              <w:spacing w:line="240" w:lineRule="auto"/>
            </w:pPr>
            <w:proofErr w:type="spellStart"/>
            <w:r>
              <w:t>balanceOf</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AC2AE61"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A87064"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DEC8C28" w14:textId="77777777" w:rsidR="00A86818" w:rsidRDefault="00A86818" w:rsidP="00397A38">
            <w:pPr>
              <w:spacing w:line="240" w:lineRule="auto"/>
            </w:pPr>
            <w:r>
              <w:t>NO❗️</w:t>
            </w:r>
          </w:p>
        </w:tc>
      </w:tr>
      <w:tr w:rsidR="00A86818" w14:paraId="3091DAF7"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AADBB0A"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5ED427A" w14:textId="77777777" w:rsidR="00A86818" w:rsidRDefault="00A86818" w:rsidP="00397A38">
            <w:pPr>
              <w:spacing w:line="240" w:lineRule="auto"/>
            </w:pPr>
            <w:r>
              <w:t>transfer</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A1C25F9"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4E9B1A0"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501DBE" w14:textId="77777777" w:rsidR="00A86818" w:rsidRDefault="00A86818" w:rsidP="00397A38">
            <w:pPr>
              <w:spacing w:line="240" w:lineRule="auto"/>
            </w:pPr>
            <w:r>
              <w:t>NO❗️</w:t>
            </w:r>
          </w:p>
        </w:tc>
      </w:tr>
      <w:tr w:rsidR="00A86818" w14:paraId="7D8D0EF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68A0082"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7425FB4" w14:textId="77777777" w:rsidR="00A86818" w:rsidRDefault="00A86818" w:rsidP="00397A38">
            <w:pPr>
              <w:spacing w:line="240" w:lineRule="auto"/>
            </w:pPr>
            <w:r>
              <w:t>allowance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85E6C7C"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974A0B2"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A45A9BA" w14:textId="77777777" w:rsidR="00A86818" w:rsidRDefault="00A86818" w:rsidP="00397A38">
            <w:pPr>
              <w:spacing w:line="240" w:lineRule="auto"/>
            </w:pPr>
            <w:r>
              <w:t>NO❗️</w:t>
            </w:r>
          </w:p>
        </w:tc>
      </w:tr>
      <w:tr w:rsidR="00A86818" w14:paraId="052AB0AF"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7844E76"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9C2BCD7" w14:textId="77777777" w:rsidR="00A86818" w:rsidRDefault="00A86818" w:rsidP="00397A38">
            <w:pPr>
              <w:spacing w:line="240" w:lineRule="auto"/>
            </w:pPr>
            <w:r>
              <w:t>approve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ED351E1"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BF91368"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D6A617C" w14:textId="77777777" w:rsidR="00A86818" w:rsidRDefault="00A86818" w:rsidP="00397A38">
            <w:pPr>
              <w:spacing w:line="240" w:lineRule="auto"/>
            </w:pPr>
            <w:r>
              <w:t>NO❗️</w:t>
            </w:r>
          </w:p>
        </w:tc>
      </w:tr>
      <w:tr w:rsidR="00A86818" w14:paraId="4EC54B4C"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1C8ECDC"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33921C" w14:textId="77777777" w:rsidR="00A86818" w:rsidRDefault="00A86818" w:rsidP="00397A38">
            <w:pPr>
              <w:spacing w:line="240" w:lineRule="auto"/>
            </w:pPr>
            <w:proofErr w:type="spellStart"/>
            <w:r>
              <w:t>transferFrom</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78FC02"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168CFA3"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F2842C" w14:textId="77777777" w:rsidR="00A86818" w:rsidRDefault="00A86818" w:rsidP="00397A38">
            <w:pPr>
              <w:spacing w:line="240" w:lineRule="auto"/>
            </w:pPr>
            <w:r>
              <w:t>NO❗️</w:t>
            </w:r>
          </w:p>
        </w:tc>
      </w:tr>
      <w:tr w:rsidR="00A86818" w14:paraId="4869CE6B"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1E68F1C"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50CD940" w14:textId="77777777" w:rsidR="00A86818" w:rsidRDefault="00A86818" w:rsidP="00397A38">
            <w:pPr>
              <w:spacing w:line="240" w:lineRule="auto"/>
            </w:pPr>
            <w:r>
              <w:t>name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8F728F1"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CEA9B55"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F55C4BF" w14:textId="77777777" w:rsidR="00A86818" w:rsidRDefault="00A86818" w:rsidP="00397A38">
            <w:pPr>
              <w:spacing w:line="240" w:lineRule="auto"/>
            </w:pPr>
            <w:r>
              <w:t>NO❗️</w:t>
            </w:r>
          </w:p>
        </w:tc>
      </w:tr>
      <w:tr w:rsidR="00A86818" w14:paraId="5FBB1D3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E20C29A"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D65EB7" w14:textId="77777777" w:rsidR="00A86818" w:rsidRDefault="00A86818" w:rsidP="00397A38">
            <w:pPr>
              <w:spacing w:line="240" w:lineRule="auto"/>
            </w:pPr>
            <w:r>
              <w:t>symbol</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FFC8B57"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67A61EB"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00B61FE" w14:textId="77777777" w:rsidR="00A86818" w:rsidRDefault="00A86818" w:rsidP="00397A38">
            <w:pPr>
              <w:spacing w:line="240" w:lineRule="auto"/>
            </w:pPr>
            <w:r>
              <w:t>NO❗️</w:t>
            </w:r>
          </w:p>
        </w:tc>
      </w:tr>
      <w:tr w:rsidR="00A86818" w14:paraId="0C3F55B1"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85CE648"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EFB1214" w14:textId="77777777" w:rsidR="00A86818" w:rsidRDefault="00A86818" w:rsidP="00397A38">
            <w:pPr>
              <w:spacing w:line="240" w:lineRule="auto"/>
            </w:pPr>
            <w:r>
              <w:t>decimals</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0F14C67"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40CDBAA"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53F735" w14:textId="77777777" w:rsidR="00A86818" w:rsidRDefault="00A86818" w:rsidP="00397A38">
            <w:pPr>
              <w:spacing w:line="240" w:lineRule="auto"/>
            </w:pPr>
            <w:r>
              <w:t>NO❗️</w:t>
            </w:r>
          </w:p>
        </w:tc>
      </w:tr>
      <w:tr w:rsidR="00A86818" w14:paraId="32620D04"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4C72BEF"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7ED585A"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633729"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447D7CC"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32E4D8D" w14:textId="77777777" w:rsidR="00A86818" w:rsidRDefault="00A86818" w:rsidP="00397A38">
            <w:pPr>
              <w:spacing w:line="240" w:lineRule="auto"/>
            </w:pPr>
          </w:p>
        </w:tc>
      </w:tr>
      <w:tr w:rsidR="00A86818" w14:paraId="5A9771A6" w14:textId="77777777" w:rsidTr="00397A38">
        <w:trPr>
          <w:trHeight w:val="69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69A106A" w14:textId="77777777" w:rsidR="00A86818" w:rsidRDefault="00A86818" w:rsidP="00397A38">
            <w:pPr>
              <w:spacing w:line="240" w:lineRule="auto"/>
            </w:pPr>
            <w:r>
              <w:lastRenderedPageBreak/>
              <w:t>ERC20</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F74BB08" w14:textId="77777777" w:rsidR="00A86818" w:rsidRDefault="00A86818" w:rsidP="00397A38">
            <w:pPr>
              <w:spacing w:line="240" w:lineRule="auto"/>
            </w:pPr>
            <w:r>
              <w:t>Implementation</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37D396" w14:textId="77777777" w:rsidR="00A86818" w:rsidRDefault="00A86818" w:rsidP="00397A38">
            <w:pPr>
              <w:spacing w:line="240" w:lineRule="auto"/>
            </w:pPr>
            <w:r>
              <w:t>Context, IERC20</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4BCE560"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DB88371" w14:textId="77777777" w:rsidR="00A86818" w:rsidRDefault="00A86818" w:rsidP="00397A38">
            <w:pPr>
              <w:spacing w:line="240" w:lineRule="auto"/>
            </w:pPr>
          </w:p>
        </w:tc>
      </w:tr>
      <w:tr w:rsidR="00A86818" w14:paraId="7CC72A9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EEFC0D9"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EC632FA"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9E7B43"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EEB7607"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A1BEFB0" w14:textId="77777777" w:rsidR="00A86818" w:rsidRDefault="00A86818" w:rsidP="00397A38">
            <w:pPr>
              <w:spacing w:line="240" w:lineRule="auto"/>
            </w:pPr>
            <w:r>
              <w:t>NO❗️</w:t>
            </w:r>
          </w:p>
        </w:tc>
      </w:tr>
      <w:tr w:rsidR="00A86818" w14:paraId="2A97055C"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FBA0C7D"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F7E209B" w14:textId="77777777" w:rsidR="00A86818" w:rsidRDefault="00A86818" w:rsidP="00397A38">
            <w:pPr>
              <w:spacing w:line="240" w:lineRule="auto"/>
            </w:pPr>
            <w:r>
              <w:t>name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4B5A443"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6B82E6"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2895BE4" w14:textId="77777777" w:rsidR="00A86818" w:rsidRDefault="00A86818" w:rsidP="00397A38">
            <w:pPr>
              <w:spacing w:line="240" w:lineRule="auto"/>
            </w:pPr>
            <w:r>
              <w:t>NO❗️</w:t>
            </w:r>
          </w:p>
        </w:tc>
      </w:tr>
      <w:tr w:rsidR="00A86818" w14:paraId="4288E697"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EB5517E"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D043C06" w14:textId="77777777" w:rsidR="00A86818" w:rsidRDefault="00A86818" w:rsidP="00397A38">
            <w:pPr>
              <w:spacing w:line="240" w:lineRule="auto"/>
            </w:pPr>
            <w:r>
              <w:t>symbol</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67F5F5C"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F7A3A92"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F25A71D" w14:textId="77777777" w:rsidR="00A86818" w:rsidRDefault="00A86818" w:rsidP="00397A38">
            <w:pPr>
              <w:spacing w:line="240" w:lineRule="auto"/>
            </w:pPr>
            <w:r>
              <w:t>NO❗️</w:t>
            </w:r>
          </w:p>
        </w:tc>
      </w:tr>
      <w:tr w:rsidR="00A86818" w14:paraId="04E6F99F"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9030DA4"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2F1DCD" w14:textId="77777777" w:rsidR="00A86818" w:rsidRDefault="00A86818" w:rsidP="00397A38">
            <w:pPr>
              <w:spacing w:line="240" w:lineRule="auto"/>
            </w:pPr>
            <w:r>
              <w:t>decimals</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B97176B"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E6A2476"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9058C60" w14:textId="77777777" w:rsidR="00A86818" w:rsidRDefault="00A86818" w:rsidP="00397A38">
            <w:pPr>
              <w:spacing w:line="240" w:lineRule="auto"/>
            </w:pPr>
            <w:r>
              <w:t>NO❗️</w:t>
            </w:r>
          </w:p>
        </w:tc>
      </w:tr>
      <w:tr w:rsidR="00A86818" w14:paraId="0EE8A21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C030BD3"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BE966F0" w14:textId="77777777" w:rsidR="00A86818" w:rsidRDefault="00A86818" w:rsidP="00397A38">
            <w:pPr>
              <w:spacing w:line="240" w:lineRule="auto"/>
            </w:pPr>
            <w:proofErr w:type="spellStart"/>
            <w:r>
              <w:t>totalSupply</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41EAB08"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793FAF7"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30FC441" w14:textId="77777777" w:rsidR="00A86818" w:rsidRDefault="00A86818" w:rsidP="00397A38">
            <w:pPr>
              <w:spacing w:line="240" w:lineRule="auto"/>
            </w:pPr>
            <w:r>
              <w:t>NO❗️</w:t>
            </w:r>
          </w:p>
        </w:tc>
      </w:tr>
      <w:tr w:rsidR="00A86818" w14:paraId="774517AB"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D9F3A35"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088B24F" w14:textId="77777777" w:rsidR="00A86818" w:rsidRDefault="00A86818" w:rsidP="00397A38">
            <w:pPr>
              <w:spacing w:line="240" w:lineRule="auto"/>
            </w:pPr>
            <w:proofErr w:type="spellStart"/>
            <w:r>
              <w:t>balanceOf</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2D5D3D"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25EAD25"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525694A" w14:textId="77777777" w:rsidR="00A86818" w:rsidRDefault="00A86818" w:rsidP="00397A38">
            <w:pPr>
              <w:spacing w:line="240" w:lineRule="auto"/>
            </w:pPr>
            <w:r>
              <w:t>NO❗️</w:t>
            </w:r>
          </w:p>
        </w:tc>
      </w:tr>
      <w:tr w:rsidR="00A86818" w14:paraId="2A2A3771"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0A9E885"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149F14A" w14:textId="77777777" w:rsidR="00A86818" w:rsidRDefault="00A86818" w:rsidP="00397A38">
            <w:pPr>
              <w:spacing w:line="240" w:lineRule="auto"/>
            </w:pPr>
            <w:r>
              <w:t>transfer</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BA557D"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36E5954"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B65C458" w14:textId="77777777" w:rsidR="00A86818" w:rsidRDefault="00A86818" w:rsidP="00397A38">
            <w:pPr>
              <w:spacing w:line="240" w:lineRule="auto"/>
            </w:pPr>
            <w:r>
              <w:t>NO❗️</w:t>
            </w:r>
          </w:p>
        </w:tc>
      </w:tr>
      <w:tr w:rsidR="00A86818" w14:paraId="4ED27455"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09DAADD"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BB0BEB2" w14:textId="77777777" w:rsidR="00A86818" w:rsidRDefault="00A86818" w:rsidP="00397A38">
            <w:pPr>
              <w:spacing w:line="240" w:lineRule="auto"/>
            </w:pPr>
            <w:r>
              <w:t>allowance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6908769"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1A78B54"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398FA97" w14:textId="77777777" w:rsidR="00A86818" w:rsidRDefault="00A86818" w:rsidP="00397A38">
            <w:pPr>
              <w:spacing w:line="240" w:lineRule="auto"/>
            </w:pPr>
            <w:r>
              <w:t>NO❗️</w:t>
            </w:r>
          </w:p>
        </w:tc>
      </w:tr>
      <w:tr w:rsidR="00A86818" w14:paraId="49A0D7BE"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AC5B5EB"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DE0FECC" w14:textId="77777777" w:rsidR="00A86818" w:rsidRDefault="00A86818" w:rsidP="00397A38">
            <w:pPr>
              <w:spacing w:line="240" w:lineRule="auto"/>
            </w:pPr>
            <w:r>
              <w:t>approve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B9B867E"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88353F5"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138C316" w14:textId="77777777" w:rsidR="00A86818" w:rsidRDefault="00A86818" w:rsidP="00397A38">
            <w:pPr>
              <w:spacing w:line="240" w:lineRule="auto"/>
            </w:pPr>
            <w:r>
              <w:t>NO❗️</w:t>
            </w:r>
          </w:p>
        </w:tc>
      </w:tr>
      <w:tr w:rsidR="00A86818" w14:paraId="43823C97"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A816911"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1A8913D" w14:textId="77777777" w:rsidR="00A86818" w:rsidRDefault="00A86818" w:rsidP="00397A38">
            <w:pPr>
              <w:spacing w:line="240" w:lineRule="auto"/>
            </w:pPr>
            <w:proofErr w:type="spellStart"/>
            <w:r>
              <w:t>transferFrom</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AD87F65"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E9BFBF1"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11D1382" w14:textId="77777777" w:rsidR="00A86818" w:rsidRDefault="00A86818" w:rsidP="00397A38">
            <w:pPr>
              <w:spacing w:line="240" w:lineRule="auto"/>
            </w:pPr>
            <w:r>
              <w:t>NO❗️</w:t>
            </w:r>
          </w:p>
        </w:tc>
      </w:tr>
      <w:tr w:rsidR="00A86818" w14:paraId="32BEF710"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65B48F0"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70A2875" w14:textId="77777777" w:rsidR="00A86818" w:rsidRDefault="00A86818" w:rsidP="00397A38">
            <w:pPr>
              <w:spacing w:line="240" w:lineRule="auto"/>
            </w:pPr>
            <w:proofErr w:type="spellStart"/>
            <w:r>
              <w:t>increaseAllowance</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BBEE15A"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4D81328"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063E117" w14:textId="77777777" w:rsidR="00A86818" w:rsidRDefault="00A86818" w:rsidP="00397A38">
            <w:pPr>
              <w:spacing w:line="240" w:lineRule="auto"/>
            </w:pPr>
            <w:r>
              <w:t>NO❗️</w:t>
            </w:r>
          </w:p>
        </w:tc>
      </w:tr>
      <w:tr w:rsidR="00A86818" w14:paraId="1D4FE8C1"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318F422"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F5A9597" w14:textId="77777777" w:rsidR="00A86818" w:rsidRDefault="00A86818" w:rsidP="00397A38">
            <w:pPr>
              <w:spacing w:line="240" w:lineRule="auto"/>
            </w:pPr>
            <w:proofErr w:type="spellStart"/>
            <w:r>
              <w:t>decreaseAllowance</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129A881"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6325739"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48F0F0" w14:textId="77777777" w:rsidR="00A86818" w:rsidRDefault="00A86818" w:rsidP="00397A38">
            <w:pPr>
              <w:spacing w:line="240" w:lineRule="auto"/>
            </w:pPr>
            <w:r>
              <w:t>NO❗️</w:t>
            </w:r>
          </w:p>
        </w:tc>
      </w:tr>
      <w:tr w:rsidR="00A86818" w14:paraId="5FD89FE2"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DA0E51E"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08281CC" w14:textId="77777777" w:rsidR="00A86818" w:rsidRDefault="00A86818" w:rsidP="00397A38">
            <w:pPr>
              <w:spacing w:line="240" w:lineRule="auto"/>
            </w:pPr>
            <w:r>
              <w:t>_transfer</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BA370A"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7DE62DC"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9835ECD" w14:textId="77777777" w:rsidR="00A86818" w:rsidRDefault="00A86818" w:rsidP="00397A38">
            <w:pPr>
              <w:spacing w:line="240" w:lineRule="auto"/>
            </w:pPr>
          </w:p>
        </w:tc>
      </w:tr>
      <w:tr w:rsidR="00A86818" w14:paraId="62E43593"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47A90E6"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D157B55" w14:textId="77777777" w:rsidR="00A86818" w:rsidRDefault="00A86818" w:rsidP="00397A38">
            <w:pPr>
              <w:spacing w:line="240" w:lineRule="auto"/>
            </w:pPr>
            <w:r>
              <w:t>_mint</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C29330F"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398B5B8"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8023A5" w14:textId="77777777" w:rsidR="00A86818" w:rsidRDefault="00A86818" w:rsidP="00397A38">
            <w:pPr>
              <w:spacing w:line="240" w:lineRule="auto"/>
            </w:pPr>
          </w:p>
        </w:tc>
      </w:tr>
      <w:tr w:rsidR="00A86818" w14:paraId="7AD86A10"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7E830ED"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1A9DCD9" w14:textId="77777777" w:rsidR="00A86818" w:rsidRDefault="00A86818" w:rsidP="00397A38">
            <w:pPr>
              <w:spacing w:line="240" w:lineRule="auto"/>
            </w:pPr>
            <w:r>
              <w:t>_burn</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C8A481F"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FFDBE8D"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8419A4" w14:textId="77777777" w:rsidR="00A86818" w:rsidRDefault="00A86818" w:rsidP="00397A38">
            <w:pPr>
              <w:spacing w:line="240" w:lineRule="auto"/>
            </w:pPr>
          </w:p>
        </w:tc>
      </w:tr>
      <w:tr w:rsidR="00A86818" w14:paraId="5FCE99DD"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B69DE93"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8C8380" w14:textId="77777777" w:rsidR="00A86818" w:rsidRDefault="00A86818" w:rsidP="00397A38">
            <w:pPr>
              <w:spacing w:line="240" w:lineRule="auto"/>
            </w:pPr>
            <w:r>
              <w:t>_approve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49D6DAA"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684D406"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0C6A5AD" w14:textId="77777777" w:rsidR="00A86818" w:rsidRDefault="00A86818" w:rsidP="00397A38">
            <w:pPr>
              <w:spacing w:line="240" w:lineRule="auto"/>
            </w:pPr>
          </w:p>
        </w:tc>
      </w:tr>
      <w:tr w:rsidR="00A86818" w14:paraId="468FF27E"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3F1A016"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797210B"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BDB6D8D"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C0689CB"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1E12D34" w14:textId="77777777" w:rsidR="00A86818" w:rsidRDefault="00A86818" w:rsidP="00397A38">
            <w:pPr>
              <w:spacing w:line="240" w:lineRule="auto"/>
            </w:pPr>
          </w:p>
        </w:tc>
      </w:tr>
      <w:tr w:rsidR="00A86818" w14:paraId="46092857"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B569402" w14:textId="77777777" w:rsidR="00A86818" w:rsidRDefault="00A86818" w:rsidP="00397A38">
            <w:pPr>
              <w:spacing w:line="240" w:lineRule="auto"/>
            </w:pPr>
            <w:r>
              <w:t>Ownable</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378C819" w14:textId="77777777" w:rsidR="00A86818" w:rsidRDefault="00A86818" w:rsidP="00397A38">
            <w:pPr>
              <w:spacing w:line="240" w:lineRule="auto"/>
            </w:pPr>
            <w:r>
              <w:t>Implementation</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BA149D7" w14:textId="77777777" w:rsidR="00A86818" w:rsidRDefault="00A86818" w:rsidP="00397A38">
            <w:pPr>
              <w:spacing w:line="240" w:lineRule="auto"/>
            </w:pPr>
            <w:r>
              <w:t>Context</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59A8004"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32DFB28" w14:textId="77777777" w:rsidR="00A86818" w:rsidRDefault="00A86818" w:rsidP="00397A38">
            <w:pPr>
              <w:spacing w:line="240" w:lineRule="auto"/>
            </w:pPr>
          </w:p>
        </w:tc>
      </w:tr>
      <w:tr w:rsidR="00A86818" w14:paraId="351D7764"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85D605A" w14:textId="77777777" w:rsidR="00A86818" w:rsidRDefault="00A86818" w:rsidP="00397A38">
            <w:pPr>
              <w:spacing w:line="240" w:lineRule="auto"/>
            </w:pPr>
            <w:r>
              <w:lastRenderedPageBreak/>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1465939"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2D9DB90"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AC906D1"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D176228" w14:textId="77777777" w:rsidR="00A86818" w:rsidRDefault="00A86818" w:rsidP="00397A38">
            <w:pPr>
              <w:spacing w:line="240" w:lineRule="auto"/>
            </w:pPr>
            <w:r>
              <w:t>NO❗️</w:t>
            </w:r>
          </w:p>
        </w:tc>
      </w:tr>
      <w:tr w:rsidR="00A86818" w14:paraId="2F3633C3"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67A0FAB"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3B7F2E1" w14:textId="77777777" w:rsidR="00A86818" w:rsidRDefault="00A86818" w:rsidP="00397A38">
            <w:pPr>
              <w:spacing w:line="240" w:lineRule="auto"/>
            </w:pPr>
            <w:r>
              <w:t>owner</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2ED80D2"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C73E562"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533CC6D" w14:textId="77777777" w:rsidR="00A86818" w:rsidRDefault="00A86818" w:rsidP="00397A38">
            <w:pPr>
              <w:spacing w:line="240" w:lineRule="auto"/>
            </w:pPr>
            <w:r>
              <w:t>NO❗️</w:t>
            </w:r>
          </w:p>
        </w:tc>
      </w:tr>
      <w:tr w:rsidR="00A86818" w14:paraId="68FE3586"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D6C823A"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6CCC25C" w14:textId="77777777" w:rsidR="00A86818" w:rsidRDefault="00A86818" w:rsidP="00397A38">
            <w:pPr>
              <w:spacing w:line="240" w:lineRule="auto"/>
            </w:pPr>
            <w:proofErr w:type="spellStart"/>
            <w:r>
              <w:t>renounceOwnership</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84934B8"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B781C88"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9EB7542" w14:textId="77777777" w:rsidR="00A86818" w:rsidRDefault="00A86818" w:rsidP="00397A38">
            <w:pPr>
              <w:spacing w:line="240" w:lineRule="auto"/>
            </w:pPr>
            <w:proofErr w:type="spellStart"/>
            <w:r>
              <w:t>onlyOwner</w:t>
            </w:r>
            <w:proofErr w:type="spellEnd"/>
          </w:p>
        </w:tc>
      </w:tr>
      <w:tr w:rsidR="00A86818" w14:paraId="16FA8FE0"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B5839A1"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2A7E189" w14:textId="77777777" w:rsidR="00A86818" w:rsidRDefault="00A86818" w:rsidP="00397A38">
            <w:pPr>
              <w:spacing w:line="240" w:lineRule="auto"/>
            </w:pPr>
            <w:proofErr w:type="spellStart"/>
            <w:r>
              <w:t>transferOwnership</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D83E49C"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7E63C72"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6A9B110" w14:textId="77777777" w:rsidR="00A86818" w:rsidRDefault="00A86818" w:rsidP="00397A38">
            <w:pPr>
              <w:spacing w:line="240" w:lineRule="auto"/>
            </w:pPr>
            <w:proofErr w:type="spellStart"/>
            <w:r>
              <w:t>onlyOwner</w:t>
            </w:r>
            <w:proofErr w:type="spellEnd"/>
          </w:p>
        </w:tc>
      </w:tr>
      <w:tr w:rsidR="00A86818" w14:paraId="4FD1BB32"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6E4EC8"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3D1104C"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66AEB94"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EDC80E7"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C4A0C96" w14:textId="77777777" w:rsidR="00A86818" w:rsidRDefault="00A86818" w:rsidP="00397A38">
            <w:pPr>
              <w:spacing w:line="240" w:lineRule="auto"/>
            </w:pPr>
          </w:p>
        </w:tc>
      </w:tr>
      <w:tr w:rsidR="00A86818" w14:paraId="53C290D5"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C074BCD" w14:textId="77777777" w:rsidR="00A86818" w:rsidRDefault="00A86818" w:rsidP="00397A38">
            <w:pPr>
              <w:spacing w:line="240" w:lineRule="auto"/>
            </w:pPr>
            <w:r>
              <w:t>Roles</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EF3BAC1" w14:textId="77777777" w:rsidR="00A86818" w:rsidRDefault="00A86818" w:rsidP="00397A38">
            <w:pPr>
              <w:spacing w:line="240" w:lineRule="auto"/>
            </w:pPr>
            <w:r>
              <w:t>Library</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75082A9"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6B173AD"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0AF6500" w14:textId="77777777" w:rsidR="00A86818" w:rsidRDefault="00A86818" w:rsidP="00397A38">
            <w:pPr>
              <w:spacing w:line="240" w:lineRule="auto"/>
            </w:pPr>
          </w:p>
        </w:tc>
      </w:tr>
      <w:tr w:rsidR="00A86818" w14:paraId="56D05F10"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A3B216E"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97E61EF" w14:textId="77777777" w:rsidR="00A86818" w:rsidRDefault="00A86818" w:rsidP="00397A38">
            <w:pPr>
              <w:spacing w:line="240" w:lineRule="auto"/>
            </w:pPr>
            <w:r>
              <w:t>add</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07FFA06"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8A776BF"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B834A90" w14:textId="77777777" w:rsidR="00A86818" w:rsidRDefault="00A86818" w:rsidP="00397A38">
            <w:pPr>
              <w:spacing w:line="240" w:lineRule="auto"/>
            </w:pPr>
          </w:p>
        </w:tc>
      </w:tr>
      <w:tr w:rsidR="00A86818" w14:paraId="4CAEEACA"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2DBC01B"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36596BD" w14:textId="77777777" w:rsidR="00A86818" w:rsidRDefault="00A86818" w:rsidP="00397A38">
            <w:pPr>
              <w:spacing w:line="240" w:lineRule="auto"/>
            </w:pPr>
            <w:r>
              <w:t>remove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B549CB7"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80CD9F8"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012CF7D" w14:textId="77777777" w:rsidR="00A86818" w:rsidRDefault="00A86818" w:rsidP="00397A38">
            <w:pPr>
              <w:spacing w:line="240" w:lineRule="auto"/>
            </w:pPr>
          </w:p>
        </w:tc>
      </w:tr>
      <w:tr w:rsidR="00A86818" w14:paraId="5FCF3E1B"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D72354D"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173B6B8" w14:textId="77777777" w:rsidR="00A86818" w:rsidRDefault="00A86818" w:rsidP="00397A38">
            <w:pPr>
              <w:spacing w:line="240" w:lineRule="auto"/>
            </w:pPr>
            <w:r>
              <w:t>has</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F359279"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411FCC"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E6DA7E8" w14:textId="77777777" w:rsidR="00A86818" w:rsidRDefault="00A86818" w:rsidP="00397A38">
            <w:pPr>
              <w:spacing w:line="240" w:lineRule="auto"/>
            </w:pPr>
          </w:p>
        </w:tc>
      </w:tr>
      <w:tr w:rsidR="00A86818" w14:paraId="64F44F54"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C8E6EF2"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F430B49"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A14D365"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BFECED8"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951DF67" w14:textId="77777777" w:rsidR="00A86818" w:rsidRDefault="00A86818" w:rsidP="00397A38">
            <w:pPr>
              <w:spacing w:line="240" w:lineRule="auto"/>
            </w:pPr>
          </w:p>
        </w:tc>
      </w:tr>
      <w:tr w:rsidR="00A86818" w14:paraId="7240E105"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B942C59" w14:textId="77777777" w:rsidR="00A86818" w:rsidRDefault="00A86818" w:rsidP="00397A38">
            <w:pPr>
              <w:spacing w:line="240" w:lineRule="auto"/>
            </w:pPr>
            <w:proofErr w:type="spellStart"/>
            <w:r>
              <w:t>AuthorizedRole</w:t>
            </w:r>
            <w:proofErr w:type="spellEnd"/>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E761C36" w14:textId="77777777" w:rsidR="00A86818" w:rsidRDefault="00A86818" w:rsidP="00397A38">
            <w:pPr>
              <w:spacing w:line="240" w:lineRule="auto"/>
            </w:pPr>
            <w:r>
              <w:t>Implementation</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252134" w14:textId="77777777" w:rsidR="00A86818" w:rsidRDefault="00A86818" w:rsidP="00397A38">
            <w:pPr>
              <w:spacing w:line="240" w:lineRule="auto"/>
            </w:pPr>
            <w:r>
              <w:t>Ownable</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F779CB6"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AC3BD45" w14:textId="77777777" w:rsidR="00A86818" w:rsidRDefault="00A86818" w:rsidP="00397A38">
            <w:pPr>
              <w:spacing w:line="240" w:lineRule="auto"/>
            </w:pPr>
          </w:p>
        </w:tc>
      </w:tr>
      <w:tr w:rsidR="00A86818" w14:paraId="4E13D5D0"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E057EAB"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3D937B7" w14:textId="77777777" w:rsidR="00A86818" w:rsidRDefault="00A86818" w:rsidP="00397A38">
            <w:pPr>
              <w:spacing w:line="240" w:lineRule="auto"/>
            </w:pPr>
            <w:proofErr w:type="spellStart"/>
            <w:r>
              <w:t>isAuthorized</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F3B6043"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3E8E30C"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85B352D" w14:textId="77777777" w:rsidR="00A86818" w:rsidRDefault="00A86818" w:rsidP="00397A38">
            <w:pPr>
              <w:spacing w:line="240" w:lineRule="auto"/>
            </w:pPr>
            <w:r>
              <w:t>NO❗️</w:t>
            </w:r>
          </w:p>
        </w:tc>
      </w:tr>
      <w:tr w:rsidR="00A86818" w14:paraId="5F84770E"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FE7DED"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331E67B" w14:textId="77777777" w:rsidR="00A86818" w:rsidRDefault="00A86818" w:rsidP="00397A38">
            <w:pPr>
              <w:spacing w:line="240" w:lineRule="auto"/>
            </w:pPr>
            <w:proofErr w:type="spellStart"/>
            <w:r>
              <w:t>addAuthorized</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63E06B"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EA51347"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DE183A7" w14:textId="77777777" w:rsidR="00A86818" w:rsidRDefault="00A86818" w:rsidP="00397A38">
            <w:pPr>
              <w:spacing w:line="240" w:lineRule="auto"/>
            </w:pPr>
            <w:proofErr w:type="spellStart"/>
            <w:r>
              <w:t>onlyOwner</w:t>
            </w:r>
            <w:proofErr w:type="spellEnd"/>
          </w:p>
        </w:tc>
      </w:tr>
      <w:tr w:rsidR="00A86818" w14:paraId="70362337"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7D848AC"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F68E09A" w14:textId="77777777" w:rsidR="00A86818" w:rsidRDefault="00A86818" w:rsidP="00397A38">
            <w:pPr>
              <w:spacing w:line="240" w:lineRule="auto"/>
            </w:pPr>
            <w:proofErr w:type="spellStart"/>
            <w:r>
              <w:t>removeAuthorized</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57D4000"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10D017D"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AFEE8D0" w14:textId="77777777" w:rsidR="00A86818" w:rsidRDefault="00A86818" w:rsidP="00397A38">
            <w:pPr>
              <w:spacing w:line="240" w:lineRule="auto"/>
            </w:pPr>
            <w:proofErr w:type="spellStart"/>
            <w:r>
              <w:t>onlyOwner</w:t>
            </w:r>
            <w:proofErr w:type="spellEnd"/>
          </w:p>
        </w:tc>
      </w:tr>
      <w:tr w:rsidR="00A86818" w14:paraId="628587B6"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7F1E2E6"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59A7D60" w14:textId="77777777" w:rsidR="00A86818" w:rsidRDefault="00A86818" w:rsidP="00397A38">
            <w:pPr>
              <w:spacing w:line="240" w:lineRule="auto"/>
            </w:pPr>
            <w:proofErr w:type="spellStart"/>
            <w:r>
              <w:t>renounceAuthorized</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2C8B453"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8BAB5EE"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DE26D3D" w14:textId="77777777" w:rsidR="00A86818" w:rsidRDefault="00A86818" w:rsidP="00397A38">
            <w:pPr>
              <w:spacing w:line="240" w:lineRule="auto"/>
            </w:pPr>
            <w:r>
              <w:t>NO❗️</w:t>
            </w:r>
          </w:p>
        </w:tc>
      </w:tr>
      <w:tr w:rsidR="00A86818" w14:paraId="3408879C"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7B4470E"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A16BA2E" w14:textId="77777777" w:rsidR="00A86818" w:rsidRDefault="00A86818" w:rsidP="00397A38">
            <w:pPr>
              <w:spacing w:line="240" w:lineRule="auto"/>
            </w:pPr>
            <w:r>
              <w:t>_</w:t>
            </w:r>
            <w:proofErr w:type="spellStart"/>
            <w:r>
              <w:t>addAuthorized</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4F1453C"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6F9F66C"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E6F6F2B" w14:textId="77777777" w:rsidR="00A86818" w:rsidRDefault="00A86818" w:rsidP="00397A38">
            <w:pPr>
              <w:spacing w:line="240" w:lineRule="auto"/>
            </w:pPr>
          </w:p>
        </w:tc>
      </w:tr>
      <w:tr w:rsidR="00A86818" w14:paraId="78FF72A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6472DFC"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3BBECDF" w14:textId="77777777" w:rsidR="00A86818" w:rsidRDefault="00A86818" w:rsidP="00397A38">
            <w:pPr>
              <w:spacing w:line="240" w:lineRule="auto"/>
            </w:pPr>
            <w:r>
              <w:t>_</w:t>
            </w:r>
            <w:proofErr w:type="spellStart"/>
            <w:r>
              <w:t>removeAuthorized</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B7AF610"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73E8F7D"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61399C8" w14:textId="77777777" w:rsidR="00A86818" w:rsidRDefault="00A86818" w:rsidP="00397A38">
            <w:pPr>
              <w:spacing w:line="240" w:lineRule="auto"/>
            </w:pPr>
          </w:p>
        </w:tc>
      </w:tr>
      <w:tr w:rsidR="00A86818" w14:paraId="26D7523C"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ADE9189"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782345F"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20073C"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C28A20"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E39B4BC" w14:textId="77777777" w:rsidR="00A86818" w:rsidRDefault="00A86818" w:rsidP="00397A38">
            <w:pPr>
              <w:spacing w:line="240" w:lineRule="auto"/>
            </w:pPr>
          </w:p>
        </w:tc>
      </w:tr>
      <w:tr w:rsidR="00A86818" w14:paraId="266C6465"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D7A9BA5" w14:textId="77777777" w:rsidR="00A86818" w:rsidRDefault="00A86818" w:rsidP="00397A38">
            <w:pPr>
              <w:spacing w:line="240" w:lineRule="auto"/>
            </w:pPr>
            <w:proofErr w:type="spellStart"/>
            <w:r>
              <w:t>IDexRouter</w:t>
            </w:r>
            <w:proofErr w:type="spellEnd"/>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3B1C63B" w14:textId="77777777" w:rsidR="00A86818" w:rsidRDefault="00A86818" w:rsidP="00397A38">
            <w:pPr>
              <w:spacing w:line="240" w:lineRule="auto"/>
            </w:pPr>
            <w:r>
              <w:t>Interface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60EB599"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D59AB90"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4178C40" w14:textId="77777777" w:rsidR="00A86818" w:rsidRDefault="00A86818" w:rsidP="00397A38">
            <w:pPr>
              <w:spacing w:line="240" w:lineRule="auto"/>
            </w:pPr>
          </w:p>
        </w:tc>
      </w:tr>
      <w:tr w:rsidR="00A86818" w14:paraId="5231AF9A"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75434CF"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47AB2ED" w14:textId="77777777" w:rsidR="00A86818" w:rsidRDefault="00A86818" w:rsidP="00397A38">
            <w:pPr>
              <w:spacing w:line="240" w:lineRule="auto"/>
            </w:pPr>
            <w:r>
              <w:t>factory</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22F241C"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589233B"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9197F34" w14:textId="77777777" w:rsidR="00A86818" w:rsidRDefault="00A86818" w:rsidP="00397A38">
            <w:pPr>
              <w:spacing w:line="240" w:lineRule="auto"/>
            </w:pPr>
            <w:r>
              <w:t>NO❗️</w:t>
            </w:r>
          </w:p>
        </w:tc>
      </w:tr>
      <w:tr w:rsidR="00A86818" w14:paraId="1D04C7C6"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72A8C3F" w14:textId="77777777" w:rsidR="00A86818" w:rsidRDefault="00A86818" w:rsidP="00397A38">
            <w:pPr>
              <w:spacing w:line="240" w:lineRule="auto"/>
            </w:pPr>
            <w:r>
              <w:lastRenderedPageBreak/>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6533CE8" w14:textId="77777777" w:rsidR="00A86818" w:rsidRDefault="00A86818" w:rsidP="00397A38">
            <w:pPr>
              <w:spacing w:line="240" w:lineRule="auto"/>
            </w:pPr>
            <w:r>
              <w:t>WETH</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25458F7"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8E5B68D"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F990941" w14:textId="77777777" w:rsidR="00A86818" w:rsidRDefault="00A86818" w:rsidP="00397A38">
            <w:pPr>
              <w:spacing w:line="240" w:lineRule="auto"/>
            </w:pPr>
            <w:r>
              <w:t>NO❗️</w:t>
            </w:r>
          </w:p>
        </w:tc>
      </w:tr>
      <w:tr w:rsidR="00A86818" w14:paraId="3A4FA4F2"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B70C381"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0091E22"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8D5B1E7"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916C38F"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9591A39" w14:textId="77777777" w:rsidR="00A86818" w:rsidRDefault="00A86818" w:rsidP="00397A38">
            <w:pPr>
              <w:spacing w:line="240" w:lineRule="auto"/>
            </w:pPr>
          </w:p>
        </w:tc>
      </w:tr>
      <w:tr w:rsidR="00A86818" w14:paraId="7B03D5AA" w14:textId="77777777" w:rsidTr="00397A38">
        <w:trPr>
          <w:trHeight w:val="45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C77A026" w14:textId="77777777" w:rsidR="00A86818" w:rsidRDefault="00A86818" w:rsidP="00397A38">
            <w:pPr>
              <w:spacing w:line="240" w:lineRule="auto"/>
            </w:pPr>
            <w:proofErr w:type="spellStart"/>
            <w:r>
              <w:t>IDexFactory</w:t>
            </w:r>
            <w:proofErr w:type="spellEnd"/>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447892E" w14:textId="77777777" w:rsidR="00A86818" w:rsidRDefault="00A86818" w:rsidP="00397A38">
            <w:pPr>
              <w:spacing w:line="240" w:lineRule="auto"/>
            </w:pPr>
            <w:r>
              <w:t>Interface</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766661B"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E67DCB8"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18B608D" w14:textId="77777777" w:rsidR="00A86818" w:rsidRDefault="00A86818" w:rsidP="00397A38">
            <w:pPr>
              <w:spacing w:line="240" w:lineRule="auto"/>
            </w:pPr>
          </w:p>
        </w:tc>
      </w:tr>
      <w:tr w:rsidR="00A86818" w14:paraId="535E88B9"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D28CFCB"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1B89476" w14:textId="77777777" w:rsidR="00A86818" w:rsidRDefault="00A86818" w:rsidP="00397A38">
            <w:pPr>
              <w:spacing w:line="240" w:lineRule="auto"/>
            </w:pPr>
            <w:proofErr w:type="spellStart"/>
            <w:r>
              <w:t>createPair</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124340F"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4EDD7FB"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38368F7" w14:textId="77777777" w:rsidR="00A86818" w:rsidRDefault="00A86818" w:rsidP="00397A38">
            <w:pPr>
              <w:spacing w:line="240" w:lineRule="auto"/>
            </w:pPr>
            <w:r>
              <w:t>NO❗️</w:t>
            </w:r>
          </w:p>
        </w:tc>
      </w:tr>
      <w:tr w:rsidR="00A86818" w14:paraId="793CD81C" w14:textId="77777777" w:rsidTr="00397A38">
        <w:trPr>
          <w:trHeight w:val="19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CAFF580" w14:textId="77777777" w:rsidR="00A86818" w:rsidRDefault="00A86818" w:rsidP="00397A38">
            <w:pPr>
              <w:spacing w:line="240" w:lineRule="auto"/>
            </w:pP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56A169A"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1F1E963" w14:textId="77777777" w:rsidR="00A86818" w:rsidRDefault="00A86818" w:rsidP="00397A38">
            <w:pPr>
              <w:spacing w:line="240" w:lineRule="auto"/>
            </w:pP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89353D4"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703D630" w14:textId="77777777" w:rsidR="00A86818" w:rsidRDefault="00A86818" w:rsidP="00397A38">
            <w:pPr>
              <w:spacing w:line="240" w:lineRule="auto"/>
            </w:pPr>
          </w:p>
        </w:tc>
      </w:tr>
      <w:tr w:rsidR="00A86818" w14:paraId="3E3EDEA2" w14:textId="77777777" w:rsidTr="00397A38">
        <w:trPr>
          <w:trHeight w:val="945"/>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E3BA0DC" w14:textId="77777777" w:rsidR="00A86818" w:rsidRDefault="00A86818" w:rsidP="00397A38">
            <w:pPr>
              <w:spacing w:line="240" w:lineRule="auto"/>
            </w:pPr>
            <w:r>
              <w:t>EHX</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096E6F9" w14:textId="77777777" w:rsidR="00A86818" w:rsidRDefault="00A86818" w:rsidP="00397A38">
            <w:pPr>
              <w:spacing w:line="240" w:lineRule="auto"/>
            </w:pPr>
            <w:r>
              <w:t>Implementation</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827AA22" w14:textId="77777777" w:rsidR="00A86818" w:rsidRDefault="00A86818" w:rsidP="00397A38">
            <w:pPr>
              <w:spacing w:line="240" w:lineRule="auto"/>
            </w:pPr>
            <w:r>
              <w:t xml:space="preserve">ERC20, Ownable, </w:t>
            </w:r>
            <w:proofErr w:type="spellStart"/>
            <w:r>
              <w:t>AuthorizedRole</w:t>
            </w:r>
            <w:proofErr w:type="spellEnd"/>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4B6C5BA" w14:textId="77777777" w:rsidR="00A86818" w:rsidRDefault="00A86818" w:rsidP="00397A38">
            <w:pPr>
              <w:spacing w:line="240" w:lineRule="auto"/>
            </w:pP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2CC2F4A" w14:textId="77777777" w:rsidR="00A86818" w:rsidRDefault="00A86818" w:rsidP="00397A38">
            <w:pPr>
              <w:spacing w:line="240" w:lineRule="auto"/>
            </w:pPr>
          </w:p>
        </w:tc>
      </w:tr>
      <w:tr w:rsidR="00A86818" w14:paraId="50FE28DB"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CEFC1E6"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4EE4E3F" w14:textId="77777777" w:rsidR="00A86818" w:rsidRDefault="00A86818" w:rsidP="00397A38">
            <w:pPr>
              <w:spacing w:line="240" w:lineRule="auto"/>
            </w:pP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3CC1D9"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6E55815"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770E496" w14:textId="77777777" w:rsidR="00A86818" w:rsidRDefault="00A86818" w:rsidP="00397A38">
            <w:pPr>
              <w:spacing w:line="240" w:lineRule="auto"/>
            </w:pPr>
            <w:r>
              <w:t>ERC20</w:t>
            </w:r>
          </w:p>
        </w:tc>
      </w:tr>
      <w:tr w:rsidR="00A86818" w14:paraId="232449A1"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17235A5"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580DDD9" w14:textId="77777777" w:rsidR="00A86818" w:rsidRDefault="00A86818" w:rsidP="00397A38">
            <w:pPr>
              <w:spacing w:line="240" w:lineRule="auto"/>
            </w:pPr>
            <w:proofErr w:type="spellStart"/>
            <w:r>
              <w:t>enableTrading</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BCB9EAE"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D9352AD"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7D78C0A" w14:textId="77777777" w:rsidR="00A86818" w:rsidRDefault="00A86818" w:rsidP="00397A38">
            <w:pPr>
              <w:spacing w:line="240" w:lineRule="auto"/>
            </w:pPr>
            <w:proofErr w:type="spellStart"/>
            <w:r>
              <w:t>onlyOwner</w:t>
            </w:r>
            <w:proofErr w:type="spellEnd"/>
          </w:p>
        </w:tc>
      </w:tr>
      <w:tr w:rsidR="00A86818" w14:paraId="0E797A9D"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22971D7"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B012277" w14:textId="77777777" w:rsidR="00A86818" w:rsidRDefault="00A86818" w:rsidP="00397A38">
            <w:pPr>
              <w:spacing w:line="240" w:lineRule="auto"/>
            </w:pPr>
            <w:proofErr w:type="spellStart"/>
            <w:r>
              <w:t>manageRestrictedWallets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5941583"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D09F3BF"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1D89FDC" w14:textId="77777777" w:rsidR="00A86818" w:rsidRDefault="00A86818" w:rsidP="00397A38">
            <w:pPr>
              <w:spacing w:line="240" w:lineRule="auto"/>
            </w:pPr>
            <w:proofErr w:type="spellStart"/>
            <w:r>
              <w:t>onlyOwner</w:t>
            </w:r>
            <w:proofErr w:type="spellEnd"/>
          </w:p>
        </w:tc>
      </w:tr>
      <w:tr w:rsidR="00A86818" w14:paraId="2EDC7346"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5619BA5"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C9CF523" w14:textId="77777777" w:rsidR="00A86818" w:rsidRDefault="00A86818" w:rsidP="00397A38">
            <w:pPr>
              <w:spacing w:line="240" w:lineRule="auto"/>
            </w:pPr>
            <w:proofErr w:type="spellStart"/>
            <w:r>
              <w:t>removeLimits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C7524A4"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50B9B32"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94D8B0D" w14:textId="77777777" w:rsidR="00A86818" w:rsidRDefault="00A86818" w:rsidP="00397A38">
            <w:pPr>
              <w:spacing w:line="240" w:lineRule="auto"/>
            </w:pPr>
            <w:proofErr w:type="spellStart"/>
            <w:r>
              <w:t>onlyOwner</w:t>
            </w:r>
            <w:proofErr w:type="spellEnd"/>
          </w:p>
        </w:tc>
      </w:tr>
      <w:tr w:rsidR="00A86818" w14:paraId="57E77E27"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A3F2084"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2CF4ADC" w14:textId="77777777" w:rsidR="00A86818" w:rsidRDefault="00A86818" w:rsidP="00397A38">
            <w:pPr>
              <w:spacing w:line="240" w:lineRule="auto"/>
            </w:pPr>
            <w:proofErr w:type="spellStart"/>
            <w:r>
              <w:t>setRobinHoodActive</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77AAC5"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ADF2107"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D030519" w14:textId="77777777" w:rsidR="00A86818" w:rsidRDefault="00A86818" w:rsidP="00397A38">
            <w:pPr>
              <w:spacing w:line="240" w:lineRule="auto"/>
            </w:pPr>
            <w:proofErr w:type="spellStart"/>
            <w:r>
              <w:t>onlyOwner</w:t>
            </w:r>
            <w:proofErr w:type="spellEnd"/>
          </w:p>
        </w:tc>
      </w:tr>
      <w:tr w:rsidR="00A86818" w14:paraId="2EFAC9FF"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6DF717C"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511A1A7" w14:textId="77777777" w:rsidR="00A86818" w:rsidRDefault="00A86818" w:rsidP="00397A38">
            <w:pPr>
              <w:spacing w:line="240" w:lineRule="auto"/>
            </w:pPr>
            <w:proofErr w:type="spellStart"/>
            <w:r>
              <w:t>setRobinHoodPercent</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07343F5"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102E1FF"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6A4E53A" w14:textId="77777777" w:rsidR="00A86818" w:rsidRDefault="00A86818" w:rsidP="00397A38">
            <w:pPr>
              <w:spacing w:line="240" w:lineRule="auto"/>
            </w:pPr>
            <w:proofErr w:type="spellStart"/>
            <w:r>
              <w:t>onlyOwner</w:t>
            </w:r>
            <w:proofErr w:type="spellEnd"/>
          </w:p>
        </w:tc>
      </w:tr>
      <w:tr w:rsidR="00A86818" w14:paraId="72AD11F1"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6241313"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0FCBF22" w14:textId="77777777" w:rsidR="00A86818" w:rsidRDefault="00A86818" w:rsidP="00397A38">
            <w:pPr>
              <w:spacing w:line="240" w:lineRule="auto"/>
            </w:pPr>
            <w:proofErr w:type="spellStart"/>
            <w:r>
              <w:t>setRobinHoodAddress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B3D3F29"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ACF080"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093017F" w14:textId="77777777" w:rsidR="00A86818" w:rsidRDefault="00A86818" w:rsidP="00397A38">
            <w:pPr>
              <w:spacing w:line="240" w:lineRule="auto"/>
            </w:pPr>
            <w:proofErr w:type="spellStart"/>
            <w:r>
              <w:t>onlyOwner</w:t>
            </w:r>
            <w:proofErr w:type="spellEnd"/>
          </w:p>
        </w:tc>
      </w:tr>
      <w:tr w:rsidR="00A86818" w14:paraId="28015968"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4963C37"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290F8F3" w14:textId="77777777" w:rsidR="00A86818" w:rsidRDefault="00A86818" w:rsidP="00397A38">
            <w:pPr>
              <w:spacing w:line="240" w:lineRule="auto"/>
            </w:pPr>
            <w:proofErr w:type="spellStart"/>
            <w:r>
              <w:t>updateMaxTransaction</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EAB5C91"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F0AFBCC"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36A81C7" w14:textId="77777777" w:rsidR="00A86818" w:rsidRDefault="00A86818" w:rsidP="00397A38">
            <w:pPr>
              <w:spacing w:line="240" w:lineRule="auto"/>
            </w:pPr>
            <w:proofErr w:type="spellStart"/>
            <w:r>
              <w:t>onlyOwner</w:t>
            </w:r>
            <w:proofErr w:type="spellEnd"/>
          </w:p>
        </w:tc>
      </w:tr>
      <w:tr w:rsidR="00A86818" w14:paraId="55B35411"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6CFA167"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66FD637" w14:textId="77777777" w:rsidR="00A86818" w:rsidRDefault="00A86818" w:rsidP="00397A38">
            <w:pPr>
              <w:spacing w:line="240" w:lineRule="auto"/>
            </w:pPr>
            <w:proofErr w:type="spellStart"/>
            <w:r>
              <w:t>transferForeignToken</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B79E81A" w14:textId="77777777" w:rsidR="00A86818" w:rsidRDefault="00A86818" w:rsidP="00397A38">
            <w:pPr>
              <w:spacing w:line="240" w:lineRule="auto"/>
            </w:pPr>
            <w:r>
              <w:t>External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ECA0B7B"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82745F3" w14:textId="77777777" w:rsidR="00A86818" w:rsidRDefault="00A86818" w:rsidP="00397A38">
            <w:pPr>
              <w:spacing w:line="240" w:lineRule="auto"/>
            </w:pPr>
            <w:proofErr w:type="spellStart"/>
            <w:r>
              <w:t>onlyOwner</w:t>
            </w:r>
            <w:proofErr w:type="spellEnd"/>
          </w:p>
        </w:tc>
      </w:tr>
      <w:tr w:rsidR="00A86818" w14:paraId="24F515E3"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BACF361"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501BCF6" w14:textId="77777777" w:rsidR="00A86818" w:rsidRDefault="00A86818" w:rsidP="00397A38">
            <w:pPr>
              <w:spacing w:line="240" w:lineRule="auto"/>
            </w:pPr>
            <w:proofErr w:type="spellStart"/>
            <w:r>
              <w:t>setAutomatedMarketMakerPair</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EBAF258"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4F01706"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B02129" w14:textId="77777777" w:rsidR="00A86818" w:rsidRDefault="00A86818" w:rsidP="00397A38">
            <w:pPr>
              <w:spacing w:line="240" w:lineRule="auto"/>
            </w:pPr>
            <w:proofErr w:type="spellStart"/>
            <w:r>
              <w:t>onlyOwner</w:t>
            </w:r>
            <w:proofErr w:type="spellEnd"/>
          </w:p>
        </w:tc>
      </w:tr>
      <w:tr w:rsidR="00A86818" w14:paraId="383E5383"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9555FD5"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B4A5B54" w14:textId="77777777" w:rsidR="00A86818" w:rsidRDefault="00A86818" w:rsidP="00397A38">
            <w:pPr>
              <w:spacing w:line="240" w:lineRule="auto"/>
            </w:pPr>
            <w:proofErr w:type="spellStart"/>
            <w:r>
              <w:t>setWhitelistedAddress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E9E5D0A"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C6412F6"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6384867" w14:textId="77777777" w:rsidR="00A86818" w:rsidRDefault="00A86818" w:rsidP="00397A38">
            <w:pPr>
              <w:spacing w:line="240" w:lineRule="auto"/>
            </w:pPr>
            <w:proofErr w:type="spellStart"/>
            <w:r>
              <w:t>onlyOwner</w:t>
            </w:r>
            <w:proofErr w:type="spellEnd"/>
          </w:p>
        </w:tc>
      </w:tr>
      <w:tr w:rsidR="00A86818" w14:paraId="760DBA5E"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A1695FE"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F84FD19" w14:textId="77777777" w:rsidR="00A86818" w:rsidRDefault="00A86818" w:rsidP="00397A38">
            <w:pPr>
              <w:spacing w:line="240" w:lineRule="auto"/>
            </w:pPr>
            <w:proofErr w:type="spellStart"/>
            <w:r>
              <w:t>mintTokens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BEEA165"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CB25617"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09D8540" w14:textId="77777777" w:rsidR="00A86818" w:rsidRDefault="00A86818" w:rsidP="00397A38">
            <w:pPr>
              <w:spacing w:line="240" w:lineRule="auto"/>
            </w:pPr>
            <w:proofErr w:type="spellStart"/>
            <w:r>
              <w:t>onlyAuthorized</w:t>
            </w:r>
            <w:proofErr w:type="spellEnd"/>
          </w:p>
        </w:tc>
      </w:tr>
      <w:tr w:rsidR="00A86818" w14:paraId="0C1833F4"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07B3AB5A" w14:textId="77777777" w:rsidR="00A86818" w:rsidRDefault="00A86818" w:rsidP="00397A38">
            <w:pPr>
              <w:spacing w:line="240" w:lineRule="auto"/>
            </w:pPr>
            <w:r>
              <w:lastRenderedPageBreak/>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2C15146" w14:textId="77777777" w:rsidR="00A86818" w:rsidRDefault="00A86818" w:rsidP="00397A38">
            <w:pPr>
              <w:spacing w:line="240" w:lineRule="auto"/>
            </w:pPr>
            <w:proofErr w:type="spellStart"/>
            <w:r>
              <w:t>burnTokens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D57990A" w14:textId="77777777" w:rsidR="00A86818" w:rsidRDefault="00A86818" w:rsidP="00397A38">
            <w:pPr>
              <w:spacing w:line="240" w:lineRule="auto"/>
            </w:pPr>
            <w:r>
              <w:t>Public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4496C75C"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76AED23" w14:textId="77777777" w:rsidR="00A86818" w:rsidRDefault="00A86818" w:rsidP="00397A38">
            <w:pPr>
              <w:spacing w:line="240" w:lineRule="auto"/>
            </w:pPr>
            <w:proofErr w:type="spellStart"/>
            <w:r>
              <w:t>onlyAuthorized</w:t>
            </w:r>
            <w:proofErr w:type="spellEnd"/>
          </w:p>
        </w:tc>
      </w:tr>
      <w:tr w:rsidR="00A86818" w14:paraId="4BD1440E" w14:textId="77777777" w:rsidTr="00397A38">
        <w:trPr>
          <w:trHeight w:val="480"/>
        </w:trPr>
        <w:tc>
          <w:tcPr>
            <w:tcW w:w="174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78DE21F" w14:textId="77777777" w:rsidR="00A86818" w:rsidRDefault="00A86818" w:rsidP="00397A38">
            <w:pPr>
              <w:spacing w:line="240" w:lineRule="auto"/>
            </w:pPr>
            <w:r>
              <w:t>└</w:t>
            </w:r>
          </w:p>
        </w:tc>
        <w:tc>
          <w:tcPr>
            <w:tcW w:w="3039"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92887DE" w14:textId="77777777" w:rsidR="00A86818" w:rsidRDefault="00A86818" w:rsidP="00397A38">
            <w:pPr>
              <w:spacing w:line="240" w:lineRule="auto"/>
            </w:pPr>
            <w:r>
              <w:t>_transfer</w:t>
            </w:r>
          </w:p>
        </w:tc>
        <w:tc>
          <w:tcPr>
            <w:tcW w:w="1673"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62F129DC" w14:textId="77777777" w:rsidR="00A86818" w:rsidRDefault="00A86818" w:rsidP="00397A38">
            <w:pPr>
              <w:spacing w:line="240" w:lineRule="auto"/>
            </w:pPr>
            <w:r>
              <w:t>Internal 🔒</w:t>
            </w:r>
          </w:p>
        </w:tc>
        <w:tc>
          <w:tcPr>
            <w:tcW w:w="1258"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8DFD16F" w14:textId="77777777" w:rsidR="00A86818" w:rsidRDefault="00A86818" w:rsidP="00397A38">
            <w:pPr>
              <w:spacing w:line="240" w:lineRule="auto"/>
            </w:pPr>
            <w:r>
              <w:t>🛑</w:t>
            </w:r>
          </w:p>
        </w:tc>
        <w:tc>
          <w:tcPr>
            <w:tcW w:w="1647"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D727A79" w14:textId="77777777" w:rsidR="00A86818" w:rsidRDefault="00A86818" w:rsidP="00397A38">
            <w:pPr>
              <w:spacing w:line="240" w:lineRule="auto"/>
            </w:pPr>
          </w:p>
        </w:tc>
      </w:tr>
    </w:tbl>
    <w:p w14:paraId="362CAD98" w14:textId="77777777" w:rsidR="00A86818" w:rsidRDefault="00A86818" w:rsidP="00A86818"/>
    <w:p w14:paraId="6B0C7842" w14:textId="77777777" w:rsidR="00A86818" w:rsidRDefault="00A86818" w:rsidP="00A86818">
      <w:r>
        <w:t>Legend</w:t>
      </w:r>
    </w:p>
    <w:tbl>
      <w:tblPr>
        <w:tblW w:w="4095" w:type="dxa"/>
        <w:tblBorders>
          <w:top w:val="nil"/>
          <w:left w:val="nil"/>
          <w:bottom w:val="nil"/>
          <w:right w:val="nil"/>
          <w:insideH w:val="nil"/>
          <w:insideV w:val="nil"/>
        </w:tblBorders>
        <w:tblLayout w:type="fixed"/>
        <w:tblLook w:val="0600" w:firstRow="0" w:lastRow="0" w:firstColumn="0" w:lastColumn="0" w:noHBand="1" w:noVBand="1"/>
      </w:tblPr>
      <w:tblGrid>
        <w:gridCol w:w="1185"/>
        <w:gridCol w:w="2910"/>
      </w:tblGrid>
      <w:tr w:rsidR="00A86818" w14:paraId="2C0290C5" w14:textId="77777777" w:rsidTr="00397A38">
        <w:trPr>
          <w:trHeight w:val="450"/>
        </w:trPr>
        <w:tc>
          <w:tcPr>
            <w:tcW w:w="1185"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586E6639" w14:textId="77777777" w:rsidR="00A86818" w:rsidRDefault="00A86818" w:rsidP="00397A38">
            <w:pPr>
              <w:spacing w:line="240" w:lineRule="auto"/>
            </w:pPr>
            <w:r>
              <w:t>Symbol</w:t>
            </w:r>
          </w:p>
        </w:tc>
        <w:tc>
          <w:tcPr>
            <w:tcW w:w="2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1E54886D" w14:textId="77777777" w:rsidR="00A86818" w:rsidRDefault="00A86818" w:rsidP="00397A38">
            <w:pPr>
              <w:spacing w:line="240" w:lineRule="auto"/>
            </w:pPr>
            <w:r>
              <w:t>Meaning</w:t>
            </w:r>
          </w:p>
        </w:tc>
      </w:tr>
      <w:tr w:rsidR="00A86818" w14:paraId="2451CEBE" w14:textId="77777777" w:rsidTr="00397A38">
        <w:trPr>
          <w:trHeight w:val="480"/>
        </w:trPr>
        <w:tc>
          <w:tcPr>
            <w:tcW w:w="1185"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978A0DE" w14:textId="77777777" w:rsidR="00A86818" w:rsidRDefault="00A86818" w:rsidP="00397A38">
            <w:pPr>
              <w:spacing w:line="240" w:lineRule="auto"/>
            </w:pPr>
            <w:r>
              <w:t>🛑</w:t>
            </w:r>
          </w:p>
        </w:tc>
        <w:tc>
          <w:tcPr>
            <w:tcW w:w="2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23C0538B" w14:textId="77777777" w:rsidR="00A86818" w:rsidRDefault="00A86818" w:rsidP="00397A38">
            <w:pPr>
              <w:spacing w:line="240" w:lineRule="auto"/>
            </w:pPr>
            <w:r>
              <w:t>Function can modify state</w:t>
            </w:r>
          </w:p>
        </w:tc>
      </w:tr>
      <w:tr w:rsidR="00A86818" w14:paraId="36180483" w14:textId="77777777" w:rsidTr="00397A38">
        <w:trPr>
          <w:trHeight w:val="480"/>
        </w:trPr>
        <w:tc>
          <w:tcPr>
            <w:tcW w:w="1185"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7175214B" w14:textId="77777777" w:rsidR="00A86818" w:rsidRDefault="00A86818" w:rsidP="00397A38">
            <w:pPr>
              <w:spacing w:line="240" w:lineRule="auto"/>
            </w:pPr>
            <w:r>
              <w:t>💵</w:t>
            </w:r>
          </w:p>
        </w:tc>
        <w:tc>
          <w:tcPr>
            <w:tcW w:w="2910" w:type="dxa"/>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tcPr>
          <w:p w14:paraId="358B2505" w14:textId="77777777" w:rsidR="00A86818" w:rsidRDefault="00A86818" w:rsidP="00397A38">
            <w:pPr>
              <w:spacing w:line="240" w:lineRule="auto"/>
            </w:pPr>
            <w:r>
              <w:t>Function is payable</w:t>
            </w:r>
          </w:p>
        </w:tc>
      </w:tr>
    </w:tbl>
    <w:p w14:paraId="46FF0041" w14:textId="77777777" w:rsidR="00A86818" w:rsidRDefault="00A86818" w:rsidP="00A86818"/>
    <w:p w14:paraId="3FB99DBF" w14:textId="77777777" w:rsidR="00A86818" w:rsidRDefault="00A86818" w:rsidP="00A86818">
      <w:pPr>
        <w:rPr>
          <w:sz w:val="20"/>
          <w:szCs w:val="20"/>
        </w:rPr>
      </w:pPr>
    </w:p>
    <w:p w14:paraId="4EE583F3" w14:textId="77777777" w:rsidR="00A86818" w:rsidRDefault="00A86818" w:rsidP="00A86818">
      <w:pPr>
        <w:rPr>
          <w:sz w:val="20"/>
          <w:szCs w:val="20"/>
        </w:rPr>
      </w:pPr>
    </w:p>
    <w:p w14:paraId="5603D9C4" w14:textId="77777777" w:rsidR="00A86818" w:rsidRDefault="00A86818" w:rsidP="00A86818">
      <w:pPr>
        <w:rPr>
          <w:sz w:val="20"/>
          <w:szCs w:val="20"/>
        </w:rPr>
      </w:pPr>
    </w:p>
    <w:p w14:paraId="6CC621E5" w14:textId="77777777" w:rsidR="00A86818" w:rsidRDefault="00A86818" w:rsidP="00A86818">
      <w:pPr>
        <w:rPr>
          <w:sz w:val="20"/>
          <w:szCs w:val="20"/>
        </w:rPr>
      </w:pPr>
    </w:p>
    <w:p w14:paraId="080F4B66" w14:textId="77777777" w:rsidR="00A86818" w:rsidRDefault="00A86818" w:rsidP="00A86818">
      <w:pPr>
        <w:rPr>
          <w:rFonts w:ascii="Verdana" w:eastAsia="Verdana" w:hAnsi="Verdana" w:cs="Verdana"/>
          <w:b/>
          <w:color w:val="0E101A"/>
          <w:sz w:val="20"/>
          <w:szCs w:val="20"/>
        </w:rPr>
      </w:pPr>
      <w:r>
        <w:rPr>
          <w:noProof/>
          <w:sz w:val="20"/>
          <w:szCs w:val="20"/>
        </w:rPr>
        <w:drawing>
          <wp:inline distT="114300" distB="114300" distL="114300" distR="114300" wp14:anchorId="4A0E7C31" wp14:editId="28BF498E">
            <wp:extent cx="5943600" cy="31242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124200"/>
                    </a:xfrm>
                    <a:prstGeom prst="rect">
                      <a:avLst/>
                    </a:prstGeom>
                    <a:ln/>
                  </pic:spPr>
                </pic:pic>
              </a:graphicData>
            </a:graphic>
          </wp:inline>
        </w:drawing>
      </w:r>
    </w:p>
    <w:p w14:paraId="4DCC4F9C" w14:textId="77777777" w:rsidR="00A86818" w:rsidRDefault="00A86818" w:rsidP="00A86818">
      <w:pPr>
        <w:rPr>
          <w:rFonts w:ascii="Verdana" w:eastAsia="Verdana" w:hAnsi="Verdana" w:cs="Verdana"/>
          <w:b/>
          <w:color w:val="0E101A"/>
          <w:sz w:val="20"/>
          <w:szCs w:val="20"/>
        </w:rPr>
      </w:pPr>
    </w:p>
    <w:p w14:paraId="3216FF6C" w14:textId="77777777" w:rsidR="00A86818" w:rsidRDefault="00A86818" w:rsidP="00A86818">
      <w:pPr>
        <w:rPr>
          <w:rFonts w:ascii="Verdana" w:eastAsia="Verdana" w:hAnsi="Verdana" w:cs="Verdana"/>
          <w:b/>
          <w:color w:val="0E101A"/>
          <w:sz w:val="20"/>
          <w:szCs w:val="20"/>
        </w:rPr>
      </w:pPr>
    </w:p>
    <w:p w14:paraId="37518D5B" w14:textId="77777777" w:rsidR="00A86818" w:rsidRDefault="00A86818" w:rsidP="00A86818">
      <w:pPr>
        <w:rPr>
          <w:rFonts w:ascii="Verdana" w:eastAsia="Verdana" w:hAnsi="Verdana" w:cs="Verdana"/>
          <w:b/>
          <w:color w:val="0E101A"/>
          <w:sz w:val="20"/>
          <w:szCs w:val="20"/>
        </w:rPr>
      </w:pPr>
    </w:p>
    <w:p w14:paraId="4EA89B99" w14:textId="77777777" w:rsidR="00A86818" w:rsidRDefault="00A86818" w:rsidP="00A86818">
      <w:pPr>
        <w:rPr>
          <w:rFonts w:ascii="Verdana" w:eastAsia="Verdana" w:hAnsi="Verdana" w:cs="Verdana"/>
          <w:b/>
          <w:color w:val="0E101A"/>
          <w:sz w:val="20"/>
          <w:szCs w:val="20"/>
        </w:rPr>
      </w:pPr>
    </w:p>
    <w:p w14:paraId="4AB0038B" w14:textId="77777777" w:rsidR="00A86818" w:rsidRDefault="00A86818" w:rsidP="00A86818">
      <w:pPr>
        <w:rPr>
          <w:rFonts w:ascii="Verdana" w:eastAsia="Verdana" w:hAnsi="Verdana" w:cs="Verdana"/>
          <w:b/>
          <w:color w:val="0E101A"/>
          <w:sz w:val="20"/>
          <w:szCs w:val="20"/>
        </w:rPr>
      </w:pPr>
    </w:p>
    <w:p w14:paraId="593F86C6" w14:textId="5A996B23" w:rsidR="00A86818" w:rsidRDefault="00A86818" w:rsidP="00A86818">
      <w:r>
        <w:rPr>
          <w:b/>
        </w:rPr>
        <w:lastRenderedPageBreak/>
        <w:t>Owner privileges</w:t>
      </w:r>
      <w:r>
        <w:t xml:space="preserve"> </w:t>
      </w:r>
    </w:p>
    <w:p w14:paraId="3C6AFB44" w14:textId="77777777" w:rsidR="00A86818" w:rsidRDefault="00A86818" w:rsidP="00A86818"/>
    <w:p w14:paraId="6F36271B" w14:textId="77777777" w:rsidR="00A86818" w:rsidRDefault="00A86818" w:rsidP="00A86818">
      <w:r>
        <w:t xml:space="preserve">The owner can enable trading, once enabled </w:t>
      </w:r>
      <w:proofErr w:type="spellStart"/>
      <w:r>
        <w:t>can not</w:t>
      </w:r>
      <w:proofErr w:type="spellEnd"/>
      <w:r>
        <w:t xml:space="preserve"> disable again</w:t>
      </w:r>
    </w:p>
    <w:p w14:paraId="0B873AFC" w14:textId="77777777" w:rsidR="00A86818" w:rsidRDefault="00A86818" w:rsidP="00A86818">
      <w:r>
        <w:rPr>
          <w:noProof/>
        </w:rPr>
        <w:drawing>
          <wp:inline distT="114300" distB="114300" distL="114300" distR="114300" wp14:anchorId="4D7599B0" wp14:editId="3395CB42">
            <wp:extent cx="5943600" cy="1600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600200"/>
                    </a:xfrm>
                    <a:prstGeom prst="rect">
                      <a:avLst/>
                    </a:prstGeom>
                    <a:ln/>
                  </pic:spPr>
                </pic:pic>
              </a:graphicData>
            </a:graphic>
          </wp:inline>
        </w:drawing>
      </w:r>
    </w:p>
    <w:p w14:paraId="5DEE98E8" w14:textId="77777777" w:rsidR="00A86818" w:rsidRDefault="00A86818" w:rsidP="00A86818"/>
    <w:p w14:paraId="256CE170" w14:textId="77777777" w:rsidR="00A86818" w:rsidRDefault="00A86818" w:rsidP="00A86818">
      <w:r>
        <w:t xml:space="preserve">The owner can remove transactions limit, once removed </w:t>
      </w:r>
      <w:proofErr w:type="spellStart"/>
      <w:r>
        <w:t>can not</w:t>
      </w:r>
      <w:proofErr w:type="spellEnd"/>
      <w:r>
        <w:t xml:space="preserve"> enable again</w:t>
      </w:r>
    </w:p>
    <w:p w14:paraId="5D114167" w14:textId="77777777" w:rsidR="00A86818" w:rsidRDefault="00A86818" w:rsidP="00A86818">
      <w:r>
        <w:rPr>
          <w:noProof/>
        </w:rPr>
        <w:drawing>
          <wp:inline distT="114300" distB="114300" distL="114300" distR="114300" wp14:anchorId="14A3600C" wp14:editId="5AA86142">
            <wp:extent cx="5943600" cy="1854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854200"/>
                    </a:xfrm>
                    <a:prstGeom prst="rect">
                      <a:avLst/>
                    </a:prstGeom>
                    <a:ln/>
                  </pic:spPr>
                </pic:pic>
              </a:graphicData>
            </a:graphic>
          </wp:inline>
        </w:drawing>
      </w:r>
    </w:p>
    <w:p w14:paraId="48B5EFDF" w14:textId="77777777" w:rsidR="00A86818" w:rsidRDefault="00A86818" w:rsidP="00A86818"/>
    <w:p w14:paraId="7A0703B3" w14:textId="5D84BF90" w:rsidR="00A86818" w:rsidRDefault="00A86818" w:rsidP="00A86818">
      <w:r>
        <w:t>The owner can active/deactivate Robinhood method ( robin hood method is an anti-bot mechanism it will take some extra percentage of tax if someone buys and sell in the same block)</w:t>
      </w:r>
    </w:p>
    <w:p w14:paraId="7A25F0D2" w14:textId="77777777" w:rsidR="00A86818" w:rsidRDefault="00A86818" w:rsidP="00A86818">
      <w:r>
        <w:rPr>
          <w:noProof/>
        </w:rPr>
        <w:drawing>
          <wp:inline distT="114300" distB="114300" distL="114300" distR="114300" wp14:anchorId="08A803F6" wp14:editId="30ACA5D2">
            <wp:extent cx="5943600" cy="1333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333500"/>
                    </a:xfrm>
                    <a:prstGeom prst="rect">
                      <a:avLst/>
                    </a:prstGeom>
                    <a:ln/>
                  </pic:spPr>
                </pic:pic>
              </a:graphicData>
            </a:graphic>
          </wp:inline>
        </w:drawing>
      </w:r>
    </w:p>
    <w:p w14:paraId="13DE26AB" w14:textId="77777777" w:rsidR="00A86818" w:rsidRDefault="00A86818" w:rsidP="00A86818"/>
    <w:p w14:paraId="21E3ADD4" w14:textId="77777777" w:rsidR="00A86818" w:rsidRDefault="00A86818" w:rsidP="00A86818"/>
    <w:p w14:paraId="5C02E461" w14:textId="77777777" w:rsidR="00A86818" w:rsidRDefault="00A86818" w:rsidP="00A86818"/>
    <w:p w14:paraId="05333F11" w14:textId="77777777" w:rsidR="00A86818" w:rsidRDefault="00A86818" w:rsidP="00A86818"/>
    <w:p w14:paraId="1D258539" w14:textId="77777777" w:rsidR="00A86818" w:rsidRDefault="00A86818" w:rsidP="00A86818"/>
    <w:p w14:paraId="1C949FCD" w14:textId="1A0717B7" w:rsidR="00A86818" w:rsidRDefault="00A86818" w:rsidP="00A86818">
      <w:r>
        <w:lastRenderedPageBreak/>
        <w:t>The owner can change robin hood tax percentage</w:t>
      </w:r>
    </w:p>
    <w:p w14:paraId="0CC34A87" w14:textId="77777777" w:rsidR="00A86818" w:rsidRDefault="00A86818" w:rsidP="00A86818">
      <w:r>
        <w:rPr>
          <w:noProof/>
        </w:rPr>
        <w:drawing>
          <wp:inline distT="114300" distB="114300" distL="114300" distR="114300" wp14:anchorId="6A623EA1" wp14:editId="5609A26B">
            <wp:extent cx="5943600" cy="1320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320800"/>
                    </a:xfrm>
                    <a:prstGeom prst="rect">
                      <a:avLst/>
                    </a:prstGeom>
                    <a:ln/>
                  </pic:spPr>
                </pic:pic>
              </a:graphicData>
            </a:graphic>
          </wp:inline>
        </w:drawing>
      </w:r>
    </w:p>
    <w:p w14:paraId="6D82A341" w14:textId="77777777" w:rsidR="00A86818" w:rsidRDefault="00A86818" w:rsidP="00A86818"/>
    <w:p w14:paraId="3B0EC25C" w14:textId="4374A8F5" w:rsidR="00A86818" w:rsidRDefault="00A86818" w:rsidP="00A86818">
      <w:r>
        <w:t>The owner can change robin hood tax receiver address</w:t>
      </w:r>
    </w:p>
    <w:p w14:paraId="4043086E" w14:textId="77777777" w:rsidR="00A86818" w:rsidRDefault="00A86818" w:rsidP="00A86818">
      <w:r>
        <w:rPr>
          <w:noProof/>
        </w:rPr>
        <w:drawing>
          <wp:inline distT="114300" distB="114300" distL="114300" distR="114300" wp14:anchorId="4AA8CD58" wp14:editId="48DA8714">
            <wp:extent cx="5943600" cy="12319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1231900"/>
                    </a:xfrm>
                    <a:prstGeom prst="rect">
                      <a:avLst/>
                    </a:prstGeom>
                    <a:ln/>
                  </pic:spPr>
                </pic:pic>
              </a:graphicData>
            </a:graphic>
          </wp:inline>
        </w:drawing>
      </w:r>
    </w:p>
    <w:p w14:paraId="66A748F6" w14:textId="77777777" w:rsidR="00A86818" w:rsidRDefault="00A86818" w:rsidP="00A86818"/>
    <w:p w14:paraId="3AA6FFE0" w14:textId="77777777" w:rsidR="00A86818" w:rsidRDefault="00A86818" w:rsidP="00A86818">
      <w:r>
        <w:t>The owner can change max transaction amount minimum up to 0.1%</w:t>
      </w:r>
    </w:p>
    <w:p w14:paraId="33B30D8A" w14:textId="77777777" w:rsidR="00A86818" w:rsidRDefault="00A86818" w:rsidP="00A86818">
      <w:r>
        <w:rPr>
          <w:noProof/>
        </w:rPr>
        <w:drawing>
          <wp:inline distT="114300" distB="114300" distL="114300" distR="114300" wp14:anchorId="027CE981" wp14:editId="0D16A82C">
            <wp:extent cx="5943600" cy="18796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1879600"/>
                    </a:xfrm>
                    <a:prstGeom prst="rect">
                      <a:avLst/>
                    </a:prstGeom>
                    <a:ln/>
                  </pic:spPr>
                </pic:pic>
              </a:graphicData>
            </a:graphic>
          </wp:inline>
        </w:drawing>
      </w:r>
    </w:p>
    <w:p w14:paraId="5D998558" w14:textId="77777777" w:rsidR="00A86818" w:rsidRDefault="00A86818" w:rsidP="00A86818"/>
    <w:p w14:paraId="620D5939" w14:textId="77777777" w:rsidR="00A86818" w:rsidRDefault="00A86818" w:rsidP="00A86818"/>
    <w:p w14:paraId="5CE0A22D" w14:textId="77777777" w:rsidR="00A86818" w:rsidRDefault="00A86818" w:rsidP="00A86818"/>
    <w:p w14:paraId="7EC0AA51" w14:textId="77777777" w:rsidR="00A86818" w:rsidRDefault="00A86818" w:rsidP="00A86818"/>
    <w:p w14:paraId="47C73D3B" w14:textId="77777777" w:rsidR="00A86818" w:rsidRDefault="00A86818" w:rsidP="00A86818"/>
    <w:p w14:paraId="22740D0F" w14:textId="77777777" w:rsidR="00A86818" w:rsidRDefault="00A86818" w:rsidP="00A86818"/>
    <w:p w14:paraId="1732BE66" w14:textId="77777777" w:rsidR="00A86818" w:rsidRDefault="00A86818" w:rsidP="00A86818"/>
    <w:p w14:paraId="0D23F250" w14:textId="77777777" w:rsidR="00A86818" w:rsidRDefault="00A86818" w:rsidP="00A86818"/>
    <w:p w14:paraId="04AF623C" w14:textId="77777777" w:rsidR="00A86818" w:rsidRDefault="00A86818" w:rsidP="00A86818"/>
    <w:p w14:paraId="6C78980A" w14:textId="37139106" w:rsidR="00A86818" w:rsidRDefault="00A86818" w:rsidP="00A86818">
      <w:r>
        <w:lastRenderedPageBreak/>
        <w:t>The owner can take any BEP20 tokens from the contract</w:t>
      </w:r>
    </w:p>
    <w:p w14:paraId="696DA8D9" w14:textId="77777777" w:rsidR="00A86818" w:rsidRDefault="00A86818" w:rsidP="00A86818">
      <w:r>
        <w:rPr>
          <w:noProof/>
        </w:rPr>
        <w:drawing>
          <wp:inline distT="114300" distB="114300" distL="114300" distR="114300" wp14:anchorId="393E5D34" wp14:editId="288A6DB9">
            <wp:extent cx="5943600" cy="21590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943600" cy="2159000"/>
                    </a:xfrm>
                    <a:prstGeom prst="rect">
                      <a:avLst/>
                    </a:prstGeom>
                    <a:ln/>
                  </pic:spPr>
                </pic:pic>
              </a:graphicData>
            </a:graphic>
          </wp:inline>
        </w:drawing>
      </w:r>
    </w:p>
    <w:p w14:paraId="2EF3785B" w14:textId="77777777" w:rsidR="00A86818" w:rsidRDefault="00A86818" w:rsidP="00A86818"/>
    <w:p w14:paraId="4D5D07A3" w14:textId="77777777" w:rsidR="00A86818" w:rsidRDefault="00A86818" w:rsidP="00A86818">
      <w:r>
        <w:t>The owner can add any extra LP address</w:t>
      </w:r>
    </w:p>
    <w:p w14:paraId="04FAC41F" w14:textId="77777777" w:rsidR="00A86818" w:rsidRDefault="00A86818" w:rsidP="00A86818">
      <w:r>
        <w:rPr>
          <w:noProof/>
        </w:rPr>
        <w:drawing>
          <wp:inline distT="114300" distB="114300" distL="114300" distR="114300" wp14:anchorId="61A01497" wp14:editId="5542E282">
            <wp:extent cx="5943600" cy="2451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2451100"/>
                    </a:xfrm>
                    <a:prstGeom prst="rect">
                      <a:avLst/>
                    </a:prstGeom>
                    <a:ln/>
                  </pic:spPr>
                </pic:pic>
              </a:graphicData>
            </a:graphic>
          </wp:inline>
        </w:drawing>
      </w:r>
    </w:p>
    <w:p w14:paraId="6380F37E" w14:textId="77777777" w:rsidR="00A86818" w:rsidRDefault="00A86818" w:rsidP="00A86818"/>
    <w:p w14:paraId="650A175E" w14:textId="77777777" w:rsidR="00A86818" w:rsidRDefault="00A86818" w:rsidP="00A86818">
      <w:r>
        <w:t>The owner can whitelist and remove addresses</w:t>
      </w:r>
    </w:p>
    <w:p w14:paraId="4F2F4EE2" w14:textId="77777777" w:rsidR="00A86818" w:rsidRDefault="00A86818" w:rsidP="00A86818">
      <w:r>
        <w:rPr>
          <w:noProof/>
        </w:rPr>
        <w:drawing>
          <wp:inline distT="114300" distB="114300" distL="114300" distR="114300" wp14:anchorId="01F88686" wp14:editId="364D685F">
            <wp:extent cx="5943600" cy="18161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1816100"/>
                    </a:xfrm>
                    <a:prstGeom prst="rect">
                      <a:avLst/>
                    </a:prstGeom>
                    <a:ln/>
                  </pic:spPr>
                </pic:pic>
              </a:graphicData>
            </a:graphic>
          </wp:inline>
        </w:drawing>
      </w:r>
    </w:p>
    <w:p w14:paraId="64F216DB" w14:textId="57583D1C" w:rsidR="00A86818" w:rsidRDefault="00A86818" w:rsidP="00A86818"/>
    <w:p w14:paraId="6F2D468B" w14:textId="77777777" w:rsidR="00A86818" w:rsidRDefault="00A86818" w:rsidP="00A86818"/>
    <w:p w14:paraId="3663B8D5" w14:textId="77777777" w:rsidR="00A86818" w:rsidRDefault="00A86818" w:rsidP="00A86818">
      <w:r>
        <w:lastRenderedPageBreak/>
        <w:t>The owner can mint any new tokens</w:t>
      </w:r>
    </w:p>
    <w:p w14:paraId="2AB6A516" w14:textId="77777777" w:rsidR="00A86818" w:rsidRDefault="00A86818" w:rsidP="00A86818">
      <w:r>
        <w:rPr>
          <w:noProof/>
        </w:rPr>
        <w:drawing>
          <wp:inline distT="114300" distB="114300" distL="114300" distR="114300" wp14:anchorId="52A9C600" wp14:editId="561DD566">
            <wp:extent cx="5943600" cy="1778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778000"/>
                    </a:xfrm>
                    <a:prstGeom prst="rect">
                      <a:avLst/>
                    </a:prstGeom>
                    <a:ln/>
                  </pic:spPr>
                </pic:pic>
              </a:graphicData>
            </a:graphic>
          </wp:inline>
        </w:drawing>
      </w:r>
    </w:p>
    <w:p w14:paraId="3BE81170" w14:textId="77777777" w:rsidR="00A86818" w:rsidRDefault="00A86818" w:rsidP="00A86818"/>
    <w:p w14:paraId="50F1C45D" w14:textId="77777777" w:rsidR="00A86818" w:rsidRDefault="00A86818" w:rsidP="00A86818">
      <w:r>
        <w:t>The owner can burn tokens from his wallet</w:t>
      </w:r>
    </w:p>
    <w:p w14:paraId="6606F2FB" w14:textId="77777777" w:rsidR="00A86818" w:rsidRDefault="00A86818" w:rsidP="00A86818">
      <w:r>
        <w:rPr>
          <w:noProof/>
        </w:rPr>
        <w:drawing>
          <wp:inline distT="114300" distB="114300" distL="114300" distR="114300" wp14:anchorId="51909D5E" wp14:editId="33F20DE5">
            <wp:extent cx="5943600" cy="1244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1244600"/>
                    </a:xfrm>
                    <a:prstGeom prst="rect">
                      <a:avLst/>
                    </a:prstGeom>
                    <a:ln/>
                  </pic:spPr>
                </pic:pic>
              </a:graphicData>
            </a:graphic>
          </wp:inline>
        </w:drawing>
      </w:r>
    </w:p>
    <w:p w14:paraId="33A4872A" w14:textId="77777777" w:rsidR="00A86818" w:rsidRDefault="00A86818" w:rsidP="00A86818"/>
    <w:p w14:paraId="49E21306" w14:textId="77777777" w:rsidR="00A86818" w:rsidRDefault="00A86818" w:rsidP="00A86818"/>
    <w:p w14:paraId="0100B2F0" w14:textId="77777777" w:rsidR="00A86818" w:rsidRDefault="00A86818" w:rsidP="00A86818"/>
    <w:p w14:paraId="12DD47EE" w14:textId="77777777" w:rsidR="00A86818" w:rsidRDefault="00A86818" w:rsidP="00A86818"/>
    <w:p w14:paraId="4E1D256A" w14:textId="77777777" w:rsidR="00A86818" w:rsidRDefault="00A86818" w:rsidP="00A86818"/>
    <w:p w14:paraId="4F314270" w14:textId="77777777" w:rsidR="00A86818" w:rsidRDefault="00A86818" w:rsidP="00A86818"/>
    <w:p w14:paraId="2FCEACA3" w14:textId="77777777" w:rsidR="00A86818" w:rsidRDefault="00A86818" w:rsidP="00A86818"/>
    <w:p w14:paraId="26C1BCE9" w14:textId="77777777" w:rsidR="00A86818" w:rsidRDefault="00A86818" w:rsidP="00A86818"/>
    <w:p w14:paraId="71790C5C" w14:textId="77777777" w:rsidR="00A86818" w:rsidRDefault="00A86818" w:rsidP="00A86818"/>
    <w:p w14:paraId="4BDC1DD5" w14:textId="77777777" w:rsidR="00A86818" w:rsidRDefault="00A86818" w:rsidP="00A86818"/>
    <w:p w14:paraId="56714A52" w14:textId="77777777" w:rsidR="00A86818" w:rsidRDefault="00A86818" w:rsidP="00A86818"/>
    <w:p w14:paraId="533D12BD" w14:textId="77777777" w:rsidR="00A86818" w:rsidRDefault="00A86818" w:rsidP="00A86818"/>
    <w:p w14:paraId="6904CC87" w14:textId="77777777" w:rsidR="00A86818" w:rsidRDefault="00A86818" w:rsidP="00A86818"/>
    <w:p w14:paraId="78273826" w14:textId="77777777" w:rsidR="00A86818" w:rsidRDefault="00A86818" w:rsidP="00A86818"/>
    <w:p w14:paraId="69102DA4" w14:textId="77777777" w:rsidR="00A86818" w:rsidRDefault="00A86818" w:rsidP="00A86818"/>
    <w:p w14:paraId="0D75A77F" w14:textId="77777777" w:rsidR="00A86818" w:rsidRDefault="00A86818" w:rsidP="00A86818"/>
    <w:p w14:paraId="31D649AF" w14:textId="77777777" w:rsidR="00A86818" w:rsidRDefault="00A86818" w:rsidP="00A86818"/>
    <w:p w14:paraId="4E3FCC0B" w14:textId="04D583BD" w:rsidR="00A86818" w:rsidRPr="00A86818" w:rsidRDefault="00A86818" w:rsidP="00A86818">
      <w:pPr>
        <w:rPr>
          <w:b/>
        </w:rPr>
      </w:pPr>
      <w:r>
        <w:rPr>
          <w:b/>
        </w:rPr>
        <w:lastRenderedPageBreak/>
        <w:t>Audit Results</w:t>
      </w:r>
    </w:p>
    <w:p w14:paraId="0083B278" w14:textId="77777777" w:rsidR="00A86818" w:rsidRDefault="00A86818" w:rsidP="00A86818"/>
    <w:tbl>
      <w:tblPr>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2370"/>
      </w:tblGrid>
      <w:tr w:rsidR="00A86818" w14:paraId="07E71F7C" w14:textId="77777777" w:rsidTr="00397A38">
        <w:tc>
          <w:tcPr>
            <w:tcW w:w="6855" w:type="dxa"/>
            <w:shd w:val="clear" w:color="auto" w:fill="auto"/>
            <w:tcMar>
              <w:top w:w="100" w:type="dxa"/>
              <w:left w:w="100" w:type="dxa"/>
              <w:bottom w:w="100" w:type="dxa"/>
              <w:right w:w="100" w:type="dxa"/>
            </w:tcMar>
          </w:tcPr>
          <w:p w14:paraId="57624B5B" w14:textId="77777777" w:rsidR="00A86818" w:rsidRDefault="00A86818" w:rsidP="00397A38">
            <w:pPr>
              <w:widowControl w:val="0"/>
              <w:spacing w:line="240" w:lineRule="auto"/>
              <w:rPr>
                <w:b/>
              </w:rPr>
            </w:pPr>
            <w:r>
              <w:rPr>
                <w:b/>
              </w:rPr>
              <w:t xml:space="preserve">Vulnerability Category </w:t>
            </w:r>
          </w:p>
        </w:tc>
        <w:tc>
          <w:tcPr>
            <w:tcW w:w="2370" w:type="dxa"/>
            <w:shd w:val="clear" w:color="auto" w:fill="auto"/>
            <w:tcMar>
              <w:top w:w="100" w:type="dxa"/>
              <w:left w:w="100" w:type="dxa"/>
              <w:bottom w:w="100" w:type="dxa"/>
              <w:right w:w="100" w:type="dxa"/>
            </w:tcMar>
          </w:tcPr>
          <w:p w14:paraId="70F1D0E0" w14:textId="77777777" w:rsidR="00A86818" w:rsidRDefault="00A86818" w:rsidP="00397A38">
            <w:pPr>
              <w:widowControl w:val="0"/>
              <w:spacing w:line="240" w:lineRule="auto"/>
              <w:rPr>
                <w:b/>
              </w:rPr>
            </w:pPr>
            <w:r>
              <w:rPr>
                <w:b/>
              </w:rPr>
              <w:t xml:space="preserve">Status </w:t>
            </w:r>
          </w:p>
        </w:tc>
      </w:tr>
      <w:tr w:rsidR="00A86818" w14:paraId="3ED627B4" w14:textId="77777777" w:rsidTr="00397A38">
        <w:tc>
          <w:tcPr>
            <w:tcW w:w="6855" w:type="dxa"/>
            <w:shd w:val="clear" w:color="auto" w:fill="auto"/>
            <w:tcMar>
              <w:top w:w="100" w:type="dxa"/>
              <w:left w:w="100" w:type="dxa"/>
              <w:bottom w:w="100" w:type="dxa"/>
              <w:right w:w="100" w:type="dxa"/>
            </w:tcMar>
          </w:tcPr>
          <w:p w14:paraId="48AF8022" w14:textId="77777777" w:rsidR="00A86818" w:rsidRDefault="00A86818" w:rsidP="00397A38">
            <w:pPr>
              <w:widowControl w:val="0"/>
              <w:spacing w:line="240" w:lineRule="auto"/>
            </w:pPr>
            <w:r>
              <w:t>Arbitrary Jump/Storage Write</w:t>
            </w:r>
          </w:p>
        </w:tc>
        <w:tc>
          <w:tcPr>
            <w:tcW w:w="2370" w:type="dxa"/>
            <w:shd w:val="clear" w:color="auto" w:fill="auto"/>
            <w:tcMar>
              <w:top w:w="100" w:type="dxa"/>
              <w:left w:w="100" w:type="dxa"/>
              <w:bottom w:w="100" w:type="dxa"/>
              <w:right w:w="100" w:type="dxa"/>
            </w:tcMar>
          </w:tcPr>
          <w:p w14:paraId="0FD37903" w14:textId="77777777" w:rsidR="00A86818" w:rsidRDefault="00A86818" w:rsidP="00397A38">
            <w:pPr>
              <w:widowControl w:val="0"/>
              <w:spacing w:line="240" w:lineRule="auto"/>
            </w:pPr>
            <w:r>
              <w:t>pass</w:t>
            </w:r>
          </w:p>
        </w:tc>
      </w:tr>
      <w:tr w:rsidR="00A86818" w14:paraId="70B2CE47" w14:textId="77777777" w:rsidTr="00397A38">
        <w:tc>
          <w:tcPr>
            <w:tcW w:w="6855" w:type="dxa"/>
            <w:shd w:val="clear" w:color="auto" w:fill="auto"/>
            <w:tcMar>
              <w:top w:w="100" w:type="dxa"/>
              <w:left w:w="100" w:type="dxa"/>
              <w:bottom w:w="100" w:type="dxa"/>
              <w:right w:w="100" w:type="dxa"/>
            </w:tcMar>
          </w:tcPr>
          <w:p w14:paraId="38BE0666" w14:textId="77777777" w:rsidR="00A86818" w:rsidRDefault="00A86818" w:rsidP="00397A38">
            <w:pPr>
              <w:widowControl w:val="0"/>
              <w:spacing w:line="240" w:lineRule="auto"/>
            </w:pPr>
            <w:r>
              <w:t>BRC20 Token standards</w:t>
            </w:r>
          </w:p>
        </w:tc>
        <w:tc>
          <w:tcPr>
            <w:tcW w:w="2370" w:type="dxa"/>
            <w:shd w:val="clear" w:color="auto" w:fill="auto"/>
            <w:tcMar>
              <w:top w:w="100" w:type="dxa"/>
              <w:left w:w="100" w:type="dxa"/>
              <w:bottom w:w="100" w:type="dxa"/>
              <w:right w:w="100" w:type="dxa"/>
            </w:tcMar>
          </w:tcPr>
          <w:p w14:paraId="6D084102" w14:textId="77777777" w:rsidR="00A86818" w:rsidRDefault="00A86818" w:rsidP="00397A38">
            <w:pPr>
              <w:widowControl w:val="0"/>
              <w:spacing w:line="240" w:lineRule="auto"/>
            </w:pPr>
            <w:r>
              <w:t>pass</w:t>
            </w:r>
          </w:p>
        </w:tc>
      </w:tr>
      <w:tr w:rsidR="00A86818" w14:paraId="6327D614" w14:textId="77777777" w:rsidTr="00397A38">
        <w:tc>
          <w:tcPr>
            <w:tcW w:w="6855" w:type="dxa"/>
            <w:shd w:val="clear" w:color="auto" w:fill="auto"/>
            <w:tcMar>
              <w:top w:w="100" w:type="dxa"/>
              <w:left w:w="100" w:type="dxa"/>
              <w:bottom w:w="100" w:type="dxa"/>
              <w:right w:w="100" w:type="dxa"/>
            </w:tcMar>
          </w:tcPr>
          <w:p w14:paraId="16A07102" w14:textId="77777777" w:rsidR="00A86818" w:rsidRDefault="00A86818" w:rsidP="00397A38">
            <w:pPr>
              <w:widowControl w:val="0"/>
              <w:spacing w:line="240" w:lineRule="auto"/>
            </w:pPr>
            <w:r>
              <w:t>Compiler errors</w:t>
            </w:r>
          </w:p>
        </w:tc>
        <w:tc>
          <w:tcPr>
            <w:tcW w:w="2370" w:type="dxa"/>
            <w:shd w:val="clear" w:color="auto" w:fill="auto"/>
            <w:tcMar>
              <w:top w:w="100" w:type="dxa"/>
              <w:left w:w="100" w:type="dxa"/>
              <w:bottom w:w="100" w:type="dxa"/>
              <w:right w:w="100" w:type="dxa"/>
            </w:tcMar>
          </w:tcPr>
          <w:p w14:paraId="241C0CE8" w14:textId="77777777" w:rsidR="00A86818" w:rsidRDefault="00A86818" w:rsidP="00397A38">
            <w:pPr>
              <w:widowControl w:val="0"/>
              <w:spacing w:line="240" w:lineRule="auto"/>
            </w:pPr>
            <w:r>
              <w:t>pass</w:t>
            </w:r>
          </w:p>
        </w:tc>
      </w:tr>
      <w:tr w:rsidR="00A86818" w14:paraId="6A87A4AC" w14:textId="77777777" w:rsidTr="00397A38">
        <w:tc>
          <w:tcPr>
            <w:tcW w:w="6855" w:type="dxa"/>
            <w:shd w:val="clear" w:color="auto" w:fill="auto"/>
            <w:tcMar>
              <w:top w:w="100" w:type="dxa"/>
              <w:left w:w="100" w:type="dxa"/>
              <w:bottom w:w="100" w:type="dxa"/>
              <w:right w:w="100" w:type="dxa"/>
            </w:tcMar>
          </w:tcPr>
          <w:p w14:paraId="0A4CA725" w14:textId="77777777" w:rsidR="00A86818" w:rsidRDefault="00A86818" w:rsidP="00397A38">
            <w:pPr>
              <w:widowControl w:val="0"/>
              <w:spacing w:line="240" w:lineRule="auto"/>
            </w:pPr>
            <w:r>
              <w:t xml:space="preserve">Latest compiler version </w:t>
            </w:r>
          </w:p>
        </w:tc>
        <w:tc>
          <w:tcPr>
            <w:tcW w:w="2370" w:type="dxa"/>
            <w:shd w:val="clear" w:color="auto" w:fill="auto"/>
            <w:tcMar>
              <w:top w:w="100" w:type="dxa"/>
              <w:left w:w="100" w:type="dxa"/>
              <w:bottom w:w="100" w:type="dxa"/>
              <w:right w:w="100" w:type="dxa"/>
            </w:tcMar>
          </w:tcPr>
          <w:p w14:paraId="39B4DCCE" w14:textId="77777777" w:rsidR="00A86818" w:rsidRDefault="00A86818" w:rsidP="00397A38">
            <w:pPr>
              <w:widowControl w:val="0"/>
              <w:spacing w:line="240" w:lineRule="auto"/>
            </w:pPr>
            <w:r>
              <w:t>pass</w:t>
            </w:r>
          </w:p>
        </w:tc>
      </w:tr>
      <w:tr w:rsidR="00A86818" w14:paraId="3A119B0E" w14:textId="77777777" w:rsidTr="00397A38">
        <w:tc>
          <w:tcPr>
            <w:tcW w:w="6855" w:type="dxa"/>
            <w:shd w:val="clear" w:color="auto" w:fill="auto"/>
            <w:tcMar>
              <w:top w:w="100" w:type="dxa"/>
              <w:left w:w="100" w:type="dxa"/>
              <w:bottom w:w="100" w:type="dxa"/>
              <w:right w:w="100" w:type="dxa"/>
            </w:tcMar>
          </w:tcPr>
          <w:p w14:paraId="70C55284" w14:textId="77777777" w:rsidR="00A86818" w:rsidRDefault="00A86818" w:rsidP="00397A38">
            <w:pPr>
              <w:widowControl w:val="0"/>
              <w:spacing w:line="240" w:lineRule="auto"/>
            </w:pPr>
            <w:r>
              <w:t>Authorization of function call to untrusted contract</w:t>
            </w:r>
          </w:p>
        </w:tc>
        <w:tc>
          <w:tcPr>
            <w:tcW w:w="2370" w:type="dxa"/>
            <w:shd w:val="clear" w:color="auto" w:fill="auto"/>
            <w:tcMar>
              <w:top w:w="100" w:type="dxa"/>
              <w:left w:w="100" w:type="dxa"/>
              <w:bottom w:w="100" w:type="dxa"/>
              <w:right w:w="100" w:type="dxa"/>
            </w:tcMar>
          </w:tcPr>
          <w:p w14:paraId="5CFB91B4" w14:textId="77777777" w:rsidR="00A86818" w:rsidRDefault="00A86818" w:rsidP="00397A38">
            <w:pPr>
              <w:widowControl w:val="0"/>
              <w:spacing w:line="240" w:lineRule="auto"/>
            </w:pPr>
            <w:r>
              <w:t>pass</w:t>
            </w:r>
          </w:p>
        </w:tc>
      </w:tr>
      <w:tr w:rsidR="00A86818" w14:paraId="360BFD58" w14:textId="77777777" w:rsidTr="00397A38">
        <w:tc>
          <w:tcPr>
            <w:tcW w:w="6855" w:type="dxa"/>
            <w:shd w:val="clear" w:color="auto" w:fill="auto"/>
            <w:tcMar>
              <w:top w:w="100" w:type="dxa"/>
              <w:left w:w="100" w:type="dxa"/>
              <w:bottom w:w="100" w:type="dxa"/>
              <w:right w:w="100" w:type="dxa"/>
            </w:tcMar>
          </w:tcPr>
          <w:p w14:paraId="50763ACE" w14:textId="77777777" w:rsidR="00A86818" w:rsidRDefault="00A86818" w:rsidP="00397A38">
            <w:pPr>
              <w:widowControl w:val="0"/>
              <w:spacing w:line="240" w:lineRule="auto"/>
            </w:pPr>
            <w:r>
              <w:t>Dependence on Predictable Variables</w:t>
            </w:r>
          </w:p>
        </w:tc>
        <w:tc>
          <w:tcPr>
            <w:tcW w:w="2370" w:type="dxa"/>
            <w:shd w:val="clear" w:color="auto" w:fill="auto"/>
            <w:tcMar>
              <w:top w:w="100" w:type="dxa"/>
              <w:left w:w="100" w:type="dxa"/>
              <w:bottom w:w="100" w:type="dxa"/>
              <w:right w:w="100" w:type="dxa"/>
            </w:tcMar>
          </w:tcPr>
          <w:p w14:paraId="62BADF0E" w14:textId="77777777" w:rsidR="00A86818" w:rsidRDefault="00A86818" w:rsidP="00397A38">
            <w:pPr>
              <w:widowControl w:val="0"/>
              <w:spacing w:line="240" w:lineRule="auto"/>
            </w:pPr>
            <w:r>
              <w:t>pass</w:t>
            </w:r>
          </w:p>
        </w:tc>
      </w:tr>
      <w:tr w:rsidR="00A86818" w14:paraId="5164354D" w14:textId="77777777" w:rsidTr="00397A38">
        <w:tc>
          <w:tcPr>
            <w:tcW w:w="6855" w:type="dxa"/>
            <w:shd w:val="clear" w:color="auto" w:fill="auto"/>
            <w:tcMar>
              <w:top w:w="100" w:type="dxa"/>
              <w:left w:w="100" w:type="dxa"/>
              <w:bottom w:w="100" w:type="dxa"/>
              <w:right w:w="100" w:type="dxa"/>
            </w:tcMar>
          </w:tcPr>
          <w:p w14:paraId="0502E9F8" w14:textId="77777777" w:rsidR="00A86818" w:rsidRDefault="00A86818" w:rsidP="00397A38">
            <w:pPr>
              <w:widowControl w:val="0"/>
              <w:spacing w:line="240" w:lineRule="auto"/>
            </w:pPr>
            <w:r>
              <w:t>Ether/Token Theft</w:t>
            </w:r>
          </w:p>
        </w:tc>
        <w:tc>
          <w:tcPr>
            <w:tcW w:w="2370" w:type="dxa"/>
            <w:shd w:val="clear" w:color="auto" w:fill="auto"/>
            <w:tcMar>
              <w:top w:w="100" w:type="dxa"/>
              <w:left w:w="100" w:type="dxa"/>
              <w:bottom w:w="100" w:type="dxa"/>
              <w:right w:w="100" w:type="dxa"/>
            </w:tcMar>
          </w:tcPr>
          <w:p w14:paraId="5BD69021" w14:textId="77777777" w:rsidR="00A86818" w:rsidRDefault="00A86818" w:rsidP="00397A38">
            <w:pPr>
              <w:widowControl w:val="0"/>
              <w:spacing w:line="240" w:lineRule="auto"/>
            </w:pPr>
            <w:r>
              <w:t>pass</w:t>
            </w:r>
          </w:p>
        </w:tc>
      </w:tr>
      <w:tr w:rsidR="00A86818" w14:paraId="63F5EBAE" w14:textId="77777777" w:rsidTr="00397A38">
        <w:tc>
          <w:tcPr>
            <w:tcW w:w="6855" w:type="dxa"/>
            <w:shd w:val="clear" w:color="auto" w:fill="auto"/>
            <w:tcMar>
              <w:top w:w="100" w:type="dxa"/>
              <w:left w:w="100" w:type="dxa"/>
              <w:bottom w:w="100" w:type="dxa"/>
              <w:right w:w="100" w:type="dxa"/>
            </w:tcMar>
          </w:tcPr>
          <w:p w14:paraId="0C5DB9B8" w14:textId="77777777" w:rsidR="00A86818" w:rsidRDefault="00A86818" w:rsidP="00397A38">
            <w:pPr>
              <w:widowControl w:val="0"/>
              <w:spacing w:line="240" w:lineRule="auto"/>
            </w:pPr>
            <w:r>
              <w:t>Gas consumption</w:t>
            </w:r>
          </w:p>
        </w:tc>
        <w:tc>
          <w:tcPr>
            <w:tcW w:w="2370" w:type="dxa"/>
            <w:shd w:val="clear" w:color="auto" w:fill="auto"/>
            <w:tcMar>
              <w:top w:w="100" w:type="dxa"/>
              <w:left w:w="100" w:type="dxa"/>
              <w:bottom w:w="100" w:type="dxa"/>
              <w:right w:w="100" w:type="dxa"/>
            </w:tcMar>
          </w:tcPr>
          <w:p w14:paraId="02AA8D28" w14:textId="77777777" w:rsidR="00A86818" w:rsidRDefault="00A86818" w:rsidP="00397A38">
            <w:pPr>
              <w:widowControl w:val="0"/>
              <w:spacing w:line="240" w:lineRule="auto"/>
            </w:pPr>
            <w:r>
              <w:t>pass</w:t>
            </w:r>
          </w:p>
        </w:tc>
      </w:tr>
      <w:tr w:rsidR="00A86818" w14:paraId="555BACD6" w14:textId="77777777" w:rsidTr="00397A38">
        <w:tc>
          <w:tcPr>
            <w:tcW w:w="6855" w:type="dxa"/>
            <w:shd w:val="clear" w:color="auto" w:fill="auto"/>
            <w:tcMar>
              <w:top w:w="100" w:type="dxa"/>
              <w:left w:w="100" w:type="dxa"/>
              <w:bottom w:w="100" w:type="dxa"/>
              <w:right w:w="100" w:type="dxa"/>
            </w:tcMar>
          </w:tcPr>
          <w:p w14:paraId="6C5F5C3C" w14:textId="77777777" w:rsidR="00A86818" w:rsidRDefault="00A86818" w:rsidP="00397A38">
            <w:pPr>
              <w:widowControl w:val="0"/>
              <w:spacing w:line="240" w:lineRule="auto"/>
            </w:pPr>
            <w:proofErr w:type="spellStart"/>
            <w:r>
              <w:t>Safemath</w:t>
            </w:r>
            <w:proofErr w:type="spellEnd"/>
            <w:r>
              <w:t xml:space="preserve"> features</w:t>
            </w:r>
          </w:p>
        </w:tc>
        <w:tc>
          <w:tcPr>
            <w:tcW w:w="2370" w:type="dxa"/>
            <w:shd w:val="clear" w:color="auto" w:fill="auto"/>
            <w:tcMar>
              <w:top w:w="100" w:type="dxa"/>
              <w:left w:w="100" w:type="dxa"/>
              <w:bottom w:w="100" w:type="dxa"/>
              <w:right w:w="100" w:type="dxa"/>
            </w:tcMar>
          </w:tcPr>
          <w:p w14:paraId="21625B77" w14:textId="77777777" w:rsidR="00A86818" w:rsidRDefault="00A86818" w:rsidP="00397A38">
            <w:pPr>
              <w:widowControl w:val="0"/>
              <w:spacing w:line="240" w:lineRule="auto"/>
            </w:pPr>
            <w:r>
              <w:t>pass</w:t>
            </w:r>
          </w:p>
        </w:tc>
      </w:tr>
      <w:tr w:rsidR="00A86818" w14:paraId="37BBF351" w14:textId="77777777" w:rsidTr="00397A38">
        <w:tc>
          <w:tcPr>
            <w:tcW w:w="6855" w:type="dxa"/>
            <w:shd w:val="clear" w:color="auto" w:fill="auto"/>
            <w:tcMar>
              <w:top w:w="100" w:type="dxa"/>
              <w:left w:w="100" w:type="dxa"/>
              <w:bottom w:w="100" w:type="dxa"/>
              <w:right w:w="100" w:type="dxa"/>
            </w:tcMar>
          </w:tcPr>
          <w:p w14:paraId="390267F5" w14:textId="77777777" w:rsidR="00A86818" w:rsidRDefault="00A86818" w:rsidP="00397A38">
            <w:pPr>
              <w:widowControl w:val="0"/>
              <w:spacing w:line="240" w:lineRule="auto"/>
            </w:pPr>
            <w:r>
              <w:t>Fallback usage</w:t>
            </w:r>
          </w:p>
        </w:tc>
        <w:tc>
          <w:tcPr>
            <w:tcW w:w="2370" w:type="dxa"/>
            <w:shd w:val="clear" w:color="auto" w:fill="auto"/>
            <w:tcMar>
              <w:top w:w="100" w:type="dxa"/>
              <w:left w:w="100" w:type="dxa"/>
              <w:bottom w:w="100" w:type="dxa"/>
              <w:right w:w="100" w:type="dxa"/>
            </w:tcMar>
          </w:tcPr>
          <w:p w14:paraId="2C5AF028" w14:textId="77777777" w:rsidR="00A86818" w:rsidRDefault="00A86818" w:rsidP="00397A38">
            <w:pPr>
              <w:widowControl w:val="0"/>
              <w:spacing w:line="240" w:lineRule="auto"/>
            </w:pPr>
            <w:r>
              <w:t>pass</w:t>
            </w:r>
          </w:p>
        </w:tc>
      </w:tr>
      <w:tr w:rsidR="00A86818" w14:paraId="0EEC947B" w14:textId="77777777" w:rsidTr="00397A38">
        <w:tc>
          <w:tcPr>
            <w:tcW w:w="6855" w:type="dxa"/>
            <w:shd w:val="clear" w:color="auto" w:fill="auto"/>
            <w:tcMar>
              <w:top w:w="100" w:type="dxa"/>
              <w:left w:w="100" w:type="dxa"/>
              <w:bottom w:w="100" w:type="dxa"/>
              <w:right w:w="100" w:type="dxa"/>
            </w:tcMar>
          </w:tcPr>
          <w:p w14:paraId="40723A86" w14:textId="77777777" w:rsidR="00A86818" w:rsidRDefault="00A86818" w:rsidP="00397A38">
            <w:pPr>
              <w:widowControl w:val="0"/>
              <w:spacing w:line="240" w:lineRule="auto"/>
            </w:pPr>
            <w:r>
              <w:t>Deprecated items</w:t>
            </w:r>
          </w:p>
        </w:tc>
        <w:tc>
          <w:tcPr>
            <w:tcW w:w="2370" w:type="dxa"/>
            <w:shd w:val="clear" w:color="auto" w:fill="auto"/>
            <w:tcMar>
              <w:top w:w="100" w:type="dxa"/>
              <w:left w:w="100" w:type="dxa"/>
              <w:bottom w:w="100" w:type="dxa"/>
              <w:right w:w="100" w:type="dxa"/>
            </w:tcMar>
          </w:tcPr>
          <w:p w14:paraId="793C072F" w14:textId="77777777" w:rsidR="00A86818" w:rsidRDefault="00A86818" w:rsidP="00397A38">
            <w:pPr>
              <w:widowControl w:val="0"/>
              <w:spacing w:line="240" w:lineRule="auto"/>
            </w:pPr>
            <w:r>
              <w:t>pass</w:t>
            </w:r>
          </w:p>
        </w:tc>
      </w:tr>
      <w:tr w:rsidR="00A86818" w14:paraId="45D78803" w14:textId="77777777" w:rsidTr="00397A38">
        <w:tc>
          <w:tcPr>
            <w:tcW w:w="6855" w:type="dxa"/>
            <w:shd w:val="clear" w:color="auto" w:fill="auto"/>
            <w:tcMar>
              <w:top w:w="100" w:type="dxa"/>
              <w:left w:w="100" w:type="dxa"/>
              <w:bottom w:w="100" w:type="dxa"/>
              <w:right w:w="100" w:type="dxa"/>
            </w:tcMar>
          </w:tcPr>
          <w:p w14:paraId="2508F6A5" w14:textId="77777777" w:rsidR="00A86818" w:rsidRDefault="00A86818" w:rsidP="00397A38">
            <w:pPr>
              <w:widowControl w:val="0"/>
              <w:spacing w:line="240" w:lineRule="auto"/>
            </w:pPr>
            <w:r>
              <w:t>Redundant code</w:t>
            </w:r>
          </w:p>
        </w:tc>
        <w:tc>
          <w:tcPr>
            <w:tcW w:w="2370" w:type="dxa"/>
            <w:shd w:val="clear" w:color="auto" w:fill="auto"/>
            <w:tcMar>
              <w:top w:w="100" w:type="dxa"/>
              <w:left w:w="100" w:type="dxa"/>
              <w:bottom w:w="100" w:type="dxa"/>
              <w:right w:w="100" w:type="dxa"/>
            </w:tcMar>
          </w:tcPr>
          <w:p w14:paraId="63EAE81D" w14:textId="77777777" w:rsidR="00A86818" w:rsidRDefault="00A86818" w:rsidP="00397A38">
            <w:pPr>
              <w:widowControl w:val="0"/>
              <w:spacing w:line="240" w:lineRule="auto"/>
            </w:pPr>
            <w:r>
              <w:t>pass</w:t>
            </w:r>
          </w:p>
        </w:tc>
      </w:tr>
      <w:tr w:rsidR="00A86818" w14:paraId="405EA474" w14:textId="77777777" w:rsidTr="00397A38">
        <w:tc>
          <w:tcPr>
            <w:tcW w:w="6855" w:type="dxa"/>
            <w:shd w:val="clear" w:color="auto" w:fill="auto"/>
            <w:tcMar>
              <w:top w:w="100" w:type="dxa"/>
              <w:left w:w="100" w:type="dxa"/>
              <w:bottom w:w="100" w:type="dxa"/>
              <w:right w:w="100" w:type="dxa"/>
            </w:tcMar>
          </w:tcPr>
          <w:p w14:paraId="7889AF02" w14:textId="77777777" w:rsidR="00A86818" w:rsidRDefault="00A86818" w:rsidP="00397A38">
            <w:pPr>
              <w:widowControl w:val="0"/>
              <w:spacing w:line="240" w:lineRule="auto"/>
            </w:pPr>
            <w:r>
              <w:t>Overriding variables</w:t>
            </w:r>
          </w:p>
        </w:tc>
        <w:tc>
          <w:tcPr>
            <w:tcW w:w="2370" w:type="dxa"/>
            <w:shd w:val="clear" w:color="auto" w:fill="auto"/>
            <w:tcMar>
              <w:top w:w="100" w:type="dxa"/>
              <w:left w:w="100" w:type="dxa"/>
              <w:bottom w:w="100" w:type="dxa"/>
              <w:right w:w="100" w:type="dxa"/>
            </w:tcMar>
          </w:tcPr>
          <w:p w14:paraId="550BCA59" w14:textId="77777777" w:rsidR="00A86818" w:rsidRDefault="00A86818" w:rsidP="00397A38">
            <w:pPr>
              <w:widowControl w:val="0"/>
              <w:spacing w:line="240" w:lineRule="auto"/>
            </w:pPr>
            <w:r>
              <w:t>pass</w:t>
            </w:r>
          </w:p>
        </w:tc>
      </w:tr>
      <w:tr w:rsidR="00A86818" w14:paraId="2938E7F0" w14:textId="77777777" w:rsidTr="00397A38">
        <w:tc>
          <w:tcPr>
            <w:tcW w:w="6855" w:type="dxa"/>
            <w:shd w:val="clear" w:color="auto" w:fill="auto"/>
            <w:tcMar>
              <w:top w:w="100" w:type="dxa"/>
              <w:left w:w="100" w:type="dxa"/>
              <w:bottom w:w="100" w:type="dxa"/>
              <w:right w:w="100" w:type="dxa"/>
            </w:tcMar>
          </w:tcPr>
          <w:p w14:paraId="09D7D41B" w14:textId="77777777" w:rsidR="00A86818" w:rsidRDefault="00A86818" w:rsidP="00397A38">
            <w:pPr>
              <w:widowControl w:val="0"/>
              <w:spacing w:line="240" w:lineRule="auto"/>
            </w:pPr>
            <w:r>
              <w:t>Flash Loans</w:t>
            </w:r>
          </w:p>
        </w:tc>
        <w:tc>
          <w:tcPr>
            <w:tcW w:w="2370" w:type="dxa"/>
            <w:shd w:val="clear" w:color="auto" w:fill="auto"/>
            <w:tcMar>
              <w:top w:w="100" w:type="dxa"/>
              <w:left w:w="100" w:type="dxa"/>
              <w:bottom w:w="100" w:type="dxa"/>
              <w:right w:w="100" w:type="dxa"/>
            </w:tcMar>
          </w:tcPr>
          <w:p w14:paraId="37F0BABE" w14:textId="77777777" w:rsidR="00A86818" w:rsidRDefault="00A86818" w:rsidP="00397A38">
            <w:pPr>
              <w:widowControl w:val="0"/>
              <w:spacing w:line="240" w:lineRule="auto"/>
            </w:pPr>
            <w:r>
              <w:t>pass</w:t>
            </w:r>
          </w:p>
        </w:tc>
      </w:tr>
      <w:tr w:rsidR="00A86818" w14:paraId="1C76343C" w14:textId="77777777" w:rsidTr="00397A38">
        <w:tc>
          <w:tcPr>
            <w:tcW w:w="6855" w:type="dxa"/>
            <w:shd w:val="clear" w:color="auto" w:fill="auto"/>
            <w:tcMar>
              <w:top w:w="100" w:type="dxa"/>
              <w:left w:w="100" w:type="dxa"/>
              <w:bottom w:w="100" w:type="dxa"/>
              <w:right w:w="100" w:type="dxa"/>
            </w:tcMar>
          </w:tcPr>
          <w:p w14:paraId="07269EA9" w14:textId="77777777" w:rsidR="00A86818" w:rsidRDefault="00A86818" w:rsidP="00397A38">
            <w:pPr>
              <w:widowControl w:val="0"/>
              <w:spacing w:line="240" w:lineRule="auto"/>
            </w:pPr>
            <w:r>
              <w:t>Front Running</w:t>
            </w:r>
          </w:p>
        </w:tc>
        <w:tc>
          <w:tcPr>
            <w:tcW w:w="2370" w:type="dxa"/>
            <w:shd w:val="clear" w:color="auto" w:fill="auto"/>
            <w:tcMar>
              <w:top w:w="100" w:type="dxa"/>
              <w:left w:w="100" w:type="dxa"/>
              <w:bottom w:w="100" w:type="dxa"/>
              <w:right w:w="100" w:type="dxa"/>
            </w:tcMar>
          </w:tcPr>
          <w:p w14:paraId="6FA15CE8" w14:textId="77777777" w:rsidR="00A86818" w:rsidRDefault="00A86818" w:rsidP="00397A38">
            <w:pPr>
              <w:widowControl w:val="0"/>
              <w:spacing w:line="240" w:lineRule="auto"/>
            </w:pPr>
            <w:r>
              <w:t>pass</w:t>
            </w:r>
          </w:p>
        </w:tc>
      </w:tr>
      <w:tr w:rsidR="00A86818" w14:paraId="13BF220E" w14:textId="77777777" w:rsidTr="00397A38">
        <w:tc>
          <w:tcPr>
            <w:tcW w:w="6855" w:type="dxa"/>
            <w:shd w:val="clear" w:color="auto" w:fill="auto"/>
            <w:tcMar>
              <w:top w:w="100" w:type="dxa"/>
              <w:left w:w="100" w:type="dxa"/>
              <w:bottom w:w="100" w:type="dxa"/>
              <w:right w:w="100" w:type="dxa"/>
            </w:tcMar>
          </w:tcPr>
          <w:p w14:paraId="7DBE9053" w14:textId="77777777" w:rsidR="00A86818" w:rsidRDefault="00A86818" w:rsidP="00397A38">
            <w:pPr>
              <w:widowControl w:val="0"/>
              <w:spacing w:line="240" w:lineRule="auto"/>
            </w:pPr>
            <w:r>
              <w:t>Improper Events</w:t>
            </w:r>
          </w:p>
        </w:tc>
        <w:tc>
          <w:tcPr>
            <w:tcW w:w="2370" w:type="dxa"/>
            <w:shd w:val="clear" w:color="auto" w:fill="auto"/>
            <w:tcMar>
              <w:top w:w="100" w:type="dxa"/>
              <w:left w:w="100" w:type="dxa"/>
              <w:bottom w:w="100" w:type="dxa"/>
              <w:right w:w="100" w:type="dxa"/>
            </w:tcMar>
          </w:tcPr>
          <w:p w14:paraId="12B3B8A4" w14:textId="77777777" w:rsidR="00A86818" w:rsidRDefault="00A86818" w:rsidP="00397A38">
            <w:pPr>
              <w:widowControl w:val="0"/>
              <w:spacing w:line="240" w:lineRule="auto"/>
            </w:pPr>
            <w:r>
              <w:t>pass</w:t>
            </w:r>
          </w:p>
        </w:tc>
      </w:tr>
      <w:tr w:rsidR="00A86818" w14:paraId="4DA24EFC" w14:textId="77777777" w:rsidTr="00397A38">
        <w:tc>
          <w:tcPr>
            <w:tcW w:w="6855" w:type="dxa"/>
            <w:shd w:val="clear" w:color="auto" w:fill="auto"/>
            <w:tcMar>
              <w:top w:w="100" w:type="dxa"/>
              <w:left w:w="100" w:type="dxa"/>
              <w:bottom w:w="100" w:type="dxa"/>
              <w:right w:w="100" w:type="dxa"/>
            </w:tcMar>
          </w:tcPr>
          <w:p w14:paraId="268A2896" w14:textId="77777777" w:rsidR="00A86818" w:rsidRDefault="00A86818" w:rsidP="00397A38">
            <w:pPr>
              <w:widowControl w:val="0"/>
              <w:spacing w:line="240" w:lineRule="auto"/>
            </w:pPr>
            <w:r>
              <w:t>Improper Authorization Scheme</w:t>
            </w:r>
          </w:p>
        </w:tc>
        <w:tc>
          <w:tcPr>
            <w:tcW w:w="2370" w:type="dxa"/>
            <w:shd w:val="clear" w:color="auto" w:fill="auto"/>
            <w:tcMar>
              <w:top w:w="100" w:type="dxa"/>
              <w:left w:w="100" w:type="dxa"/>
              <w:bottom w:w="100" w:type="dxa"/>
              <w:right w:w="100" w:type="dxa"/>
            </w:tcMar>
          </w:tcPr>
          <w:p w14:paraId="1D43D07F" w14:textId="77777777" w:rsidR="00A86818" w:rsidRDefault="00A86818" w:rsidP="00397A38">
            <w:pPr>
              <w:widowControl w:val="0"/>
              <w:spacing w:line="240" w:lineRule="auto"/>
            </w:pPr>
            <w:r>
              <w:t>pass</w:t>
            </w:r>
          </w:p>
        </w:tc>
      </w:tr>
      <w:tr w:rsidR="00A86818" w14:paraId="683C76CA" w14:textId="77777777" w:rsidTr="00397A38">
        <w:tc>
          <w:tcPr>
            <w:tcW w:w="6855" w:type="dxa"/>
            <w:shd w:val="clear" w:color="auto" w:fill="auto"/>
            <w:tcMar>
              <w:top w:w="100" w:type="dxa"/>
              <w:left w:w="100" w:type="dxa"/>
              <w:bottom w:w="100" w:type="dxa"/>
              <w:right w:w="100" w:type="dxa"/>
            </w:tcMar>
          </w:tcPr>
          <w:p w14:paraId="66BCF1E3" w14:textId="77777777" w:rsidR="00A86818" w:rsidRDefault="00A86818" w:rsidP="00397A38">
            <w:pPr>
              <w:widowControl w:val="0"/>
              <w:spacing w:line="240" w:lineRule="auto"/>
            </w:pPr>
            <w:r>
              <w:t>Integer Over/Underflow</w:t>
            </w:r>
          </w:p>
        </w:tc>
        <w:tc>
          <w:tcPr>
            <w:tcW w:w="2370" w:type="dxa"/>
            <w:shd w:val="clear" w:color="auto" w:fill="auto"/>
            <w:tcMar>
              <w:top w:w="100" w:type="dxa"/>
              <w:left w:w="100" w:type="dxa"/>
              <w:bottom w:w="100" w:type="dxa"/>
              <w:right w:w="100" w:type="dxa"/>
            </w:tcMar>
          </w:tcPr>
          <w:p w14:paraId="79987138" w14:textId="77777777" w:rsidR="00A86818" w:rsidRDefault="00A86818" w:rsidP="00397A38">
            <w:pPr>
              <w:widowControl w:val="0"/>
              <w:spacing w:line="240" w:lineRule="auto"/>
            </w:pPr>
            <w:r>
              <w:t>pass</w:t>
            </w:r>
          </w:p>
        </w:tc>
      </w:tr>
      <w:tr w:rsidR="00A86818" w14:paraId="13992B6C" w14:textId="77777777" w:rsidTr="00397A38">
        <w:tc>
          <w:tcPr>
            <w:tcW w:w="6855" w:type="dxa"/>
            <w:shd w:val="clear" w:color="auto" w:fill="auto"/>
            <w:tcMar>
              <w:top w:w="100" w:type="dxa"/>
              <w:left w:w="100" w:type="dxa"/>
              <w:bottom w:w="100" w:type="dxa"/>
              <w:right w:w="100" w:type="dxa"/>
            </w:tcMar>
          </w:tcPr>
          <w:p w14:paraId="72A6108D" w14:textId="77777777" w:rsidR="00A86818" w:rsidRDefault="00A86818" w:rsidP="00397A38">
            <w:pPr>
              <w:widowControl w:val="0"/>
              <w:spacing w:line="240" w:lineRule="auto"/>
            </w:pPr>
            <w:r>
              <w:t>Business logic issues</w:t>
            </w:r>
          </w:p>
        </w:tc>
        <w:tc>
          <w:tcPr>
            <w:tcW w:w="2370" w:type="dxa"/>
            <w:shd w:val="clear" w:color="auto" w:fill="auto"/>
            <w:tcMar>
              <w:top w:w="100" w:type="dxa"/>
              <w:left w:w="100" w:type="dxa"/>
              <w:bottom w:w="100" w:type="dxa"/>
              <w:right w:w="100" w:type="dxa"/>
            </w:tcMar>
          </w:tcPr>
          <w:p w14:paraId="67D5E403" w14:textId="77777777" w:rsidR="00A86818" w:rsidRDefault="00A86818" w:rsidP="00397A38">
            <w:pPr>
              <w:widowControl w:val="0"/>
              <w:spacing w:line="240" w:lineRule="auto"/>
            </w:pPr>
            <w:r>
              <w:t>pass</w:t>
            </w:r>
          </w:p>
        </w:tc>
      </w:tr>
      <w:tr w:rsidR="00A86818" w14:paraId="73CAACB5" w14:textId="77777777" w:rsidTr="00397A38">
        <w:tc>
          <w:tcPr>
            <w:tcW w:w="6855" w:type="dxa"/>
            <w:shd w:val="clear" w:color="auto" w:fill="auto"/>
            <w:tcMar>
              <w:top w:w="100" w:type="dxa"/>
              <w:left w:w="100" w:type="dxa"/>
              <w:bottom w:w="100" w:type="dxa"/>
              <w:right w:w="100" w:type="dxa"/>
            </w:tcMar>
          </w:tcPr>
          <w:p w14:paraId="76238A06" w14:textId="77777777" w:rsidR="00A86818" w:rsidRDefault="00A86818" w:rsidP="00397A38">
            <w:pPr>
              <w:widowControl w:val="0"/>
              <w:spacing w:line="240" w:lineRule="auto"/>
            </w:pPr>
            <w:r>
              <w:lastRenderedPageBreak/>
              <w:t xml:space="preserve">Oracle issues </w:t>
            </w:r>
          </w:p>
        </w:tc>
        <w:tc>
          <w:tcPr>
            <w:tcW w:w="2370" w:type="dxa"/>
            <w:shd w:val="clear" w:color="auto" w:fill="auto"/>
            <w:tcMar>
              <w:top w:w="100" w:type="dxa"/>
              <w:left w:w="100" w:type="dxa"/>
              <w:bottom w:w="100" w:type="dxa"/>
              <w:right w:w="100" w:type="dxa"/>
            </w:tcMar>
          </w:tcPr>
          <w:p w14:paraId="4C73066F" w14:textId="77777777" w:rsidR="00A86818" w:rsidRDefault="00A86818" w:rsidP="00397A38">
            <w:pPr>
              <w:widowControl w:val="0"/>
              <w:spacing w:line="240" w:lineRule="auto"/>
            </w:pPr>
            <w:r>
              <w:t>pass</w:t>
            </w:r>
          </w:p>
        </w:tc>
      </w:tr>
      <w:tr w:rsidR="00A86818" w14:paraId="16D40551" w14:textId="77777777" w:rsidTr="00397A38">
        <w:tc>
          <w:tcPr>
            <w:tcW w:w="6855" w:type="dxa"/>
            <w:shd w:val="clear" w:color="auto" w:fill="auto"/>
            <w:tcMar>
              <w:top w:w="100" w:type="dxa"/>
              <w:left w:w="100" w:type="dxa"/>
              <w:bottom w:w="100" w:type="dxa"/>
              <w:right w:w="100" w:type="dxa"/>
            </w:tcMar>
          </w:tcPr>
          <w:p w14:paraId="41509A88" w14:textId="77777777" w:rsidR="00A86818" w:rsidRDefault="00A86818" w:rsidP="00397A38">
            <w:pPr>
              <w:widowControl w:val="0"/>
              <w:spacing w:line="240" w:lineRule="auto"/>
            </w:pPr>
            <w:r>
              <w:t>Race Conditions</w:t>
            </w:r>
          </w:p>
        </w:tc>
        <w:tc>
          <w:tcPr>
            <w:tcW w:w="2370" w:type="dxa"/>
            <w:shd w:val="clear" w:color="auto" w:fill="auto"/>
            <w:tcMar>
              <w:top w:w="100" w:type="dxa"/>
              <w:left w:w="100" w:type="dxa"/>
              <w:bottom w:w="100" w:type="dxa"/>
              <w:right w:w="100" w:type="dxa"/>
            </w:tcMar>
          </w:tcPr>
          <w:p w14:paraId="4C453A22" w14:textId="77777777" w:rsidR="00A86818" w:rsidRDefault="00A86818" w:rsidP="00397A38">
            <w:pPr>
              <w:widowControl w:val="0"/>
              <w:spacing w:line="240" w:lineRule="auto"/>
            </w:pPr>
            <w:r>
              <w:t>pass</w:t>
            </w:r>
          </w:p>
        </w:tc>
      </w:tr>
      <w:tr w:rsidR="00A86818" w14:paraId="5D734B99" w14:textId="77777777" w:rsidTr="00397A38">
        <w:tc>
          <w:tcPr>
            <w:tcW w:w="6855" w:type="dxa"/>
            <w:shd w:val="clear" w:color="auto" w:fill="auto"/>
            <w:tcMar>
              <w:top w:w="100" w:type="dxa"/>
              <w:left w:w="100" w:type="dxa"/>
              <w:bottom w:w="100" w:type="dxa"/>
              <w:right w:w="100" w:type="dxa"/>
            </w:tcMar>
          </w:tcPr>
          <w:p w14:paraId="5EDCBB88" w14:textId="77777777" w:rsidR="00A86818" w:rsidRDefault="00A86818" w:rsidP="00397A38">
            <w:pPr>
              <w:widowControl w:val="0"/>
              <w:spacing w:line="240" w:lineRule="auto"/>
            </w:pPr>
            <w:proofErr w:type="spellStart"/>
            <w:r>
              <w:t>Reentrancy</w:t>
            </w:r>
            <w:proofErr w:type="spellEnd"/>
          </w:p>
        </w:tc>
        <w:tc>
          <w:tcPr>
            <w:tcW w:w="2370" w:type="dxa"/>
            <w:shd w:val="clear" w:color="auto" w:fill="auto"/>
            <w:tcMar>
              <w:top w:w="100" w:type="dxa"/>
              <w:left w:w="100" w:type="dxa"/>
              <w:bottom w:w="100" w:type="dxa"/>
              <w:right w:w="100" w:type="dxa"/>
            </w:tcMar>
          </w:tcPr>
          <w:p w14:paraId="551338B5" w14:textId="77777777" w:rsidR="00A86818" w:rsidRDefault="00A86818" w:rsidP="00397A38">
            <w:pPr>
              <w:widowControl w:val="0"/>
              <w:spacing w:line="240" w:lineRule="auto"/>
            </w:pPr>
            <w:r>
              <w:t>pass</w:t>
            </w:r>
          </w:p>
        </w:tc>
      </w:tr>
      <w:tr w:rsidR="00A86818" w14:paraId="199B835A" w14:textId="77777777" w:rsidTr="00397A38">
        <w:tc>
          <w:tcPr>
            <w:tcW w:w="6855" w:type="dxa"/>
            <w:shd w:val="clear" w:color="auto" w:fill="auto"/>
            <w:tcMar>
              <w:top w:w="100" w:type="dxa"/>
              <w:left w:w="100" w:type="dxa"/>
              <w:bottom w:w="100" w:type="dxa"/>
              <w:right w:w="100" w:type="dxa"/>
            </w:tcMar>
          </w:tcPr>
          <w:p w14:paraId="2B28103D" w14:textId="77777777" w:rsidR="00A86818" w:rsidRDefault="00A86818" w:rsidP="00397A38">
            <w:pPr>
              <w:widowControl w:val="0"/>
              <w:spacing w:line="240" w:lineRule="auto"/>
            </w:pPr>
            <w:r>
              <w:t>Signature Issues</w:t>
            </w:r>
          </w:p>
        </w:tc>
        <w:tc>
          <w:tcPr>
            <w:tcW w:w="2370" w:type="dxa"/>
            <w:shd w:val="clear" w:color="auto" w:fill="auto"/>
            <w:tcMar>
              <w:top w:w="100" w:type="dxa"/>
              <w:left w:w="100" w:type="dxa"/>
              <w:bottom w:w="100" w:type="dxa"/>
              <w:right w:w="100" w:type="dxa"/>
            </w:tcMar>
          </w:tcPr>
          <w:p w14:paraId="3B03BDF7" w14:textId="77777777" w:rsidR="00A86818" w:rsidRDefault="00A86818" w:rsidP="00397A38">
            <w:pPr>
              <w:widowControl w:val="0"/>
              <w:spacing w:line="240" w:lineRule="auto"/>
            </w:pPr>
            <w:r>
              <w:t>pass</w:t>
            </w:r>
          </w:p>
        </w:tc>
      </w:tr>
      <w:tr w:rsidR="00A86818" w14:paraId="0BDD73E3" w14:textId="77777777" w:rsidTr="00397A38">
        <w:tc>
          <w:tcPr>
            <w:tcW w:w="6855" w:type="dxa"/>
            <w:shd w:val="clear" w:color="auto" w:fill="auto"/>
            <w:tcMar>
              <w:top w:w="100" w:type="dxa"/>
              <w:left w:w="100" w:type="dxa"/>
              <w:bottom w:w="100" w:type="dxa"/>
              <w:right w:w="100" w:type="dxa"/>
            </w:tcMar>
          </w:tcPr>
          <w:p w14:paraId="7E0AC645" w14:textId="77777777" w:rsidR="00A86818" w:rsidRDefault="00A86818" w:rsidP="00397A38">
            <w:pPr>
              <w:widowControl w:val="0"/>
              <w:spacing w:line="240" w:lineRule="auto"/>
            </w:pPr>
            <w:r>
              <w:t>Unbounded Loops</w:t>
            </w:r>
          </w:p>
        </w:tc>
        <w:tc>
          <w:tcPr>
            <w:tcW w:w="2370" w:type="dxa"/>
            <w:shd w:val="clear" w:color="auto" w:fill="auto"/>
            <w:tcMar>
              <w:top w:w="100" w:type="dxa"/>
              <w:left w:w="100" w:type="dxa"/>
              <w:bottom w:w="100" w:type="dxa"/>
              <w:right w:w="100" w:type="dxa"/>
            </w:tcMar>
          </w:tcPr>
          <w:p w14:paraId="7E653634" w14:textId="77777777" w:rsidR="00A86818" w:rsidRDefault="00A86818" w:rsidP="00397A38">
            <w:pPr>
              <w:widowControl w:val="0"/>
              <w:spacing w:line="240" w:lineRule="auto"/>
            </w:pPr>
            <w:r>
              <w:t>pass</w:t>
            </w:r>
          </w:p>
        </w:tc>
      </w:tr>
      <w:tr w:rsidR="00A86818" w14:paraId="13969029" w14:textId="77777777" w:rsidTr="00397A38">
        <w:tc>
          <w:tcPr>
            <w:tcW w:w="6855" w:type="dxa"/>
            <w:shd w:val="clear" w:color="auto" w:fill="auto"/>
            <w:tcMar>
              <w:top w:w="100" w:type="dxa"/>
              <w:left w:w="100" w:type="dxa"/>
              <w:bottom w:w="100" w:type="dxa"/>
              <w:right w:w="100" w:type="dxa"/>
            </w:tcMar>
          </w:tcPr>
          <w:p w14:paraId="49B37CD8" w14:textId="77777777" w:rsidR="00A86818" w:rsidRDefault="00A86818" w:rsidP="00397A38">
            <w:pPr>
              <w:widowControl w:val="0"/>
              <w:spacing w:line="240" w:lineRule="auto"/>
            </w:pPr>
            <w:r>
              <w:t>Unused Code</w:t>
            </w:r>
          </w:p>
        </w:tc>
        <w:tc>
          <w:tcPr>
            <w:tcW w:w="2370" w:type="dxa"/>
            <w:shd w:val="clear" w:color="auto" w:fill="auto"/>
            <w:tcMar>
              <w:top w:w="100" w:type="dxa"/>
              <w:left w:w="100" w:type="dxa"/>
              <w:bottom w:w="100" w:type="dxa"/>
              <w:right w:w="100" w:type="dxa"/>
            </w:tcMar>
          </w:tcPr>
          <w:p w14:paraId="05C938D9" w14:textId="77777777" w:rsidR="00A86818" w:rsidRDefault="00A86818" w:rsidP="00397A38">
            <w:pPr>
              <w:widowControl w:val="0"/>
              <w:spacing w:line="240" w:lineRule="auto"/>
            </w:pPr>
            <w:r>
              <w:t>pass</w:t>
            </w:r>
          </w:p>
        </w:tc>
      </w:tr>
      <w:tr w:rsidR="00A86818" w14:paraId="776024BC" w14:textId="77777777" w:rsidTr="00397A38">
        <w:tc>
          <w:tcPr>
            <w:tcW w:w="6855" w:type="dxa"/>
            <w:shd w:val="clear" w:color="auto" w:fill="auto"/>
            <w:tcMar>
              <w:top w:w="100" w:type="dxa"/>
              <w:left w:w="100" w:type="dxa"/>
              <w:bottom w:w="100" w:type="dxa"/>
              <w:right w:w="100" w:type="dxa"/>
            </w:tcMar>
          </w:tcPr>
          <w:p w14:paraId="122538A2" w14:textId="77777777" w:rsidR="00A86818" w:rsidRDefault="00A86818" w:rsidP="00397A38">
            <w:pPr>
              <w:widowControl w:val="0"/>
              <w:spacing w:line="240" w:lineRule="auto"/>
            </w:pPr>
            <w:r>
              <w:t>Pseudo-random number generator (PRNG)</w:t>
            </w:r>
          </w:p>
        </w:tc>
        <w:tc>
          <w:tcPr>
            <w:tcW w:w="2370" w:type="dxa"/>
            <w:shd w:val="clear" w:color="auto" w:fill="auto"/>
            <w:tcMar>
              <w:top w:w="100" w:type="dxa"/>
              <w:left w:w="100" w:type="dxa"/>
              <w:bottom w:w="100" w:type="dxa"/>
              <w:right w:w="100" w:type="dxa"/>
            </w:tcMar>
          </w:tcPr>
          <w:p w14:paraId="38FA5A1F" w14:textId="77777777" w:rsidR="00A86818" w:rsidRDefault="00A86818" w:rsidP="00397A38">
            <w:pPr>
              <w:widowControl w:val="0"/>
              <w:spacing w:line="240" w:lineRule="auto"/>
            </w:pPr>
            <w:r>
              <w:t>pass</w:t>
            </w:r>
          </w:p>
        </w:tc>
      </w:tr>
      <w:tr w:rsidR="00A86818" w14:paraId="61ABAF85" w14:textId="77777777" w:rsidTr="00397A38">
        <w:tc>
          <w:tcPr>
            <w:tcW w:w="6855" w:type="dxa"/>
            <w:shd w:val="clear" w:color="auto" w:fill="auto"/>
            <w:tcMar>
              <w:top w:w="100" w:type="dxa"/>
              <w:left w:w="100" w:type="dxa"/>
              <w:bottom w:w="100" w:type="dxa"/>
              <w:right w:w="100" w:type="dxa"/>
            </w:tcMar>
          </w:tcPr>
          <w:p w14:paraId="3E6E3975" w14:textId="77777777" w:rsidR="00A86818" w:rsidRDefault="00A86818" w:rsidP="00397A38">
            <w:pPr>
              <w:widowControl w:val="0"/>
              <w:spacing w:line="240" w:lineRule="auto"/>
            </w:pPr>
            <w:r>
              <w:t>Fake deposit</w:t>
            </w:r>
          </w:p>
        </w:tc>
        <w:tc>
          <w:tcPr>
            <w:tcW w:w="2370" w:type="dxa"/>
            <w:shd w:val="clear" w:color="auto" w:fill="auto"/>
            <w:tcMar>
              <w:top w:w="100" w:type="dxa"/>
              <w:left w:w="100" w:type="dxa"/>
              <w:bottom w:w="100" w:type="dxa"/>
              <w:right w:w="100" w:type="dxa"/>
            </w:tcMar>
          </w:tcPr>
          <w:p w14:paraId="259F0C68" w14:textId="77777777" w:rsidR="00A86818" w:rsidRDefault="00A86818" w:rsidP="00397A38">
            <w:pPr>
              <w:widowControl w:val="0"/>
              <w:spacing w:line="240" w:lineRule="auto"/>
            </w:pPr>
            <w:r>
              <w:t>pass</w:t>
            </w:r>
          </w:p>
        </w:tc>
      </w:tr>
      <w:tr w:rsidR="00A86818" w14:paraId="68DFF1AB" w14:textId="77777777" w:rsidTr="00397A38">
        <w:tc>
          <w:tcPr>
            <w:tcW w:w="6855" w:type="dxa"/>
            <w:shd w:val="clear" w:color="auto" w:fill="auto"/>
            <w:tcMar>
              <w:top w:w="100" w:type="dxa"/>
              <w:left w:w="100" w:type="dxa"/>
              <w:bottom w:w="100" w:type="dxa"/>
              <w:right w:w="100" w:type="dxa"/>
            </w:tcMar>
          </w:tcPr>
          <w:p w14:paraId="127974EF" w14:textId="77777777" w:rsidR="00A86818" w:rsidRDefault="00A86818" w:rsidP="00397A38">
            <w:pPr>
              <w:widowControl w:val="0"/>
              <w:spacing w:line="240" w:lineRule="auto"/>
            </w:pPr>
            <w:r>
              <w:t>Centralisation</w:t>
            </w:r>
          </w:p>
        </w:tc>
        <w:tc>
          <w:tcPr>
            <w:tcW w:w="2370" w:type="dxa"/>
            <w:shd w:val="clear" w:color="auto" w:fill="auto"/>
            <w:tcMar>
              <w:top w:w="100" w:type="dxa"/>
              <w:left w:w="100" w:type="dxa"/>
              <w:bottom w:w="100" w:type="dxa"/>
              <w:right w:w="100" w:type="dxa"/>
            </w:tcMar>
          </w:tcPr>
          <w:p w14:paraId="5887B2B7" w14:textId="77777777" w:rsidR="00A86818" w:rsidRDefault="00A86818" w:rsidP="00397A38">
            <w:pPr>
              <w:widowControl w:val="0"/>
              <w:spacing w:line="240" w:lineRule="auto"/>
              <w:rPr>
                <w:b/>
                <w:color w:val="FF0000"/>
              </w:rPr>
            </w:pPr>
            <w:r>
              <w:rPr>
                <w:b/>
                <w:color w:val="FF0000"/>
              </w:rPr>
              <w:t>High severity issues</w:t>
            </w:r>
          </w:p>
        </w:tc>
      </w:tr>
    </w:tbl>
    <w:p w14:paraId="72470921" w14:textId="77777777" w:rsidR="00A86818" w:rsidRDefault="00A86818" w:rsidP="00A86818"/>
    <w:p w14:paraId="2A36394A" w14:textId="77777777" w:rsidR="00A86818" w:rsidRDefault="00A86818" w:rsidP="00A86818"/>
    <w:p w14:paraId="7D40A0EC" w14:textId="77777777" w:rsidR="00A86818" w:rsidRDefault="00A86818" w:rsidP="00A86818"/>
    <w:p w14:paraId="336A8428" w14:textId="77777777" w:rsidR="00A86818" w:rsidRDefault="00A86818" w:rsidP="00A86818"/>
    <w:p w14:paraId="185CC747" w14:textId="77777777" w:rsidR="00A86818" w:rsidRDefault="00A86818" w:rsidP="00A86818"/>
    <w:p w14:paraId="3A55B2FA" w14:textId="0E2B8FE1" w:rsidR="00A86818" w:rsidRDefault="00A86818" w:rsidP="00A86818"/>
    <w:p w14:paraId="383B5047" w14:textId="56838DB5" w:rsidR="00A86818" w:rsidRDefault="00A86818" w:rsidP="00A86818"/>
    <w:p w14:paraId="0FE03166" w14:textId="26D3C4F6" w:rsidR="00A86818" w:rsidRDefault="00A86818" w:rsidP="00A86818"/>
    <w:p w14:paraId="2537DFF8" w14:textId="6B97F553" w:rsidR="00A86818" w:rsidRDefault="00A86818" w:rsidP="00A86818"/>
    <w:p w14:paraId="3FAB4EE3" w14:textId="29FE3D4C" w:rsidR="00A86818" w:rsidRDefault="00A86818" w:rsidP="00A86818"/>
    <w:p w14:paraId="1982567E" w14:textId="383CD6FF" w:rsidR="00A86818" w:rsidRDefault="00A86818" w:rsidP="00A86818"/>
    <w:p w14:paraId="1110C975" w14:textId="4C0D58A8" w:rsidR="00A86818" w:rsidRDefault="00A86818" w:rsidP="00A86818"/>
    <w:p w14:paraId="370F05FD" w14:textId="77777777" w:rsidR="00A86818" w:rsidRDefault="00A86818" w:rsidP="00A86818"/>
    <w:p w14:paraId="04C005E7" w14:textId="77777777" w:rsidR="00A86818" w:rsidRDefault="00A86818" w:rsidP="00A86818"/>
    <w:p w14:paraId="55AF23AB" w14:textId="77777777" w:rsidR="00A86818" w:rsidRDefault="00A86818" w:rsidP="00A86818"/>
    <w:p w14:paraId="3AF82C2A" w14:textId="77777777" w:rsidR="00A86818" w:rsidRDefault="00A86818" w:rsidP="00A86818"/>
    <w:p w14:paraId="5DC32750" w14:textId="77777777" w:rsidR="00A86818" w:rsidRDefault="00A86818" w:rsidP="00A86818"/>
    <w:p w14:paraId="22C82306" w14:textId="77777777" w:rsidR="00A86818" w:rsidRDefault="00A86818" w:rsidP="00A86818"/>
    <w:p w14:paraId="72F4536D" w14:textId="77777777" w:rsidR="00A86818" w:rsidRDefault="00A86818" w:rsidP="00A86818">
      <w:pPr>
        <w:rPr>
          <w:rFonts w:ascii="Verdana" w:eastAsia="Verdana" w:hAnsi="Verdana" w:cs="Verdana"/>
          <w:b/>
          <w:color w:val="0E101A"/>
          <w:sz w:val="20"/>
          <w:szCs w:val="20"/>
        </w:rPr>
      </w:pPr>
      <w:r>
        <w:rPr>
          <w:rFonts w:ascii="Verdana" w:eastAsia="Verdana" w:hAnsi="Verdana" w:cs="Verdana"/>
          <w:b/>
          <w:color w:val="0E101A"/>
          <w:sz w:val="20"/>
          <w:szCs w:val="20"/>
        </w:rPr>
        <w:lastRenderedPageBreak/>
        <w:t>Audit conclusion</w:t>
      </w:r>
    </w:p>
    <w:p w14:paraId="223169EC" w14:textId="77777777" w:rsidR="00A86818" w:rsidRDefault="00A86818" w:rsidP="00A86818">
      <w:pPr>
        <w:rPr>
          <w:rFonts w:ascii="Verdana" w:eastAsia="Verdana" w:hAnsi="Verdana" w:cs="Verdana"/>
          <w:b/>
          <w:color w:val="0E101A"/>
          <w:sz w:val="20"/>
          <w:szCs w:val="20"/>
        </w:rPr>
      </w:pPr>
    </w:p>
    <w:p w14:paraId="5CB936CF" w14:textId="77777777" w:rsidR="00A86818" w:rsidRDefault="00A86818" w:rsidP="00A86818">
      <w:pPr>
        <w:rPr>
          <w:rFonts w:ascii="Verdana" w:eastAsia="Verdana" w:hAnsi="Verdana" w:cs="Verdana"/>
          <w:color w:val="0E101A"/>
          <w:sz w:val="20"/>
          <w:szCs w:val="20"/>
        </w:rPr>
      </w:pPr>
      <w:r>
        <w:rPr>
          <w:rFonts w:ascii="Verdana" w:eastAsia="Verdana" w:hAnsi="Verdana" w:cs="Verdana"/>
          <w:color w:val="0E101A"/>
          <w:sz w:val="20"/>
          <w:szCs w:val="20"/>
        </w:rPr>
        <w:t xml:space="preserve">Versatile Finance team has performed in-depth </w:t>
      </w:r>
      <w:proofErr w:type="spellStart"/>
      <w:r>
        <w:rPr>
          <w:rFonts w:ascii="Verdana" w:eastAsia="Verdana" w:hAnsi="Verdana" w:cs="Verdana"/>
          <w:color w:val="0E101A"/>
          <w:sz w:val="20"/>
          <w:szCs w:val="20"/>
        </w:rPr>
        <w:t>testings</w:t>
      </w:r>
      <w:proofErr w:type="spellEnd"/>
      <w:r>
        <w:rPr>
          <w:rFonts w:ascii="Verdana" w:eastAsia="Verdana" w:hAnsi="Verdana" w:cs="Verdana"/>
          <w:color w:val="0E101A"/>
          <w:sz w:val="20"/>
          <w:szCs w:val="20"/>
        </w:rPr>
        <w:t xml:space="preserve">, line by line manual code review, and automated audit of the smart contract. The smart contract was </w:t>
      </w:r>
      <w:proofErr w:type="spellStart"/>
      <w:r>
        <w:rPr>
          <w:rFonts w:ascii="Verdana" w:eastAsia="Verdana" w:hAnsi="Verdana" w:cs="Verdana"/>
          <w:color w:val="0E101A"/>
          <w:sz w:val="20"/>
          <w:szCs w:val="20"/>
        </w:rPr>
        <w:t>analyzed</w:t>
      </w:r>
      <w:proofErr w:type="spellEnd"/>
      <w:r>
        <w:rPr>
          <w:rFonts w:ascii="Verdana" w:eastAsia="Verdana" w:hAnsi="Verdana" w:cs="Verdana"/>
          <w:color w:val="0E101A"/>
          <w:sz w:val="20"/>
          <w:szCs w:val="20"/>
        </w:rPr>
        <w:t xml:space="preserve"> mainly for common smart contract vulnerabilities, exploits, manipulations, and hacks. According to the smart contract audit. </w:t>
      </w:r>
    </w:p>
    <w:p w14:paraId="48788641" w14:textId="77777777" w:rsidR="00A86818" w:rsidRDefault="00A86818" w:rsidP="00A86818">
      <w:pPr>
        <w:rPr>
          <w:rFonts w:ascii="Verdana" w:eastAsia="Verdana" w:hAnsi="Verdana" w:cs="Verdana"/>
          <w:color w:val="0E101A"/>
          <w:sz w:val="20"/>
          <w:szCs w:val="20"/>
        </w:rPr>
      </w:pPr>
    </w:p>
    <w:p w14:paraId="52C34A66" w14:textId="77777777" w:rsidR="00A86818" w:rsidRDefault="00A86818" w:rsidP="00A86818">
      <w:pPr>
        <w:rPr>
          <w:rFonts w:ascii="Verdana" w:eastAsia="Verdana" w:hAnsi="Verdana" w:cs="Verdana"/>
          <w:b/>
          <w:color w:val="0E101A"/>
          <w:sz w:val="20"/>
          <w:szCs w:val="20"/>
        </w:rPr>
      </w:pPr>
      <w:r>
        <w:rPr>
          <w:rFonts w:ascii="Verdana" w:eastAsia="Verdana" w:hAnsi="Verdana" w:cs="Verdana"/>
          <w:color w:val="0E101A"/>
          <w:sz w:val="20"/>
          <w:szCs w:val="20"/>
        </w:rPr>
        <w:t xml:space="preserve">Smart contract functional Status: </w:t>
      </w:r>
      <w:r>
        <w:rPr>
          <w:rFonts w:ascii="Verdana" w:eastAsia="Verdana" w:hAnsi="Verdana" w:cs="Verdana"/>
          <w:b/>
          <w:color w:val="0E101A"/>
          <w:sz w:val="20"/>
          <w:szCs w:val="20"/>
        </w:rPr>
        <w:t>PASS</w:t>
      </w:r>
    </w:p>
    <w:p w14:paraId="2909FC47" w14:textId="77777777" w:rsidR="00A86818" w:rsidRDefault="00A86818" w:rsidP="00A86818">
      <w:pPr>
        <w:rPr>
          <w:rFonts w:ascii="Verdana" w:eastAsia="Verdana" w:hAnsi="Verdana" w:cs="Verdana"/>
          <w:b/>
          <w:color w:val="0E101A"/>
          <w:sz w:val="20"/>
          <w:szCs w:val="20"/>
        </w:rPr>
      </w:pPr>
    </w:p>
    <w:p w14:paraId="7F2005BB" w14:textId="77777777" w:rsidR="00A86818" w:rsidRDefault="00A86818" w:rsidP="00A86818">
      <w:pPr>
        <w:rPr>
          <w:rFonts w:ascii="Verdana" w:eastAsia="Verdana" w:hAnsi="Verdana" w:cs="Verdana"/>
          <w:b/>
          <w:color w:val="0E101A"/>
          <w:sz w:val="20"/>
          <w:szCs w:val="20"/>
        </w:rPr>
      </w:pPr>
      <w:r>
        <w:rPr>
          <w:rFonts w:ascii="Verdana" w:eastAsia="Verdana" w:hAnsi="Verdana" w:cs="Verdana"/>
          <w:color w:val="0E101A"/>
          <w:sz w:val="20"/>
          <w:szCs w:val="20"/>
        </w:rPr>
        <w:t xml:space="preserve">Number of risk issues: </w:t>
      </w:r>
      <w:r>
        <w:rPr>
          <w:rFonts w:ascii="Verdana" w:eastAsia="Verdana" w:hAnsi="Verdana" w:cs="Verdana"/>
          <w:b/>
          <w:color w:val="0E101A"/>
          <w:sz w:val="20"/>
          <w:szCs w:val="20"/>
        </w:rPr>
        <w:t>1</w:t>
      </w:r>
    </w:p>
    <w:p w14:paraId="0A88E440" w14:textId="77777777" w:rsidR="00A86818" w:rsidRDefault="00A86818" w:rsidP="00A86818">
      <w:pPr>
        <w:rPr>
          <w:rFonts w:ascii="Verdana" w:eastAsia="Verdana" w:hAnsi="Verdana" w:cs="Verdana"/>
          <w:b/>
          <w:color w:val="0E101A"/>
          <w:sz w:val="20"/>
          <w:szCs w:val="20"/>
        </w:rPr>
      </w:pPr>
    </w:p>
    <w:p w14:paraId="365F70F6" w14:textId="56659666" w:rsidR="00A86818" w:rsidRDefault="00A86818" w:rsidP="00A86818">
      <w:pPr>
        <w:rPr>
          <w:rFonts w:ascii="Verdana" w:eastAsia="Verdana" w:hAnsi="Verdana" w:cs="Verdana"/>
          <w:b/>
          <w:color w:val="0E101A"/>
          <w:sz w:val="20"/>
          <w:szCs w:val="20"/>
        </w:rPr>
      </w:pPr>
      <w:r>
        <w:rPr>
          <w:rFonts w:ascii="Verdana" w:eastAsia="Verdana" w:hAnsi="Verdana" w:cs="Verdana"/>
          <w:color w:val="0E101A"/>
          <w:sz w:val="20"/>
          <w:szCs w:val="20"/>
        </w:rPr>
        <w:t>Solidity code functional issue level:</w:t>
      </w:r>
      <w:r>
        <w:rPr>
          <w:rFonts w:ascii="Verdana" w:eastAsia="Verdana" w:hAnsi="Verdana" w:cs="Verdana"/>
          <w:b/>
          <w:color w:val="0E101A"/>
          <w:sz w:val="20"/>
          <w:szCs w:val="20"/>
        </w:rPr>
        <w:t xml:space="preserve"> PASS</w:t>
      </w:r>
    </w:p>
    <w:p w14:paraId="067D6E8E" w14:textId="77777777" w:rsidR="00A86818" w:rsidRDefault="00A86818" w:rsidP="00A86818">
      <w:pPr>
        <w:rPr>
          <w:rFonts w:ascii="Verdana" w:eastAsia="Verdana" w:hAnsi="Verdana" w:cs="Verdana"/>
          <w:b/>
          <w:color w:val="0E101A"/>
          <w:sz w:val="20"/>
          <w:szCs w:val="20"/>
        </w:rPr>
      </w:pPr>
    </w:p>
    <w:p w14:paraId="1506E141" w14:textId="77777777" w:rsidR="00A86818" w:rsidRDefault="00A86818" w:rsidP="00A86818">
      <w:pPr>
        <w:rPr>
          <w:rFonts w:ascii="Verdana" w:eastAsia="Verdana" w:hAnsi="Verdana" w:cs="Verdana"/>
          <w:b/>
          <w:color w:val="0E101A"/>
          <w:sz w:val="20"/>
          <w:szCs w:val="20"/>
        </w:rPr>
      </w:pPr>
      <w:r>
        <w:rPr>
          <w:rFonts w:ascii="Verdana" w:eastAsia="Verdana" w:hAnsi="Verdana" w:cs="Verdana"/>
          <w:color w:val="0E101A"/>
          <w:sz w:val="20"/>
          <w:szCs w:val="20"/>
        </w:rPr>
        <w:t xml:space="preserve">Number of owner privileges: </w:t>
      </w:r>
      <w:r>
        <w:rPr>
          <w:rFonts w:ascii="Verdana" w:eastAsia="Verdana" w:hAnsi="Verdana" w:cs="Verdana"/>
          <w:b/>
          <w:color w:val="0E101A"/>
          <w:sz w:val="20"/>
          <w:szCs w:val="20"/>
        </w:rPr>
        <w:t>11</w:t>
      </w:r>
    </w:p>
    <w:p w14:paraId="43FC3FC6" w14:textId="77777777" w:rsidR="00A86818" w:rsidRDefault="00A86818" w:rsidP="00A86818">
      <w:pPr>
        <w:rPr>
          <w:rFonts w:ascii="Verdana" w:eastAsia="Verdana" w:hAnsi="Verdana" w:cs="Verdana"/>
          <w:b/>
          <w:color w:val="0E101A"/>
          <w:sz w:val="20"/>
          <w:szCs w:val="20"/>
        </w:rPr>
      </w:pPr>
    </w:p>
    <w:p w14:paraId="3F275B82" w14:textId="77777777" w:rsidR="00A86818" w:rsidRDefault="00A86818" w:rsidP="00A86818">
      <w:pPr>
        <w:rPr>
          <w:rFonts w:ascii="Verdana" w:eastAsia="Verdana" w:hAnsi="Verdana" w:cs="Verdana"/>
          <w:b/>
          <w:color w:val="0E101A"/>
          <w:sz w:val="20"/>
          <w:szCs w:val="20"/>
        </w:rPr>
      </w:pPr>
      <w:r>
        <w:rPr>
          <w:rFonts w:ascii="Verdana" w:eastAsia="Verdana" w:hAnsi="Verdana" w:cs="Verdana"/>
          <w:color w:val="0E101A"/>
          <w:sz w:val="20"/>
          <w:szCs w:val="20"/>
        </w:rPr>
        <w:t xml:space="preserve">Centralization risk correlated to the active owner: </w:t>
      </w:r>
      <w:r>
        <w:rPr>
          <w:rFonts w:ascii="Verdana" w:eastAsia="Verdana" w:hAnsi="Verdana" w:cs="Verdana"/>
          <w:b/>
          <w:color w:val="0E101A"/>
          <w:sz w:val="20"/>
          <w:szCs w:val="20"/>
        </w:rPr>
        <w:t>HIGH</w:t>
      </w:r>
    </w:p>
    <w:p w14:paraId="63EE5621" w14:textId="77777777" w:rsidR="00A86818" w:rsidRDefault="00A86818" w:rsidP="00A86818">
      <w:pPr>
        <w:rPr>
          <w:rFonts w:ascii="Verdana" w:eastAsia="Verdana" w:hAnsi="Verdana" w:cs="Verdana"/>
          <w:b/>
          <w:color w:val="0E101A"/>
          <w:sz w:val="20"/>
          <w:szCs w:val="20"/>
        </w:rPr>
      </w:pPr>
    </w:p>
    <w:p w14:paraId="496B09E7" w14:textId="77777777" w:rsidR="00A86818" w:rsidRDefault="00A86818" w:rsidP="00A86818">
      <w:pPr>
        <w:rPr>
          <w:rFonts w:ascii="Verdana" w:eastAsia="Verdana" w:hAnsi="Verdana" w:cs="Verdana"/>
          <w:b/>
          <w:color w:val="0E101A"/>
          <w:sz w:val="20"/>
          <w:szCs w:val="20"/>
        </w:rPr>
      </w:pPr>
      <w:r>
        <w:rPr>
          <w:rFonts w:ascii="Verdana" w:eastAsia="Verdana" w:hAnsi="Verdana" w:cs="Verdana"/>
          <w:color w:val="0E101A"/>
          <w:sz w:val="20"/>
          <w:szCs w:val="20"/>
        </w:rPr>
        <w:t xml:space="preserve">Smart contract active ownership: </w:t>
      </w:r>
      <w:r>
        <w:rPr>
          <w:rFonts w:ascii="Verdana" w:eastAsia="Verdana" w:hAnsi="Verdana" w:cs="Verdana"/>
          <w:b/>
          <w:color w:val="0E101A"/>
          <w:sz w:val="20"/>
          <w:szCs w:val="20"/>
        </w:rPr>
        <w:t>ACTIVE</w:t>
      </w:r>
    </w:p>
    <w:p w14:paraId="2A67BB8F" w14:textId="12479894" w:rsidR="00A86818" w:rsidRDefault="00A86818" w:rsidP="00A86818">
      <w:pPr>
        <w:rPr>
          <w:rFonts w:ascii="Verdana" w:eastAsia="Verdana" w:hAnsi="Verdana" w:cs="Verdana"/>
          <w:color w:val="0E101A"/>
          <w:sz w:val="20"/>
          <w:szCs w:val="20"/>
        </w:rPr>
      </w:pPr>
    </w:p>
    <w:p w14:paraId="5FB53138" w14:textId="452E07D0" w:rsidR="00A86818" w:rsidRDefault="00A86818" w:rsidP="00A86818">
      <w:pPr>
        <w:rPr>
          <w:rFonts w:ascii="Verdana" w:eastAsia="Verdana" w:hAnsi="Verdana" w:cs="Verdana"/>
          <w:color w:val="0E101A"/>
          <w:sz w:val="20"/>
          <w:szCs w:val="20"/>
        </w:rPr>
      </w:pPr>
    </w:p>
    <w:p w14:paraId="11EE8192" w14:textId="05ED6AB3" w:rsidR="00A86818" w:rsidRDefault="00A86818" w:rsidP="00A86818">
      <w:pPr>
        <w:rPr>
          <w:rFonts w:ascii="Verdana" w:eastAsia="Verdana" w:hAnsi="Verdana" w:cs="Verdana"/>
          <w:color w:val="0E101A"/>
          <w:sz w:val="20"/>
          <w:szCs w:val="20"/>
        </w:rPr>
      </w:pPr>
    </w:p>
    <w:p w14:paraId="00231266" w14:textId="5C857D76" w:rsidR="00A86818" w:rsidRDefault="00A86818" w:rsidP="00A86818">
      <w:pPr>
        <w:rPr>
          <w:rFonts w:ascii="Verdana" w:eastAsia="Verdana" w:hAnsi="Verdana" w:cs="Verdana"/>
          <w:color w:val="0E101A"/>
          <w:sz w:val="20"/>
          <w:szCs w:val="20"/>
        </w:rPr>
      </w:pPr>
    </w:p>
    <w:p w14:paraId="082B10BB" w14:textId="772D9745" w:rsidR="00A86818" w:rsidRDefault="00A86818" w:rsidP="00A86818">
      <w:pPr>
        <w:rPr>
          <w:rFonts w:ascii="Verdana" w:eastAsia="Verdana" w:hAnsi="Verdana" w:cs="Verdana"/>
          <w:color w:val="0E101A"/>
          <w:sz w:val="20"/>
          <w:szCs w:val="20"/>
        </w:rPr>
      </w:pPr>
    </w:p>
    <w:p w14:paraId="2B111AE5" w14:textId="77777777" w:rsidR="00A86818" w:rsidRDefault="00A86818" w:rsidP="00A86818">
      <w:pPr>
        <w:rPr>
          <w:rFonts w:ascii="Verdana" w:eastAsia="Verdana" w:hAnsi="Verdana" w:cs="Verdana"/>
          <w:color w:val="0E101A"/>
          <w:sz w:val="20"/>
          <w:szCs w:val="20"/>
        </w:rPr>
      </w:pPr>
    </w:p>
    <w:p w14:paraId="68933237" w14:textId="77777777" w:rsidR="00A86818" w:rsidRDefault="00A86818" w:rsidP="00A86818">
      <w:pPr>
        <w:rPr>
          <w:rFonts w:ascii="Verdana" w:eastAsia="Verdana" w:hAnsi="Verdana" w:cs="Verdana"/>
          <w:color w:val="0E101A"/>
          <w:sz w:val="20"/>
          <w:szCs w:val="20"/>
        </w:rPr>
      </w:pPr>
    </w:p>
    <w:p w14:paraId="71FA5CF1" w14:textId="77777777" w:rsidR="00A86818" w:rsidRDefault="00A86818" w:rsidP="00A86818">
      <w:pPr>
        <w:rPr>
          <w:rFonts w:ascii="Verdana" w:eastAsia="Verdana" w:hAnsi="Verdana" w:cs="Verdana"/>
          <w:color w:val="0E101A"/>
          <w:sz w:val="20"/>
          <w:szCs w:val="20"/>
        </w:rPr>
      </w:pPr>
    </w:p>
    <w:p w14:paraId="2CCC7825" w14:textId="77777777" w:rsidR="00A86818" w:rsidRDefault="00A86818" w:rsidP="00A86818">
      <w:pPr>
        <w:rPr>
          <w:rFonts w:ascii="Verdana" w:eastAsia="Verdana" w:hAnsi="Verdana" w:cs="Verdana"/>
          <w:color w:val="0E101A"/>
          <w:sz w:val="20"/>
          <w:szCs w:val="20"/>
        </w:rPr>
      </w:pPr>
    </w:p>
    <w:p w14:paraId="3B2A012D" w14:textId="77777777" w:rsidR="00A86818" w:rsidRDefault="00A86818" w:rsidP="00A86818">
      <w:pPr>
        <w:rPr>
          <w:rFonts w:ascii="Verdana" w:eastAsia="Verdana" w:hAnsi="Verdana" w:cs="Verdana"/>
          <w:color w:val="0E101A"/>
          <w:sz w:val="20"/>
          <w:szCs w:val="20"/>
        </w:rPr>
      </w:pPr>
    </w:p>
    <w:p w14:paraId="557BFE1A" w14:textId="77777777" w:rsidR="00A86818" w:rsidRDefault="00A86818" w:rsidP="00A86818">
      <w:pPr>
        <w:rPr>
          <w:rFonts w:ascii="Verdana" w:eastAsia="Verdana" w:hAnsi="Verdana" w:cs="Verdana"/>
          <w:color w:val="0E101A"/>
          <w:sz w:val="20"/>
          <w:szCs w:val="20"/>
        </w:rPr>
      </w:pPr>
    </w:p>
    <w:p w14:paraId="10D014B9" w14:textId="77777777" w:rsidR="00A86818" w:rsidRDefault="00A86818" w:rsidP="00A86818">
      <w:pPr>
        <w:rPr>
          <w:rFonts w:ascii="Verdana" w:eastAsia="Verdana" w:hAnsi="Verdana" w:cs="Verdana"/>
          <w:b/>
          <w:color w:val="0E101A"/>
          <w:sz w:val="20"/>
          <w:szCs w:val="20"/>
        </w:rPr>
      </w:pPr>
    </w:p>
    <w:p w14:paraId="19B7B88E" w14:textId="77777777" w:rsidR="00A86818" w:rsidRDefault="00A86818" w:rsidP="00A86818">
      <w:pPr>
        <w:rPr>
          <w:rFonts w:ascii="Verdana" w:eastAsia="Verdana" w:hAnsi="Verdana" w:cs="Verdana"/>
          <w:b/>
          <w:color w:val="0E101A"/>
          <w:sz w:val="20"/>
          <w:szCs w:val="20"/>
        </w:rPr>
      </w:pPr>
    </w:p>
    <w:p w14:paraId="1C57CADC" w14:textId="77777777" w:rsidR="00CD581D" w:rsidRDefault="00CD581D" w:rsidP="00ED24D4">
      <w:pPr>
        <w:rPr>
          <w:rFonts w:ascii="Verdana" w:eastAsia="Verdana" w:hAnsi="Verdana" w:cs="Verdana"/>
          <w:b/>
          <w:color w:val="0E101A"/>
          <w:sz w:val="20"/>
          <w:szCs w:val="20"/>
        </w:rPr>
      </w:pPr>
    </w:p>
    <w:p w14:paraId="0A1928BD" w14:textId="77777777" w:rsidR="00CD581D" w:rsidRDefault="00CD581D" w:rsidP="00ED24D4">
      <w:pPr>
        <w:rPr>
          <w:rFonts w:ascii="Verdana" w:eastAsia="Verdana" w:hAnsi="Verdana" w:cs="Verdana"/>
          <w:b/>
          <w:color w:val="0E101A"/>
          <w:sz w:val="20"/>
          <w:szCs w:val="20"/>
        </w:rPr>
      </w:pPr>
    </w:p>
    <w:p w14:paraId="3BBE4719" w14:textId="77777777" w:rsidR="00CD581D" w:rsidRDefault="00CD581D" w:rsidP="00ED24D4">
      <w:pPr>
        <w:rPr>
          <w:rFonts w:ascii="Verdana" w:eastAsia="Verdana" w:hAnsi="Verdana" w:cs="Verdana"/>
          <w:b/>
          <w:color w:val="0E101A"/>
          <w:sz w:val="20"/>
          <w:szCs w:val="20"/>
        </w:rPr>
      </w:pPr>
    </w:p>
    <w:p w14:paraId="44FAE038" w14:textId="2A167CCB" w:rsidR="00ED24D4" w:rsidRDefault="00ED24D4" w:rsidP="00ED24D4">
      <w:pPr>
        <w:rPr>
          <w:rFonts w:ascii="Verdana" w:eastAsia="Verdana" w:hAnsi="Verdana" w:cs="Verdana"/>
          <w:b/>
          <w:color w:val="0E101A"/>
          <w:sz w:val="20"/>
          <w:szCs w:val="20"/>
        </w:rPr>
      </w:pPr>
      <w:r>
        <w:rPr>
          <w:rFonts w:ascii="Verdana" w:eastAsia="Verdana" w:hAnsi="Verdana" w:cs="Verdana"/>
          <w:b/>
          <w:color w:val="0E101A"/>
          <w:sz w:val="20"/>
          <w:szCs w:val="20"/>
        </w:rPr>
        <w:lastRenderedPageBreak/>
        <w:t xml:space="preserve">Disclaimer </w:t>
      </w:r>
    </w:p>
    <w:p w14:paraId="67789FD4" w14:textId="77777777" w:rsidR="00ED24D4" w:rsidRDefault="00ED24D4" w:rsidP="00ED24D4">
      <w:pPr>
        <w:rPr>
          <w:rFonts w:ascii="Verdana" w:eastAsia="Verdana" w:hAnsi="Verdana" w:cs="Verdana"/>
          <w:b/>
          <w:color w:val="0E101A"/>
          <w:sz w:val="20"/>
          <w:szCs w:val="20"/>
        </w:rPr>
      </w:pPr>
    </w:p>
    <w:p w14:paraId="19987FE7" w14:textId="77777777" w:rsidR="00ED24D4" w:rsidRDefault="00ED24D4" w:rsidP="00ED24D4">
      <w:pPr>
        <w:jc w:val="both"/>
      </w:pPr>
      <w:r>
        <w:t xml:space="preserve">This is a limited report on our findings based on our analysis, in accordance with good industry practice as of the date of this report, in relation to cybersecurity vulnerabilities and issues in the framework and algorithms based on smart contracts, the details of which are set out in this report. In order to get a full view of our analysis, it is crucial for you to read the full report. While we have done our best in conducting our analysis and producing this report, it is important to note that you should not rely on this report and cannot claim against us on the basis of what it says or doesn’t say, or how we produced it, and it is important for you to conduct your own independent investigations before making any decisions. We go into more detail on this in the disclaimer below – please make sure to read it in full. </w:t>
      </w:r>
    </w:p>
    <w:p w14:paraId="0A6F8C60" w14:textId="77777777" w:rsidR="00ED24D4" w:rsidRDefault="00ED24D4" w:rsidP="00ED24D4">
      <w:pPr>
        <w:jc w:val="both"/>
      </w:pPr>
    </w:p>
    <w:p w14:paraId="7468EEFA" w14:textId="77777777" w:rsidR="00ED24D4" w:rsidRDefault="00ED24D4" w:rsidP="00ED24D4">
      <w:pPr>
        <w:jc w:val="both"/>
      </w:pPr>
      <w:r>
        <w:t>DISCLAIMER: By reading this report or any part of it,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Versatile Finance and its affiliates (including holding companies, shareholders, subsidiaries, employees, directors, officers, and other representatives) (Versatile Finance) owe no duty of care towards you or any other person, nor does Versatile Finance make any warranty or representation to any person on the accuracy or completeness of the report. The report is provided "as is", without any conditions, warranties, or other terms of any kind except as set out in this disclaimer, and Versatile Finance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Versatile Finance hereby excludes all liability and responsibility, and neither you nor any other person shall have any claim against Versatile Finance, for any amount or kind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the use of this report, and any reliance on this report. The analysis of the security is purely based on the smart contracts alone. No applications or operations were reviewed for security. No product code has been reviewed.</w:t>
      </w:r>
    </w:p>
    <w:p w14:paraId="29052220" w14:textId="77777777" w:rsidR="00ED24D4" w:rsidRDefault="00ED24D4" w:rsidP="00F45FE7">
      <w:pPr>
        <w:rPr>
          <w:rFonts w:ascii="Verdana" w:eastAsia="Verdana" w:hAnsi="Verdana" w:cs="Verdana"/>
          <w:b/>
          <w:color w:val="0E101A"/>
          <w:sz w:val="20"/>
          <w:szCs w:val="20"/>
        </w:rPr>
      </w:pPr>
    </w:p>
    <w:p w14:paraId="0DEAA9AE" w14:textId="588CBC1E" w:rsidR="00E32314" w:rsidRPr="00E32314" w:rsidRDefault="00E32314" w:rsidP="00F45FE7">
      <w:pPr>
        <w:jc w:val="both"/>
        <w:rPr>
          <w:lang w:val="en-US"/>
        </w:rPr>
      </w:pPr>
    </w:p>
    <w:sectPr w:rsidR="00E32314" w:rsidRPr="00E32314" w:rsidSect="00E8484E">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19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3609E" w14:textId="77777777" w:rsidR="00FA7297" w:rsidRDefault="00FA7297" w:rsidP="00D620A0">
      <w:pPr>
        <w:spacing w:after="0" w:line="240" w:lineRule="auto"/>
      </w:pPr>
      <w:r>
        <w:separator/>
      </w:r>
    </w:p>
  </w:endnote>
  <w:endnote w:type="continuationSeparator" w:id="0">
    <w:p w14:paraId="61F29BDC" w14:textId="77777777" w:rsidR="00FA7297" w:rsidRDefault="00FA7297" w:rsidP="00D6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Verdana">
    <w:panose1 w:val="020B0604030504040204"/>
    <w:charset w:val="00"/>
    <w:family w:val="swiss"/>
    <w:pitch w:val="variable"/>
    <w:sig w:usb0="A10006FF" w:usb1="4000205B" w:usb2="00000010" w:usb3="00000000" w:csb0="0000019F" w:csb1="00000000"/>
  </w:font>
  <w:font w:name="Source Code Pro Light">
    <w:panose1 w:val="020B04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F659" w14:textId="77777777" w:rsidR="00196711" w:rsidRDefault="00196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ource Code Pro Light" w:hAnsi="Source Code Pro Light"/>
        <w:color w:val="FFFFFF" w:themeColor="background1"/>
        <w:sz w:val="18"/>
        <w:szCs w:val="18"/>
      </w:rPr>
      <w:id w:val="376983864"/>
      <w:docPartObj>
        <w:docPartGallery w:val="Page Numbers (Bottom of Page)"/>
        <w:docPartUnique/>
      </w:docPartObj>
    </w:sdtPr>
    <w:sdtEndPr>
      <w:rPr>
        <w:rFonts w:asciiTheme="minorHAnsi" w:hAnsiTheme="minorHAnsi"/>
        <w:noProof/>
        <w:sz w:val="22"/>
        <w:szCs w:val="22"/>
      </w:rPr>
    </w:sdtEndPr>
    <w:sdtContent>
      <w:p w14:paraId="5D183912" w14:textId="4469D8F1" w:rsidR="00E32314" w:rsidRPr="00D054F3" w:rsidRDefault="00D054F3" w:rsidP="00D054F3">
        <w:pPr>
          <w:pStyle w:val="Footer"/>
          <w:tabs>
            <w:tab w:val="clear" w:pos="9026"/>
            <w:tab w:val="right" w:pos="10065"/>
          </w:tabs>
          <w:ind w:left="-851" w:right="-1039"/>
          <w:rPr>
            <w:color w:val="FFFFFF" w:themeColor="background1"/>
          </w:rPr>
        </w:pPr>
        <w:r w:rsidRPr="00D054F3">
          <w:rPr>
            <w:rFonts w:ascii="Source Code Pro Light" w:hAnsi="Source Code Pro Light"/>
            <w:color w:val="FFFFFF" w:themeColor="background1"/>
            <w:sz w:val="18"/>
            <w:szCs w:val="18"/>
          </w:rPr>
          <w:t>Versatile Finance</w:t>
        </w:r>
        <w:r>
          <w:rPr>
            <w:rFonts w:ascii="Source Code Pro Light" w:hAnsi="Source Code Pro Light"/>
            <w:color w:val="FFFFFF" w:themeColor="background1"/>
            <w:sz w:val="18"/>
            <w:szCs w:val="18"/>
          </w:rPr>
          <w:t xml:space="preserve"> Sm</w:t>
        </w:r>
        <w:r>
          <w:rPr>
            <w:rFonts w:ascii="Source Code Pro Light" w:hAnsi="Source Code Pro Light"/>
            <w:b/>
            <w:bCs/>
            <w:color w:val="FFFFFF" w:themeColor="background1"/>
            <w:sz w:val="18"/>
            <w:szCs w:val="18"/>
          </w:rPr>
          <w:t xml:space="preserve">art Contract Security Audit </w:t>
        </w:r>
        <w:r>
          <w:rPr>
            <w:rFonts w:ascii="Source Code Pro Light" w:hAnsi="Source Code Pro Light"/>
            <w:b/>
            <w:bCs/>
            <w:color w:val="FFFFFF" w:themeColor="background1"/>
            <w:sz w:val="18"/>
            <w:szCs w:val="18"/>
          </w:rPr>
          <w:tab/>
          <w:t xml:space="preserve">            Pr</w:t>
        </w:r>
        <w:r w:rsidR="00E32314" w:rsidRPr="00D054F3">
          <w:rPr>
            <w:rFonts w:ascii="Source Code Pro Light" w:hAnsi="Source Code Pro Light"/>
            <w:b/>
            <w:bCs/>
            <w:color w:val="FFFFFF" w:themeColor="background1"/>
            <w:sz w:val="18"/>
            <w:szCs w:val="18"/>
          </w:rPr>
          <w:t xml:space="preserve">epared for </w:t>
        </w:r>
        <w:r w:rsidR="00196711">
          <w:rPr>
            <w:rFonts w:ascii="Source Code Pro Light" w:hAnsi="Source Code Pro Light"/>
            <w:b/>
            <w:bCs/>
            <w:color w:val="FFFFFF" w:themeColor="background1"/>
            <w:sz w:val="18"/>
            <w:szCs w:val="18"/>
          </w:rPr>
          <w:t>ETERNA TOKEN</w:t>
        </w:r>
        <w:r w:rsidR="00E32314" w:rsidRPr="00D054F3">
          <w:rPr>
            <w:rFonts w:ascii="Source Code Pro" w:hAnsi="Source Code Pro"/>
            <w:color w:val="FFFFFF" w:themeColor="background1"/>
          </w:rPr>
          <w:tab/>
        </w:r>
        <w:r w:rsidR="00E32314" w:rsidRPr="00D054F3">
          <w:rPr>
            <w:color w:val="FFFFFF" w:themeColor="background1"/>
          </w:rPr>
          <w:fldChar w:fldCharType="begin"/>
        </w:r>
        <w:r w:rsidR="00E32314" w:rsidRPr="00D054F3">
          <w:rPr>
            <w:color w:val="FFFFFF" w:themeColor="background1"/>
          </w:rPr>
          <w:instrText xml:space="preserve"> PAGE   \* MERGEFORMAT </w:instrText>
        </w:r>
        <w:r w:rsidR="00E32314" w:rsidRPr="00D054F3">
          <w:rPr>
            <w:color w:val="FFFFFF" w:themeColor="background1"/>
          </w:rPr>
          <w:fldChar w:fldCharType="separate"/>
        </w:r>
        <w:r w:rsidR="00E32314" w:rsidRPr="00D054F3">
          <w:rPr>
            <w:noProof/>
            <w:color w:val="FFFFFF" w:themeColor="background1"/>
          </w:rPr>
          <w:t>2</w:t>
        </w:r>
        <w:r w:rsidR="00E32314" w:rsidRPr="00D054F3">
          <w:rPr>
            <w:noProof/>
            <w:color w:val="FFFFFF" w:themeColor="background1"/>
          </w:rPr>
          <w:fldChar w:fldCharType="end"/>
        </w:r>
      </w:p>
    </w:sdtContent>
  </w:sdt>
  <w:p w14:paraId="5BD7DDCE" w14:textId="77777777" w:rsidR="00D620A0" w:rsidRPr="00D054F3" w:rsidRDefault="00D620A0">
    <w:pPr>
      <w:pStyle w:val="Foote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C271" w14:textId="77777777" w:rsidR="00196711" w:rsidRDefault="00196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D4C99" w14:textId="77777777" w:rsidR="00FA7297" w:rsidRDefault="00FA7297" w:rsidP="00D620A0">
      <w:pPr>
        <w:spacing w:after="0" w:line="240" w:lineRule="auto"/>
      </w:pPr>
      <w:r>
        <w:separator/>
      </w:r>
    </w:p>
  </w:footnote>
  <w:footnote w:type="continuationSeparator" w:id="0">
    <w:p w14:paraId="7C0165DC" w14:textId="77777777" w:rsidR="00FA7297" w:rsidRDefault="00FA7297" w:rsidP="00D62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1F28" w14:textId="662DBDE4" w:rsidR="00D620A0" w:rsidRDefault="00FA7297">
    <w:pPr>
      <w:pStyle w:val="Header"/>
    </w:pPr>
    <w:r>
      <w:rPr>
        <w:noProof/>
      </w:rPr>
      <w:pict w14:anchorId="03DAB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020188" o:spid="_x0000_s1027" type="#_x0000_t75" alt="" style="position:absolute;margin-left:0;margin-top:0;width:595.6pt;height:842pt;z-index:-251657216;mso-wrap-edited:f;mso-width-percent:0;mso-height-percent:0;mso-position-horizontal:center;mso-position-horizontal-relative:margin;mso-position-vertical:center;mso-position-vertical-relative:margin;mso-width-percent:0;mso-height-percent:0" o:allowincell="f">
          <v:imagedata r:id="rId1" o:title="Background-10-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980D" w14:textId="77D50453" w:rsidR="00D620A0" w:rsidRDefault="00FA7297" w:rsidP="00E32314">
    <w:pPr>
      <w:pStyle w:val="Header"/>
      <w:tabs>
        <w:tab w:val="clear" w:pos="9026"/>
        <w:tab w:val="right" w:pos="10206"/>
      </w:tabs>
      <w:ind w:right="-1180"/>
    </w:pPr>
    <w:r>
      <w:rPr>
        <w:noProof/>
      </w:rPr>
      <w:pict w14:anchorId="4213D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020189" o:spid="_x0000_s1026" type="#_x0000_t75" alt="" style="position:absolute;margin-left:0;margin-top:0;width:595.6pt;height:842pt;z-index:-251656192;mso-wrap-edited:f;mso-width-percent:0;mso-height-percent:0;mso-position-horizontal:center;mso-position-horizontal-relative:margin;mso-position-vertical:center;mso-position-vertical-relative:margin;mso-width-percent:0;mso-height-percent:0" o:allowincell="f">
          <v:imagedata r:id="rId1" o:title="Background-10-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AFC0" w14:textId="11782293" w:rsidR="00D620A0" w:rsidRDefault="00FA7297">
    <w:pPr>
      <w:pStyle w:val="Header"/>
    </w:pPr>
    <w:r>
      <w:rPr>
        <w:noProof/>
      </w:rPr>
      <w:pict w14:anchorId="48D31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020187" o:spid="_x0000_s1025" type="#_x0000_t75" alt="" style="position:absolute;margin-left:0;margin-top:0;width:595.6pt;height:842pt;z-index:-251658240;mso-wrap-edited:f;mso-width-percent:0;mso-height-percent:0;mso-position-horizontal:center;mso-position-horizontal-relative:margin;mso-position-vertical:center;mso-position-vertical-relative:margin;mso-width-percent:0;mso-height-percent:0" o:allowincell="f">
          <v:imagedata r:id="rId1" o:title="Background-10-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6A9"/>
    <w:multiLevelType w:val="multilevel"/>
    <w:tmpl w:val="7CB0D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7B4E64"/>
    <w:multiLevelType w:val="multilevel"/>
    <w:tmpl w:val="4CE2DF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7A180A"/>
    <w:multiLevelType w:val="multilevel"/>
    <w:tmpl w:val="F344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CE7294"/>
    <w:multiLevelType w:val="multilevel"/>
    <w:tmpl w:val="ABD8F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DF4D5C"/>
    <w:multiLevelType w:val="multilevel"/>
    <w:tmpl w:val="174C2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D513BC"/>
    <w:multiLevelType w:val="multilevel"/>
    <w:tmpl w:val="78106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30D035F"/>
    <w:multiLevelType w:val="multilevel"/>
    <w:tmpl w:val="263E8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9114A0"/>
    <w:multiLevelType w:val="multilevel"/>
    <w:tmpl w:val="011CF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1120595">
    <w:abstractNumId w:val="2"/>
  </w:num>
  <w:num w:numId="2" w16cid:durableId="250937456">
    <w:abstractNumId w:val="0"/>
  </w:num>
  <w:num w:numId="3" w16cid:durableId="1990665371">
    <w:abstractNumId w:val="5"/>
  </w:num>
  <w:num w:numId="4" w16cid:durableId="415632189">
    <w:abstractNumId w:val="5"/>
  </w:num>
  <w:num w:numId="5" w16cid:durableId="1721173219">
    <w:abstractNumId w:val="1"/>
  </w:num>
  <w:num w:numId="6" w16cid:durableId="2013291417">
    <w:abstractNumId w:val="1"/>
  </w:num>
  <w:num w:numId="7" w16cid:durableId="1921719457">
    <w:abstractNumId w:val="6"/>
  </w:num>
  <w:num w:numId="8" w16cid:durableId="174852622">
    <w:abstractNumId w:val="4"/>
  </w:num>
  <w:num w:numId="9" w16cid:durableId="1713455157">
    <w:abstractNumId w:val="3"/>
  </w:num>
  <w:num w:numId="10" w16cid:durableId="2144302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A0"/>
    <w:rsid w:val="00111C54"/>
    <w:rsid w:val="00196711"/>
    <w:rsid w:val="001A50B8"/>
    <w:rsid w:val="00245EC7"/>
    <w:rsid w:val="00275A53"/>
    <w:rsid w:val="00441F6A"/>
    <w:rsid w:val="004D3B65"/>
    <w:rsid w:val="004D64CB"/>
    <w:rsid w:val="005F2F8B"/>
    <w:rsid w:val="0062788D"/>
    <w:rsid w:val="00655431"/>
    <w:rsid w:val="006A7FC2"/>
    <w:rsid w:val="00727080"/>
    <w:rsid w:val="007908D0"/>
    <w:rsid w:val="009655C2"/>
    <w:rsid w:val="009A66E3"/>
    <w:rsid w:val="00A86818"/>
    <w:rsid w:val="00B02F87"/>
    <w:rsid w:val="00B77B33"/>
    <w:rsid w:val="00B83FD1"/>
    <w:rsid w:val="00C66256"/>
    <w:rsid w:val="00CD581D"/>
    <w:rsid w:val="00D054F3"/>
    <w:rsid w:val="00D620A0"/>
    <w:rsid w:val="00E32314"/>
    <w:rsid w:val="00E8484E"/>
    <w:rsid w:val="00ED24D4"/>
    <w:rsid w:val="00F45FE7"/>
    <w:rsid w:val="00F47B9C"/>
    <w:rsid w:val="00FA7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3F90"/>
  <w15:chartTrackingRefBased/>
  <w15:docId w15:val="{48D693D6-6F13-489B-A52A-00C2E172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FE7"/>
    <w:pPr>
      <w:keepNext/>
      <w:keepLines/>
      <w:spacing w:before="400" w:after="120" w:line="276" w:lineRule="auto"/>
      <w:outlineLvl w:val="0"/>
    </w:pPr>
    <w:rPr>
      <w:rFonts w:ascii="Arial" w:eastAsia="Times New Roman" w:hAnsi="Arial" w:cs="Arial"/>
      <w:sz w:val="40"/>
      <w:szCs w:val="40"/>
      <w:lang w:val="en" w:eastAsia="en-ID"/>
    </w:rPr>
  </w:style>
  <w:style w:type="paragraph" w:styleId="Heading2">
    <w:name w:val="heading 2"/>
    <w:basedOn w:val="Normal"/>
    <w:next w:val="Normal"/>
    <w:link w:val="Heading2Char"/>
    <w:uiPriority w:val="9"/>
    <w:semiHidden/>
    <w:unhideWhenUsed/>
    <w:qFormat/>
    <w:rsid w:val="00F45FE7"/>
    <w:pPr>
      <w:keepNext/>
      <w:keepLines/>
      <w:spacing w:before="360" w:after="120" w:line="276" w:lineRule="auto"/>
      <w:outlineLvl w:val="1"/>
    </w:pPr>
    <w:rPr>
      <w:rFonts w:ascii="Arial" w:eastAsia="Times New Roman" w:hAnsi="Arial" w:cs="Arial"/>
      <w:sz w:val="32"/>
      <w:szCs w:val="32"/>
      <w:lang w:val="en" w:eastAsia="en-ID"/>
    </w:rPr>
  </w:style>
  <w:style w:type="paragraph" w:styleId="Heading3">
    <w:name w:val="heading 3"/>
    <w:basedOn w:val="Normal"/>
    <w:next w:val="Normal"/>
    <w:link w:val="Heading3Char"/>
    <w:uiPriority w:val="9"/>
    <w:semiHidden/>
    <w:unhideWhenUsed/>
    <w:qFormat/>
    <w:rsid w:val="00F45FE7"/>
    <w:pPr>
      <w:keepNext/>
      <w:keepLines/>
      <w:spacing w:before="320" w:after="80" w:line="276" w:lineRule="auto"/>
      <w:outlineLvl w:val="2"/>
    </w:pPr>
    <w:rPr>
      <w:rFonts w:ascii="Arial" w:eastAsia="Times New Roman" w:hAnsi="Arial" w:cs="Arial"/>
      <w:color w:val="434343"/>
      <w:sz w:val="28"/>
      <w:szCs w:val="28"/>
      <w:lang w:val="en" w:eastAsia="en-ID"/>
    </w:rPr>
  </w:style>
  <w:style w:type="paragraph" w:styleId="Heading4">
    <w:name w:val="heading 4"/>
    <w:basedOn w:val="Normal"/>
    <w:next w:val="Normal"/>
    <w:link w:val="Heading4Char"/>
    <w:uiPriority w:val="9"/>
    <w:semiHidden/>
    <w:unhideWhenUsed/>
    <w:qFormat/>
    <w:rsid w:val="00F45FE7"/>
    <w:pPr>
      <w:keepNext/>
      <w:keepLines/>
      <w:spacing w:before="280" w:after="80" w:line="276" w:lineRule="auto"/>
      <w:outlineLvl w:val="3"/>
    </w:pPr>
    <w:rPr>
      <w:rFonts w:ascii="Arial" w:eastAsia="Times New Roman" w:hAnsi="Arial" w:cs="Arial"/>
      <w:color w:val="666666"/>
      <w:sz w:val="24"/>
      <w:szCs w:val="24"/>
      <w:lang w:val="en" w:eastAsia="en-ID"/>
    </w:rPr>
  </w:style>
  <w:style w:type="paragraph" w:styleId="Heading5">
    <w:name w:val="heading 5"/>
    <w:basedOn w:val="Normal"/>
    <w:next w:val="Normal"/>
    <w:link w:val="Heading5Char"/>
    <w:uiPriority w:val="9"/>
    <w:semiHidden/>
    <w:unhideWhenUsed/>
    <w:qFormat/>
    <w:rsid w:val="00F45FE7"/>
    <w:pPr>
      <w:keepNext/>
      <w:keepLines/>
      <w:spacing w:before="240" w:after="80" w:line="276" w:lineRule="auto"/>
      <w:outlineLvl w:val="4"/>
    </w:pPr>
    <w:rPr>
      <w:rFonts w:ascii="Arial" w:eastAsia="Times New Roman" w:hAnsi="Arial" w:cs="Arial"/>
      <w:color w:val="666666"/>
      <w:lang w:val="en" w:eastAsia="en-ID"/>
    </w:rPr>
  </w:style>
  <w:style w:type="paragraph" w:styleId="Heading6">
    <w:name w:val="heading 6"/>
    <w:basedOn w:val="Normal"/>
    <w:next w:val="Normal"/>
    <w:link w:val="Heading6Char"/>
    <w:uiPriority w:val="9"/>
    <w:semiHidden/>
    <w:unhideWhenUsed/>
    <w:qFormat/>
    <w:rsid w:val="00F45FE7"/>
    <w:pPr>
      <w:keepNext/>
      <w:keepLines/>
      <w:spacing w:before="240" w:after="80" w:line="276" w:lineRule="auto"/>
      <w:outlineLvl w:val="5"/>
    </w:pPr>
    <w:rPr>
      <w:rFonts w:ascii="Arial" w:eastAsia="Times New Roman" w:hAnsi="Arial" w:cs="Arial"/>
      <w:i/>
      <w:color w:val="666666"/>
      <w:lang w:val="en"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0A0"/>
  </w:style>
  <w:style w:type="paragraph" w:styleId="Footer">
    <w:name w:val="footer"/>
    <w:basedOn w:val="Normal"/>
    <w:link w:val="FooterChar"/>
    <w:uiPriority w:val="99"/>
    <w:unhideWhenUsed/>
    <w:rsid w:val="00D62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0A0"/>
  </w:style>
  <w:style w:type="character" w:customStyle="1" w:styleId="Heading1Char">
    <w:name w:val="Heading 1 Char"/>
    <w:basedOn w:val="DefaultParagraphFont"/>
    <w:link w:val="Heading1"/>
    <w:uiPriority w:val="9"/>
    <w:rsid w:val="00F45FE7"/>
    <w:rPr>
      <w:rFonts w:ascii="Arial" w:eastAsia="Times New Roman" w:hAnsi="Arial" w:cs="Arial"/>
      <w:sz w:val="40"/>
      <w:szCs w:val="40"/>
      <w:lang w:val="en" w:eastAsia="en-ID"/>
    </w:rPr>
  </w:style>
  <w:style w:type="character" w:customStyle="1" w:styleId="Heading2Char">
    <w:name w:val="Heading 2 Char"/>
    <w:basedOn w:val="DefaultParagraphFont"/>
    <w:link w:val="Heading2"/>
    <w:uiPriority w:val="9"/>
    <w:semiHidden/>
    <w:rsid w:val="00F45FE7"/>
    <w:rPr>
      <w:rFonts w:ascii="Arial" w:eastAsia="Times New Roman" w:hAnsi="Arial" w:cs="Arial"/>
      <w:sz w:val="32"/>
      <w:szCs w:val="32"/>
      <w:lang w:val="en" w:eastAsia="en-ID"/>
    </w:rPr>
  </w:style>
  <w:style w:type="character" w:customStyle="1" w:styleId="Heading3Char">
    <w:name w:val="Heading 3 Char"/>
    <w:basedOn w:val="DefaultParagraphFont"/>
    <w:link w:val="Heading3"/>
    <w:uiPriority w:val="9"/>
    <w:semiHidden/>
    <w:rsid w:val="00F45FE7"/>
    <w:rPr>
      <w:rFonts w:ascii="Arial" w:eastAsia="Times New Roman" w:hAnsi="Arial" w:cs="Arial"/>
      <w:color w:val="434343"/>
      <w:sz w:val="28"/>
      <w:szCs w:val="28"/>
      <w:lang w:val="en" w:eastAsia="en-ID"/>
    </w:rPr>
  </w:style>
  <w:style w:type="character" w:customStyle="1" w:styleId="Heading4Char">
    <w:name w:val="Heading 4 Char"/>
    <w:basedOn w:val="DefaultParagraphFont"/>
    <w:link w:val="Heading4"/>
    <w:uiPriority w:val="9"/>
    <w:semiHidden/>
    <w:rsid w:val="00F45FE7"/>
    <w:rPr>
      <w:rFonts w:ascii="Arial" w:eastAsia="Times New Roman" w:hAnsi="Arial" w:cs="Arial"/>
      <w:color w:val="666666"/>
      <w:sz w:val="24"/>
      <w:szCs w:val="24"/>
      <w:lang w:val="en" w:eastAsia="en-ID"/>
    </w:rPr>
  </w:style>
  <w:style w:type="character" w:customStyle="1" w:styleId="Heading5Char">
    <w:name w:val="Heading 5 Char"/>
    <w:basedOn w:val="DefaultParagraphFont"/>
    <w:link w:val="Heading5"/>
    <w:uiPriority w:val="9"/>
    <w:semiHidden/>
    <w:rsid w:val="00F45FE7"/>
    <w:rPr>
      <w:rFonts w:ascii="Arial" w:eastAsia="Times New Roman" w:hAnsi="Arial" w:cs="Arial"/>
      <w:color w:val="666666"/>
      <w:lang w:val="en" w:eastAsia="en-ID"/>
    </w:rPr>
  </w:style>
  <w:style w:type="character" w:customStyle="1" w:styleId="Heading6Char">
    <w:name w:val="Heading 6 Char"/>
    <w:basedOn w:val="DefaultParagraphFont"/>
    <w:link w:val="Heading6"/>
    <w:uiPriority w:val="9"/>
    <w:semiHidden/>
    <w:rsid w:val="00F45FE7"/>
    <w:rPr>
      <w:rFonts w:ascii="Arial" w:eastAsia="Times New Roman" w:hAnsi="Arial" w:cs="Arial"/>
      <w:i/>
      <w:color w:val="666666"/>
      <w:lang w:val="en" w:eastAsia="en-ID"/>
    </w:rPr>
  </w:style>
  <w:style w:type="paragraph" w:customStyle="1" w:styleId="msonormal0">
    <w:name w:val="msonormal"/>
    <w:basedOn w:val="Normal"/>
    <w:rsid w:val="00F45FE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itle">
    <w:name w:val="Title"/>
    <w:basedOn w:val="Normal"/>
    <w:next w:val="Normal"/>
    <w:link w:val="TitleChar"/>
    <w:uiPriority w:val="10"/>
    <w:qFormat/>
    <w:rsid w:val="00F45FE7"/>
    <w:pPr>
      <w:keepNext/>
      <w:keepLines/>
      <w:spacing w:after="60" w:line="276" w:lineRule="auto"/>
    </w:pPr>
    <w:rPr>
      <w:rFonts w:ascii="Arial" w:eastAsia="Arial" w:hAnsi="Arial" w:cs="Arial"/>
      <w:sz w:val="52"/>
      <w:szCs w:val="52"/>
      <w:lang w:val="en" w:eastAsia="en-ID"/>
    </w:rPr>
  </w:style>
  <w:style w:type="character" w:customStyle="1" w:styleId="TitleChar">
    <w:name w:val="Title Char"/>
    <w:basedOn w:val="DefaultParagraphFont"/>
    <w:link w:val="Title"/>
    <w:uiPriority w:val="10"/>
    <w:rsid w:val="00F45FE7"/>
    <w:rPr>
      <w:rFonts w:ascii="Arial" w:eastAsia="Arial" w:hAnsi="Arial" w:cs="Arial"/>
      <w:sz w:val="52"/>
      <w:szCs w:val="52"/>
      <w:lang w:val="en" w:eastAsia="en-ID"/>
    </w:rPr>
  </w:style>
  <w:style w:type="paragraph" w:styleId="Subtitle">
    <w:name w:val="Subtitle"/>
    <w:basedOn w:val="Normal"/>
    <w:next w:val="Normal"/>
    <w:link w:val="SubtitleChar"/>
    <w:uiPriority w:val="11"/>
    <w:qFormat/>
    <w:rsid w:val="00F45FE7"/>
    <w:pPr>
      <w:keepNext/>
      <w:keepLines/>
      <w:spacing w:after="320" w:line="276" w:lineRule="auto"/>
    </w:pPr>
    <w:rPr>
      <w:rFonts w:ascii="Arial" w:eastAsia="Arial" w:hAnsi="Arial" w:cs="Arial"/>
      <w:color w:val="666666"/>
      <w:sz w:val="30"/>
      <w:szCs w:val="30"/>
      <w:lang w:val="en" w:eastAsia="en-ID"/>
    </w:rPr>
  </w:style>
  <w:style w:type="character" w:customStyle="1" w:styleId="SubtitleChar">
    <w:name w:val="Subtitle Char"/>
    <w:basedOn w:val="DefaultParagraphFont"/>
    <w:link w:val="Subtitle"/>
    <w:uiPriority w:val="11"/>
    <w:rsid w:val="00F45FE7"/>
    <w:rPr>
      <w:rFonts w:ascii="Arial" w:eastAsia="Arial" w:hAnsi="Arial" w:cs="Arial"/>
      <w:color w:val="666666"/>
      <w:sz w:val="30"/>
      <w:szCs w:val="30"/>
      <w:lang w:val="en" w:eastAsia="en-ID"/>
    </w:rPr>
  </w:style>
  <w:style w:type="character" w:styleId="Hyperlink">
    <w:name w:val="Hyperlink"/>
    <w:basedOn w:val="DefaultParagraphFont"/>
    <w:uiPriority w:val="99"/>
    <w:semiHidden/>
    <w:unhideWhenUsed/>
    <w:rsid w:val="00F45FE7"/>
    <w:rPr>
      <w:color w:val="0000FF"/>
      <w:u w:val="single"/>
    </w:rPr>
  </w:style>
  <w:style w:type="character" w:styleId="FollowedHyperlink">
    <w:name w:val="FollowedHyperlink"/>
    <w:basedOn w:val="DefaultParagraphFont"/>
    <w:uiPriority w:val="99"/>
    <w:semiHidden/>
    <w:unhideWhenUsed/>
    <w:rsid w:val="00F45FE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bscscan.com/address/0x823df60e1acc3637ecc9c2b716cb5e8971eaa783"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terna.exchang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Aarav Gupta</cp:lastModifiedBy>
  <cp:revision>2</cp:revision>
  <cp:lastPrinted>2022-10-30T02:35:00Z</cp:lastPrinted>
  <dcterms:created xsi:type="dcterms:W3CDTF">2022-11-05T12:09:00Z</dcterms:created>
  <dcterms:modified xsi:type="dcterms:W3CDTF">2022-11-05T12:09:00Z</dcterms:modified>
</cp:coreProperties>
</file>