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二分查找前提条件：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有序数组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数组中没有重复元素，因为重复元素会导致返回的下标不止一个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二分查找思路：（两种情况）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81980" cy="156210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AA9AD"/>
    <w:multiLevelType w:val="singleLevel"/>
    <w:tmpl w:val="CB8AA9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2022-02-25T14:49:21Z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