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89B027" w14:textId="77777777" w:rsidR="00A77427" w:rsidRDefault="009827E7">
      <w:r>
        <w:rPr>
          <w:i/>
          <w:iCs/>
          <w:color w:val="7F7F7F"/>
          <w:sz w:val="28"/>
          <w:szCs w:val="28"/>
        </w:rPr>
        <w:t>Darwin Core Hour 1</w:t>
      </w:r>
      <w:r>
        <w:br/>
      </w:r>
      <w:r>
        <w:rPr>
          <w:b/>
          <w:bCs/>
          <w:color w:val="7F7F7F"/>
          <w:sz w:val="24"/>
          <w:szCs w:val="24"/>
        </w:rPr>
        <w:t>February 14th 2017, 2:52 pm EST</w:t>
      </w:r>
      <w:r>
        <w:br/>
      </w:r>
    </w:p>
    <w:p w14:paraId="2F378D07" w14:textId="77777777" w:rsidR="00A77427" w:rsidRPr="009827E7" w:rsidRDefault="009827E7">
      <w:r w:rsidRPr="009827E7">
        <w:rPr>
          <w:b/>
          <w:bCs/>
          <w:color w:val="4D4D4D"/>
          <w:sz w:val="24"/>
          <w:szCs w:val="24"/>
        </w:rPr>
        <w:t>Please rate your level of agreement with the following statements about the webinar:</w:t>
      </w:r>
    </w:p>
    <w:p w14:paraId="012A1C9D" w14:textId="77777777" w:rsidR="00A77427" w:rsidRDefault="009827E7">
      <w:r>
        <w:rPr>
          <w:noProof/>
          <w:lang w:bidi="ar-SA"/>
        </w:rPr>
        <w:drawing>
          <wp:inline distT="0" distB="0" distL="0" distR="0" wp14:anchorId="088D6206" wp14:editId="32F63D19">
            <wp:extent cx="6626742" cy="6000000"/>
            <wp:effectExtent l="0" t="0" r="0" b="0"/>
            <wp:docPr id="3" name="Picture 2"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4" cstate="print"/>
                    <a:stretch>
                      <a:fillRect/>
                    </a:stretch>
                  </pic:blipFill>
                  <pic:spPr>
                    <a:xfrm>
                      <a:off x="0" y="0"/>
                      <a:ext cx="630" cy="600"/>
                    </a:xfrm>
                    <a:prstGeom prst="rect">
                      <a:avLst/>
                    </a:prstGeom>
                  </pic:spPr>
                </pic:pic>
              </a:graphicData>
            </a:graphic>
          </wp:inline>
        </w:drawing>
      </w:r>
    </w:p>
    <w:p w14:paraId="4798690F" w14:textId="77777777" w:rsidR="00A77427" w:rsidRDefault="009827E7"/>
    <w:tbl>
      <w:tblPr>
        <w:tblW w:w="4846" w:type="pct"/>
        <w:tblBorders>
          <w:insideH w:val="single" w:sz="2" w:space="1" w:color="CCCCCC"/>
          <w:insideV w:val="single" w:sz="4" w:space="0" w:color="CCCCCC"/>
        </w:tblBorders>
        <w:tblLook w:val="04A0" w:firstRow="1" w:lastRow="0" w:firstColumn="1" w:lastColumn="0" w:noHBand="0" w:noVBand="1"/>
      </w:tblPr>
      <w:tblGrid>
        <w:gridCol w:w="2652"/>
        <w:gridCol w:w="1072"/>
        <w:gridCol w:w="328"/>
        <w:gridCol w:w="993"/>
        <w:gridCol w:w="328"/>
        <w:gridCol w:w="1180"/>
        <w:gridCol w:w="328"/>
        <w:gridCol w:w="875"/>
        <w:gridCol w:w="440"/>
        <w:gridCol w:w="1023"/>
        <w:gridCol w:w="440"/>
        <w:gridCol w:w="669"/>
      </w:tblGrid>
      <w:tr w:rsidR="009827E7" w14:paraId="79B982D6" w14:textId="77777777" w:rsidTr="009827E7">
        <w:trPr>
          <w:trHeight w:val="576"/>
        </w:trPr>
        <w:tc>
          <w:tcPr>
            <w:tcW w:w="0" w:type="auto"/>
            <w:vAlign w:val="center"/>
          </w:tcPr>
          <w:p w14:paraId="3D033CDE" w14:textId="77777777" w:rsidR="009827E7" w:rsidRDefault="009827E7">
            <w:pPr>
              <w:keepNext/>
              <w:spacing w:after="0" w:line="240" w:lineRule="auto"/>
              <w:jc w:val="right"/>
            </w:pPr>
          </w:p>
          <w:p w14:paraId="4042DC7A" w14:textId="77777777" w:rsidR="009827E7" w:rsidRDefault="009827E7">
            <w:pPr>
              <w:keepNext/>
              <w:spacing w:after="0" w:line="240" w:lineRule="auto"/>
              <w:jc w:val="right"/>
            </w:pPr>
          </w:p>
          <w:p w14:paraId="60110744" w14:textId="77777777" w:rsidR="009827E7" w:rsidRDefault="009827E7">
            <w:pPr>
              <w:keepNext/>
              <w:spacing w:after="0" w:line="240" w:lineRule="auto"/>
              <w:jc w:val="right"/>
            </w:pPr>
          </w:p>
          <w:p w14:paraId="08509878" w14:textId="77777777" w:rsidR="009827E7" w:rsidRDefault="009827E7">
            <w:pPr>
              <w:keepNext/>
              <w:spacing w:after="0" w:line="240" w:lineRule="auto"/>
              <w:jc w:val="right"/>
            </w:pPr>
          </w:p>
          <w:p w14:paraId="16F5E221" w14:textId="77777777" w:rsidR="009827E7" w:rsidRDefault="009827E7">
            <w:pPr>
              <w:keepNext/>
              <w:spacing w:after="0" w:line="240" w:lineRule="auto"/>
              <w:jc w:val="right"/>
            </w:pPr>
          </w:p>
          <w:p w14:paraId="71F0B7BE" w14:textId="77777777" w:rsidR="009827E7" w:rsidRDefault="009827E7">
            <w:pPr>
              <w:keepNext/>
              <w:spacing w:after="0" w:line="240" w:lineRule="auto"/>
              <w:jc w:val="right"/>
            </w:pPr>
          </w:p>
          <w:p w14:paraId="3AC5F739" w14:textId="77777777" w:rsidR="009827E7" w:rsidRDefault="009827E7">
            <w:pPr>
              <w:keepNext/>
              <w:spacing w:after="0" w:line="240" w:lineRule="auto"/>
              <w:jc w:val="right"/>
            </w:pPr>
          </w:p>
          <w:p w14:paraId="57AA21A5" w14:textId="77777777" w:rsidR="009827E7" w:rsidRDefault="009827E7" w:rsidP="009827E7">
            <w:pPr>
              <w:keepNext/>
              <w:spacing w:after="0" w:line="240" w:lineRule="auto"/>
              <w:jc w:val="center"/>
            </w:pPr>
            <w:r>
              <w:t>Question</w:t>
            </w:r>
          </w:p>
        </w:tc>
        <w:tc>
          <w:tcPr>
            <w:tcW w:w="0" w:type="auto"/>
            <w:vAlign w:val="center"/>
          </w:tcPr>
          <w:p w14:paraId="34D98BE9" w14:textId="77777777" w:rsidR="009827E7" w:rsidRDefault="009827E7">
            <w:pPr>
              <w:keepNext/>
              <w:spacing w:after="0" w:line="240" w:lineRule="auto"/>
              <w:jc w:val="right"/>
            </w:pPr>
            <w:r>
              <w:t>Strongly disagree</w:t>
            </w:r>
          </w:p>
        </w:tc>
        <w:tc>
          <w:tcPr>
            <w:tcW w:w="0" w:type="auto"/>
            <w:vAlign w:val="center"/>
          </w:tcPr>
          <w:p w14:paraId="18D942BD" w14:textId="77777777" w:rsidR="009827E7" w:rsidRDefault="009827E7">
            <w:pPr>
              <w:keepNext/>
              <w:spacing w:after="0" w:line="240" w:lineRule="auto"/>
              <w:jc w:val="right"/>
            </w:pPr>
          </w:p>
        </w:tc>
        <w:tc>
          <w:tcPr>
            <w:tcW w:w="0" w:type="auto"/>
            <w:vAlign w:val="center"/>
          </w:tcPr>
          <w:p w14:paraId="61E1FF03" w14:textId="77777777" w:rsidR="009827E7" w:rsidRDefault="009827E7">
            <w:pPr>
              <w:keepNext/>
              <w:spacing w:after="0" w:line="240" w:lineRule="auto"/>
              <w:jc w:val="right"/>
            </w:pPr>
            <w:r>
              <w:t>Disagree</w:t>
            </w:r>
          </w:p>
        </w:tc>
        <w:tc>
          <w:tcPr>
            <w:tcW w:w="0" w:type="auto"/>
            <w:vAlign w:val="center"/>
          </w:tcPr>
          <w:p w14:paraId="3600F254" w14:textId="77777777" w:rsidR="009827E7" w:rsidRDefault="009827E7">
            <w:pPr>
              <w:keepNext/>
              <w:spacing w:after="0" w:line="240" w:lineRule="auto"/>
              <w:jc w:val="right"/>
            </w:pPr>
          </w:p>
        </w:tc>
        <w:tc>
          <w:tcPr>
            <w:tcW w:w="0" w:type="auto"/>
            <w:vAlign w:val="center"/>
          </w:tcPr>
          <w:p w14:paraId="5D5D4AFE" w14:textId="77777777" w:rsidR="009827E7" w:rsidRDefault="009827E7">
            <w:pPr>
              <w:keepNext/>
              <w:spacing w:after="0" w:line="240" w:lineRule="auto"/>
              <w:jc w:val="right"/>
            </w:pPr>
            <w:r>
              <w:t>Neither agree nor disagree</w:t>
            </w:r>
          </w:p>
        </w:tc>
        <w:tc>
          <w:tcPr>
            <w:tcW w:w="0" w:type="auto"/>
            <w:vAlign w:val="center"/>
          </w:tcPr>
          <w:p w14:paraId="5F12E13E" w14:textId="77777777" w:rsidR="009827E7" w:rsidRDefault="009827E7">
            <w:pPr>
              <w:keepNext/>
              <w:spacing w:after="0" w:line="240" w:lineRule="auto"/>
              <w:jc w:val="right"/>
            </w:pPr>
          </w:p>
        </w:tc>
        <w:tc>
          <w:tcPr>
            <w:tcW w:w="0" w:type="auto"/>
            <w:vAlign w:val="center"/>
          </w:tcPr>
          <w:p w14:paraId="7257E1BC" w14:textId="77777777" w:rsidR="009827E7" w:rsidRDefault="009827E7">
            <w:pPr>
              <w:keepNext/>
              <w:spacing w:after="0" w:line="240" w:lineRule="auto"/>
              <w:jc w:val="right"/>
            </w:pPr>
            <w:r>
              <w:t>Agree</w:t>
            </w:r>
          </w:p>
        </w:tc>
        <w:tc>
          <w:tcPr>
            <w:tcW w:w="0" w:type="auto"/>
            <w:vAlign w:val="center"/>
          </w:tcPr>
          <w:p w14:paraId="307BDDD0" w14:textId="77777777" w:rsidR="009827E7" w:rsidRDefault="009827E7">
            <w:pPr>
              <w:keepNext/>
              <w:spacing w:after="0" w:line="240" w:lineRule="auto"/>
              <w:jc w:val="right"/>
            </w:pPr>
          </w:p>
        </w:tc>
        <w:tc>
          <w:tcPr>
            <w:tcW w:w="0" w:type="auto"/>
            <w:vAlign w:val="center"/>
          </w:tcPr>
          <w:p w14:paraId="1AF9396D" w14:textId="77777777" w:rsidR="009827E7" w:rsidRDefault="009827E7">
            <w:pPr>
              <w:keepNext/>
              <w:spacing w:after="0" w:line="240" w:lineRule="auto"/>
              <w:jc w:val="right"/>
            </w:pPr>
            <w:r>
              <w:t>Strongly agree</w:t>
            </w:r>
          </w:p>
        </w:tc>
        <w:tc>
          <w:tcPr>
            <w:tcW w:w="0" w:type="auto"/>
            <w:vAlign w:val="center"/>
          </w:tcPr>
          <w:p w14:paraId="661CBB4D" w14:textId="77777777" w:rsidR="009827E7" w:rsidRDefault="009827E7">
            <w:pPr>
              <w:keepNext/>
              <w:spacing w:after="0" w:line="240" w:lineRule="auto"/>
              <w:jc w:val="right"/>
            </w:pPr>
          </w:p>
        </w:tc>
        <w:tc>
          <w:tcPr>
            <w:tcW w:w="0" w:type="auto"/>
            <w:vAlign w:val="center"/>
          </w:tcPr>
          <w:p w14:paraId="774A555B" w14:textId="77777777" w:rsidR="009827E7" w:rsidRDefault="009827E7">
            <w:pPr>
              <w:keepNext/>
              <w:spacing w:after="0" w:line="240" w:lineRule="auto"/>
              <w:jc w:val="right"/>
            </w:pPr>
            <w:r>
              <w:t>Total</w:t>
            </w:r>
          </w:p>
        </w:tc>
      </w:tr>
      <w:tr w:rsidR="009827E7" w14:paraId="51C3E036" w14:textId="77777777" w:rsidTr="009827E7">
        <w:trPr>
          <w:trHeight w:val="432"/>
        </w:trPr>
        <w:tc>
          <w:tcPr>
            <w:tcW w:w="0" w:type="auto"/>
            <w:vAlign w:val="center"/>
          </w:tcPr>
          <w:p w14:paraId="5CDD3278" w14:textId="77777777" w:rsidR="009827E7" w:rsidRDefault="009827E7">
            <w:pPr>
              <w:spacing w:after="0" w:line="240" w:lineRule="auto"/>
              <w:jc w:val="right"/>
            </w:pPr>
            <w:r>
              <w:t>The objectives of the webinar were clear.</w:t>
            </w:r>
          </w:p>
        </w:tc>
        <w:tc>
          <w:tcPr>
            <w:tcW w:w="0" w:type="auto"/>
            <w:vAlign w:val="center"/>
          </w:tcPr>
          <w:p w14:paraId="2CE600A2" w14:textId="77777777" w:rsidR="009827E7" w:rsidRDefault="009827E7">
            <w:pPr>
              <w:spacing w:after="0" w:line="240" w:lineRule="auto"/>
              <w:jc w:val="right"/>
            </w:pPr>
            <w:r>
              <w:t>0.00%</w:t>
            </w:r>
          </w:p>
        </w:tc>
        <w:tc>
          <w:tcPr>
            <w:tcW w:w="0" w:type="auto"/>
            <w:vAlign w:val="center"/>
          </w:tcPr>
          <w:p w14:paraId="0EB314EE" w14:textId="77777777" w:rsidR="009827E7" w:rsidRDefault="009827E7">
            <w:pPr>
              <w:spacing w:after="0" w:line="240" w:lineRule="auto"/>
              <w:jc w:val="right"/>
            </w:pPr>
            <w:r>
              <w:t>0</w:t>
            </w:r>
          </w:p>
        </w:tc>
        <w:tc>
          <w:tcPr>
            <w:tcW w:w="0" w:type="auto"/>
            <w:vAlign w:val="center"/>
          </w:tcPr>
          <w:p w14:paraId="0736AC48" w14:textId="77777777" w:rsidR="009827E7" w:rsidRDefault="009827E7">
            <w:pPr>
              <w:spacing w:after="0" w:line="240" w:lineRule="auto"/>
              <w:jc w:val="right"/>
            </w:pPr>
            <w:r>
              <w:t>2.08%</w:t>
            </w:r>
          </w:p>
        </w:tc>
        <w:tc>
          <w:tcPr>
            <w:tcW w:w="0" w:type="auto"/>
            <w:vAlign w:val="center"/>
          </w:tcPr>
          <w:p w14:paraId="577BF403" w14:textId="77777777" w:rsidR="009827E7" w:rsidRDefault="009827E7">
            <w:pPr>
              <w:spacing w:after="0" w:line="240" w:lineRule="auto"/>
              <w:jc w:val="right"/>
            </w:pPr>
            <w:r>
              <w:t>1</w:t>
            </w:r>
          </w:p>
        </w:tc>
        <w:tc>
          <w:tcPr>
            <w:tcW w:w="0" w:type="auto"/>
            <w:vAlign w:val="center"/>
          </w:tcPr>
          <w:p w14:paraId="494CF739" w14:textId="77777777" w:rsidR="009827E7" w:rsidRDefault="009827E7">
            <w:pPr>
              <w:spacing w:after="0" w:line="240" w:lineRule="auto"/>
              <w:jc w:val="right"/>
            </w:pPr>
            <w:r>
              <w:t>10.42%</w:t>
            </w:r>
          </w:p>
        </w:tc>
        <w:tc>
          <w:tcPr>
            <w:tcW w:w="0" w:type="auto"/>
            <w:vAlign w:val="center"/>
          </w:tcPr>
          <w:p w14:paraId="28B52145" w14:textId="77777777" w:rsidR="009827E7" w:rsidRDefault="009827E7">
            <w:pPr>
              <w:spacing w:after="0" w:line="240" w:lineRule="auto"/>
              <w:jc w:val="right"/>
            </w:pPr>
            <w:r>
              <w:t>5</w:t>
            </w:r>
          </w:p>
        </w:tc>
        <w:tc>
          <w:tcPr>
            <w:tcW w:w="0" w:type="auto"/>
            <w:vAlign w:val="center"/>
          </w:tcPr>
          <w:p w14:paraId="47CA2C8E" w14:textId="77777777" w:rsidR="009827E7" w:rsidRDefault="009827E7">
            <w:pPr>
              <w:spacing w:after="0" w:line="240" w:lineRule="auto"/>
              <w:jc w:val="right"/>
            </w:pPr>
            <w:r>
              <w:t>43.75%</w:t>
            </w:r>
          </w:p>
        </w:tc>
        <w:tc>
          <w:tcPr>
            <w:tcW w:w="0" w:type="auto"/>
            <w:vAlign w:val="center"/>
          </w:tcPr>
          <w:p w14:paraId="321C3148" w14:textId="77777777" w:rsidR="009827E7" w:rsidRDefault="009827E7">
            <w:pPr>
              <w:spacing w:after="0" w:line="240" w:lineRule="auto"/>
              <w:jc w:val="right"/>
            </w:pPr>
            <w:r>
              <w:t>21</w:t>
            </w:r>
          </w:p>
        </w:tc>
        <w:tc>
          <w:tcPr>
            <w:tcW w:w="0" w:type="auto"/>
            <w:vAlign w:val="center"/>
          </w:tcPr>
          <w:p w14:paraId="7E9B6DFF" w14:textId="77777777" w:rsidR="009827E7" w:rsidRDefault="009827E7">
            <w:pPr>
              <w:spacing w:after="0" w:line="240" w:lineRule="auto"/>
              <w:jc w:val="right"/>
            </w:pPr>
            <w:r>
              <w:t>43.75%</w:t>
            </w:r>
          </w:p>
        </w:tc>
        <w:tc>
          <w:tcPr>
            <w:tcW w:w="0" w:type="auto"/>
            <w:vAlign w:val="center"/>
          </w:tcPr>
          <w:p w14:paraId="2BD7BD7C" w14:textId="77777777" w:rsidR="009827E7" w:rsidRDefault="009827E7">
            <w:pPr>
              <w:spacing w:after="0" w:line="240" w:lineRule="auto"/>
              <w:jc w:val="right"/>
            </w:pPr>
            <w:r>
              <w:t>21</w:t>
            </w:r>
          </w:p>
        </w:tc>
        <w:tc>
          <w:tcPr>
            <w:tcW w:w="0" w:type="auto"/>
            <w:vAlign w:val="center"/>
          </w:tcPr>
          <w:p w14:paraId="0E8CFC9E" w14:textId="77777777" w:rsidR="009827E7" w:rsidRDefault="009827E7">
            <w:pPr>
              <w:spacing w:after="0" w:line="240" w:lineRule="auto"/>
              <w:jc w:val="right"/>
            </w:pPr>
            <w:r>
              <w:t>48</w:t>
            </w:r>
          </w:p>
        </w:tc>
      </w:tr>
      <w:tr w:rsidR="009827E7" w14:paraId="1C26B907" w14:textId="77777777" w:rsidTr="009827E7">
        <w:trPr>
          <w:trHeight w:val="432"/>
        </w:trPr>
        <w:tc>
          <w:tcPr>
            <w:tcW w:w="0" w:type="auto"/>
            <w:vAlign w:val="center"/>
          </w:tcPr>
          <w:p w14:paraId="627D54E7" w14:textId="77777777" w:rsidR="009827E7" w:rsidRDefault="009827E7">
            <w:pPr>
              <w:spacing w:after="0" w:line="240" w:lineRule="auto"/>
              <w:jc w:val="right"/>
            </w:pPr>
            <w:r>
              <w:t>The depth of coverage was appropriate.</w:t>
            </w:r>
          </w:p>
        </w:tc>
        <w:tc>
          <w:tcPr>
            <w:tcW w:w="0" w:type="auto"/>
            <w:vAlign w:val="center"/>
          </w:tcPr>
          <w:p w14:paraId="7D2F0139" w14:textId="77777777" w:rsidR="009827E7" w:rsidRDefault="009827E7">
            <w:pPr>
              <w:spacing w:after="0" w:line="240" w:lineRule="auto"/>
              <w:jc w:val="right"/>
            </w:pPr>
            <w:r>
              <w:t>0.00%</w:t>
            </w:r>
          </w:p>
        </w:tc>
        <w:tc>
          <w:tcPr>
            <w:tcW w:w="0" w:type="auto"/>
            <w:vAlign w:val="center"/>
          </w:tcPr>
          <w:p w14:paraId="0F4EE9B6" w14:textId="77777777" w:rsidR="009827E7" w:rsidRDefault="009827E7">
            <w:pPr>
              <w:spacing w:after="0" w:line="240" w:lineRule="auto"/>
              <w:jc w:val="right"/>
            </w:pPr>
            <w:r>
              <w:t>0</w:t>
            </w:r>
          </w:p>
        </w:tc>
        <w:tc>
          <w:tcPr>
            <w:tcW w:w="0" w:type="auto"/>
            <w:vAlign w:val="center"/>
          </w:tcPr>
          <w:p w14:paraId="6168A449" w14:textId="77777777" w:rsidR="009827E7" w:rsidRDefault="009827E7">
            <w:pPr>
              <w:spacing w:after="0" w:line="240" w:lineRule="auto"/>
              <w:jc w:val="right"/>
            </w:pPr>
            <w:r>
              <w:t>6.25%</w:t>
            </w:r>
          </w:p>
        </w:tc>
        <w:tc>
          <w:tcPr>
            <w:tcW w:w="0" w:type="auto"/>
            <w:vAlign w:val="center"/>
          </w:tcPr>
          <w:p w14:paraId="06737511" w14:textId="77777777" w:rsidR="009827E7" w:rsidRDefault="009827E7">
            <w:pPr>
              <w:spacing w:after="0" w:line="240" w:lineRule="auto"/>
              <w:jc w:val="right"/>
            </w:pPr>
            <w:r>
              <w:t>3</w:t>
            </w:r>
          </w:p>
        </w:tc>
        <w:tc>
          <w:tcPr>
            <w:tcW w:w="0" w:type="auto"/>
            <w:vAlign w:val="center"/>
          </w:tcPr>
          <w:p w14:paraId="165EB9E9" w14:textId="77777777" w:rsidR="009827E7" w:rsidRDefault="009827E7">
            <w:pPr>
              <w:spacing w:after="0" w:line="240" w:lineRule="auto"/>
              <w:jc w:val="right"/>
            </w:pPr>
            <w:r>
              <w:t>6.25%</w:t>
            </w:r>
          </w:p>
        </w:tc>
        <w:tc>
          <w:tcPr>
            <w:tcW w:w="0" w:type="auto"/>
            <w:vAlign w:val="center"/>
          </w:tcPr>
          <w:p w14:paraId="4B0EE3FB" w14:textId="77777777" w:rsidR="009827E7" w:rsidRDefault="009827E7">
            <w:pPr>
              <w:spacing w:after="0" w:line="240" w:lineRule="auto"/>
              <w:jc w:val="right"/>
            </w:pPr>
            <w:r>
              <w:t>3</w:t>
            </w:r>
          </w:p>
        </w:tc>
        <w:tc>
          <w:tcPr>
            <w:tcW w:w="0" w:type="auto"/>
            <w:vAlign w:val="center"/>
          </w:tcPr>
          <w:p w14:paraId="154CE0D7" w14:textId="77777777" w:rsidR="009827E7" w:rsidRDefault="009827E7">
            <w:pPr>
              <w:spacing w:after="0" w:line="240" w:lineRule="auto"/>
              <w:jc w:val="right"/>
            </w:pPr>
            <w:r>
              <w:t>52.08%</w:t>
            </w:r>
          </w:p>
        </w:tc>
        <w:tc>
          <w:tcPr>
            <w:tcW w:w="0" w:type="auto"/>
            <w:vAlign w:val="center"/>
          </w:tcPr>
          <w:p w14:paraId="415A449D" w14:textId="77777777" w:rsidR="009827E7" w:rsidRDefault="009827E7">
            <w:pPr>
              <w:spacing w:after="0" w:line="240" w:lineRule="auto"/>
              <w:jc w:val="right"/>
            </w:pPr>
            <w:r>
              <w:t>25</w:t>
            </w:r>
          </w:p>
        </w:tc>
        <w:tc>
          <w:tcPr>
            <w:tcW w:w="0" w:type="auto"/>
            <w:vAlign w:val="center"/>
          </w:tcPr>
          <w:p w14:paraId="3F0710D4" w14:textId="77777777" w:rsidR="009827E7" w:rsidRDefault="009827E7">
            <w:pPr>
              <w:spacing w:after="0" w:line="240" w:lineRule="auto"/>
              <w:jc w:val="right"/>
            </w:pPr>
            <w:r>
              <w:t>35.42%</w:t>
            </w:r>
          </w:p>
        </w:tc>
        <w:tc>
          <w:tcPr>
            <w:tcW w:w="0" w:type="auto"/>
            <w:vAlign w:val="center"/>
          </w:tcPr>
          <w:p w14:paraId="0D1D6E09" w14:textId="77777777" w:rsidR="009827E7" w:rsidRDefault="009827E7">
            <w:pPr>
              <w:spacing w:after="0" w:line="240" w:lineRule="auto"/>
              <w:jc w:val="right"/>
            </w:pPr>
            <w:r>
              <w:t>17</w:t>
            </w:r>
          </w:p>
        </w:tc>
        <w:tc>
          <w:tcPr>
            <w:tcW w:w="0" w:type="auto"/>
            <w:vAlign w:val="center"/>
          </w:tcPr>
          <w:p w14:paraId="3D12FAA7" w14:textId="77777777" w:rsidR="009827E7" w:rsidRDefault="009827E7">
            <w:pPr>
              <w:spacing w:after="0" w:line="240" w:lineRule="auto"/>
              <w:jc w:val="right"/>
            </w:pPr>
            <w:r>
              <w:t>48</w:t>
            </w:r>
          </w:p>
        </w:tc>
      </w:tr>
      <w:tr w:rsidR="009827E7" w14:paraId="33F0CF2E" w14:textId="77777777" w:rsidTr="009827E7">
        <w:trPr>
          <w:trHeight w:val="432"/>
        </w:trPr>
        <w:tc>
          <w:tcPr>
            <w:tcW w:w="0" w:type="auto"/>
            <w:vAlign w:val="center"/>
          </w:tcPr>
          <w:p w14:paraId="14950BA6" w14:textId="77777777" w:rsidR="009827E7" w:rsidRDefault="009827E7">
            <w:pPr>
              <w:spacing w:after="0" w:line="240" w:lineRule="auto"/>
              <w:jc w:val="right"/>
            </w:pPr>
            <w:r>
              <w:t>There were sufficient opportunities for questions/interaction.</w:t>
            </w:r>
          </w:p>
        </w:tc>
        <w:tc>
          <w:tcPr>
            <w:tcW w:w="0" w:type="auto"/>
            <w:vAlign w:val="center"/>
          </w:tcPr>
          <w:p w14:paraId="34ECAB6F" w14:textId="77777777" w:rsidR="009827E7" w:rsidRDefault="009827E7">
            <w:pPr>
              <w:spacing w:after="0" w:line="240" w:lineRule="auto"/>
              <w:jc w:val="right"/>
            </w:pPr>
            <w:r>
              <w:t>0.00%</w:t>
            </w:r>
          </w:p>
        </w:tc>
        <w:tc>
          <w:tcPr>
            <w:tcW w:w="0" w:type="auto"/>
            <w:vAlign w:val="center"/>
          </w:tcPr>
          <w:p w14:paraId="767989C7" w14:textId="77777777" w:rsidR="009827E7" w:rsidRDefault="009827E7">
            <w:pPr>
              <w:spacing w:after="0" w:line="240" w:lineRule="auto"/>
              <w:jc w:val="right"/>
            </w:pPr>
            <w:r>
              <w:t>0</w:t>
            </w:r>
          </w:p>
        </w:tc>
        <w:tc>
          <w:tcPr>
            <w:tcW w:w="0" w:type="auto"/>
            <w:vAlign w:val="center"/>
          </w:tcPr>
          <w:p w14:paraId="2FA789EF" w14:textId="77777777" w:rsidR="009827E7" w:rsidRDefault="009827E7">
            <w:pPr>
              <w:spacing w:after="0" w:line="240" w:lineRule="auto"/>
              <w:jc w:val="right"/>
            </w:pPr>
            <w:r>
              <w:t>4.17%</w:t>
            </w:r>
          </w:p>
        </w:tc>
        <w:tc>
          <w:tcPr>
            <w:tcW w:w="0" w:type="auto"/>
            <w:vAlign w:val="center"/>
          </w:tcPr>
          <w:p w14:paraId="49636C5E" w14:textId="77777777" w:rsidR="009827E7" w:rsidRDefault="009827E7">
            <w:pPr>
              <w:spacing w:after="0" w:line="240" w:lineRule="auto"/>
              <w:jc w:val="right"/>
            </w:pPr>
            <w:r>
              <w:t>2</w:t>
            </w:r>
          </w:p>
        </w:tc>
        <w:tc>
          <w:tcPr>
            <w:tcW w:w="0" w:type="auto"/>
            <w:vAlign w:val="center"/>
          </w:tcPr>
          <w:p w14:paraId="06412420" w14:textId="77777777" w:rsidR="009827E7" w:rsidRDefault="009827E7">
            <w:pPr>
              <w:spacing w:after="0" w:line="240" w:lineRule="auto"/>
              <w:jc w:val="right"/>
            </w:pPr>
            <w:r>
              <w:t>16.67%</w:t>
            </w:r>
          </w:p>
        </w:tc>
        <w:tc>
          <w:tcPr>
            <w:tcW w:w="0" w:type="auto"/>
            <w:vAlign w:val="center"/>
          </w:tcPr>
          <w:p w14:paraId="0C13882A" w14:textId="77777777" w:rsidR="009827E7" w:rsidRDefault="009827E7">
            <w:pPr>
              <w:spacing w:after="0" w:line="240" w:lineRule="auto"/>
              <w:jc w:val="right"/>
            </w:pPr>
            <w:r>
              <w:t>8</w:t>
            </w:r>
          </w:p>
        </w:tc>
        <w:tc>
          <w:tcPr>
            <w:tcW w:w="0" w:type="auto"/>
            <w:vAlign w:val="center"/>
          </w:tcPr>
          <w:p w14:paraId="645B70FF" w14:textId="77777777" w:rsidR="009827E7" w:rsidRDefault="009827E7">
            <w:pPr>
              <w:spacing w:after="0" w:line="240" w:lineRule="auto"/>
              <w:jc w:val="right"/>
            </w:pPr>
            <w:r>
              <w:t>33.33%</w:t>
            </w:r>
          </w:p>
        </w:tc>
        <w:tc>
          <w:tcPr>
            <w:tcW w:w="0" w:type="auto"/>
            <w:vAlign w:val="center"/>
          </w:tcPr>
          <w:p w14:paraId="230ADA41" w14:textId="77777777" w:rsidR="009827E7" w:rsidRDefault="009827E7">
            <w:pPr>
              <w:spacing w:after="0" w:line="240" w:lineRule="auto"/>
              <w:jc w:val="right"/>
            </w:pPr>
            <w:r>
              <w:t>16</w:t>
            </w:r>
          </w:p>
        </w:tc>
        <w:tc>
          <w:tcPr>
            <w:tcW w:w="0" w:type="auto"/>
            <w:vAlign w:val="center"/>
          </w:tcPr>
          <w:p w14:paraId="7263AD80" w14:textId="77777777" w:rsidR="009827E7" w:rsidRDefault="009827E7">
            <w:pPr>
              <w:spacing w:after="0" w:line="240" w:lineRule="auto"/>
              <w:jc w:val="right"/>
            </w:pPr>
            <w:r>
              <w:t>45.83%</w:t>
            </w:r>
          </w:p>
        </w:tc>
        <w:tc>
          <w:tcPr>
            <w:tcW w:w="0" w:type="auto"/>
            <w:vAlign w:val="center"/>
          </w:tcPr>
          <w:p w14:paraId="7504090C" w14:textId="77777777" w:rsidR="009827E7" w:rsidRDefault="009827E7">
            <w:pPr>
              <w:spacing w:after="0" w:line="240" w:lineRule="auto"/>
              <w:jc w:val="right"/>
            </w:pPr>
            <w:r>
              <w:t>22</w:t>
            </w:r>
          </w:p>
        </w:tc>
        <w:tc>
          <w:tcPr>
            <w:tcW w:w="0" w:type="auto"/>
            <w:vAlign w:val="center"/>
          </w:tcPr>
          <w:p w14:paraId="36DC13CF" w14:textId="77777777" w:rsidR="009827E7" w:rsidRDefault="009827E7">
            <w:pPr>
              <w:spacing w:after="0" w:line="240" w:lineRule="auto"/>
              <w:jc w:val="right"/>
            </w:pPr>
            <w:r>
              <w:t>48</w:t>
            </w:r>
          </w:p>
        </w:tc>
      </w:tr>
      <w:tr w:rsidR="009827E7" w14:paraId="5926EDFA" w14:textId="77777777" w:rsidTr="009827E7">
        <w:trPr>
          <w:trHeight w:val="432"/>
        </w:trPr>
        <w:tc>
          <w:tcPr>
            <w:tcW w:w="0" w:type="auto"/>
            <w:vAlign w:val="center"/>
          </w:tcPr>
          <w:p w14:paraId="3848EF87" w14:textId="77777777" w:rsidR="009827E7" w:rsidRDefault="009827E7">
            <w:pPr>
              <w:spacing w:after="0" w:line="240" w:lineRule="auto"/>
              <w:jc w:val="right"/>
            </w:pPr>
            <w:r>
              <w:t>It was easy to participate via Adobe Connect.</w:t>
            </w:r>
          </w:p>
        </w:tc>
        <w:tc>
          <w:tcPr>
            <w:tcW w:w="0" w:type="auto"/>
            <w:vAlign w:val="center"/>
          </w:tcPr>
          <w:p w14:paraId="6119E362" w14:textId="77777777" w:rsidR="009827E7" w:rsidRDefault="009827E7">
            <w:pPr>
              <w:spacing w:after="0" w:line="240" w:lineRule="auto"/>
              <w:jc w:val="right"/>
            </w:pPr>
            <w:r>
              <w:t>2.08%</w:t>
            </w:r>
          </w:p>
        </w:tc>
        <w:tc>
          <w:tcPr>
            <w:tcW w:w="0" w:type="auto"/>
            <w:vAlign w:val="center"/>
          </w:tcPr>
          <w:p w14:paraId="39352289" w14:textId="77777777" w:rsidR="009827E7" w:rsidRDefault="009827E7">
            <w:pPr>
              <w:spacing w:after="0" w:line="240" w:lineRule="auto"/>
              <w:jc w:val="right"/>
            </w:pPr>
            <w:r>
              <w:t>1</w:t>
            </w:r>
          </w:p>
        </w:tc>
        <w:tc>
          <w:tcPr>
            <w:tcW w:w="0" w:type="auto"/>
            <w:vAlign w:val="center"/>
          </w:tcPr>
          <w:p w14:paraId="467AA5E1" w14:textId="77777777" w:rsidR="009827E7" w:rsidRDefault="009827E7">
            <w:pPr>
              <w:spacing w:after="0" w:line="240" w:lineRule="auto"/>
              <w:jc w:val="right"/>
            </w:pPr>
            <w:r>
              <w:t>6.25%</w:t>
            </w:r>
          </w:p>
        </w:tc>
        <w:tc>
          <w:tcPr>
            <w:tcW w:w="0" w:type="auto"/>
            <w:vAlign w:val="center"/>
          </w:tcPr>
          <w:p w14:paraId="6A3A86D9" w14:textId="77777777" w:rsidR="009827E7" w:rsidRDefault="009827E7">
            <w:pPr>
              <w:spacing w:after="0" w:line="240" w:lineRule="auto"/>
              <w:jc w:val="right"/>
            </w:pPr>
            <w:r>
              <w:t>3</w:t>
            </w:r>
          </w:p>
        </w:tc>
        <w:tc>
          <w:tcPr>
            <w:tcW w:w="0" w:type="auto"/>
            <w:vAlign w:val="center"/>
          </w:tcPr>
          <w:p w14:paraId="62541210" w14:textId="77777777" w:rsidR="009827E7" w:rsidRDefault="009827E7">
            <w:pPr>
              <w:spacing w:after="0" w:line="240" w:lineRule="auto"/>
              <w:jc w:val="right"/>
            </w:pPr>
            <w:r>
              <w:t>12.50%</w:t>
            </w:r>
          </w:p>
        </w:tc>
        <w:tc>
          <w:tcPr>
            <w:tcW w:w="0" w:type="auto"/>
            <w:vAlign w:val="center"/>
          </w:tcPr>
          <w:p w14:paraId="4E45EAD8" w14:textId="77777777" w:rsidR="009827E7" w:rsidRDefault="009827E7">
            <w:pPr>
              <w:spacing w:after="0" w:line="240" w:lineRule="auto"/>
              <w:jc w:val="right"/>
            </w:pPr>
            <w:r>
              <w:t>6</w:t>
            </w:r>
          </w:p>
        </w:tc>
        <w:tc>
          <w:tcPr>
            <w:tcW w:w="0" w:type="auto"/>
            <w:vAlign w:val="center"/>
          </w:tcPr>
          <w:p w14:paraId="6B4F440C" w14:textId="77777777" w:rsidR="009827E7" w:rsidRDefault="009827E7">
            <w:pPr>
              <w:spacing w:after="0" w:line="240" w:lineRule="auto"/>
              <w:jc w:val="right"/>
            </w:pPr>
            <w:r>
              <w:t>31.25%</w:t>
            </w:r>
          </w:p>
        </w:tc>
        <w:tc>
          <w:tcPr>
            <w:tcW w:w="0" w:type="auto"/>
            <w:vAlign w:val="center"/>
          </w:tcPr>
          <w:p w14:paraId="5AF2698F" w14:textId="77777777" w:rsidR="009827E7" w:rsidRDefault="009827E7">
            <w:pPr>
              <w:spacing w:after="0" w:line="240" w:lineRule="auto"/>
              <w:jc w:val="right"/>
            </w:pPr>
            <w:r>
              <w:t>15</w:t>
            </w:r>
          </w:p>
        </w:tc>
        <w:tc>
          <w:tcPr>
            <w:tcW w:w="0" w:type="auto"/>
            <w:vAlign w:val="center"/>
          </w:tcPr>
          <w:p w14:paraId="20C86DB1" w14:textId="77777777" w:rsidR="009827E7" w:rsidRDefault="009827E7">
            <w:pPr>
              <w:spacing w:after="0" w:line="240" w:lineRule="auto"/>
              <w:jc w:val="right"/>
            </w:pPr>
            <w:r>
              <w:t>47.92%</w:t>
            </w:r>
          </w:p>
        </w:tc>
        <w:tc>
          <w:tcPr>
            <w:tcW w:w="0" w:type="auto"/>
            <w:vAlign w:val="center"/>
          </w:tcPr>
          <w:p w14:paraId="4424D181" w14:textId="77777777" w:rsidR="009827E7" w:rsidRDefault="009827E7">
            <w:pPr>
              <w:spacing w:after="0" w:line="240" w:lineRule="auto"/>
              <w:jc w:val="right"/>
            </w:pPr>
            <w:r>
              <w:t>23</w:t>
            </w:r>
          </w:p>
        </w:tc>
        <w:tc>
          <w:tcPr>
            <w:tcW w:w="0" w:type="auto"/>
            <w:vAlign w:val="center"/>
          </w:tcPr>
          <w:p w14:paraId="5386102A" w14:textId="77777777" w:rsidR="009827E7" w:rsidRDefault="009827E7">
            <w:pPr>
              <w:spacing w:after="0" w:line="240" w:lineRule="auto"/>
              <w:jc w:val="right"/>
            </w:pPr>
            <w:r>
              <w:t>48</w:t>
            </w:r>
          </w:p>
        </w:tc>
      </w:tr>
      <w:tr w:rsidR="009827E7" w14:paraId="092FD109" w14:textId="77777777" w:rsidTr="009827E7">
        <w:trPr>
          <w:trHeight w:val="432"/>
        </w:trPr>
        <w:tc>
          <w:tcPr>
            <w:tcW w:w="0" w:type="auto"/>
            <w:vAlign w:val="center"/>
          </w:tcPr>
          <w:p w14:paraId="45847E0A" w14:textId="77777777" w:rsidR="009827E7" w:rsidRDefault="009827E7">
            <w:pPr>
              <w:spacing w:after="0" w:line="240" w:lineRule="auto"/>
              <w:jc w:val="right"/>
            </w:pPr>
            <w:r>
              <w:t>The webinar met my expectations.</w:t>
            </w:r>
          </w:p>
        </w:tc>
        <w:tc>
          <w:tcPr>
            <w:tcW w:w="0" w:type="auto"/>
            <w:vAlign w:val="center"/>
          </w:tcPr>
          <w:p w14:paraId="06E426E5" w14:textId="77777777" w:rsidR="009827E7" w:rsidRDefault="009827E7">
            <w:pPr>
              <w:spacing w:after="0" w:line="240" w:lineRule="auto"/>
              <w:jc w:val="right"/>
            </w:pPr>
            <w:r>
              <w:t>0.00%</w:t>
            </w:r>
          </w:p>
        </w:tc>
        <w:tc>
          <w:tcPr>
            <w:tcW w:w="0" w:type="auto"/>
            <w:vAlign w:val="center"/>
          </w:tcPr>
          <w:p w14:paraId="79B4C9D3" w14:textId="77777777" w:rsidR="009827E7" w:rsidRDefault="009827E7">
            <w:pPr>
              <w:spacing w:after="0" w:line="240" w:lineRule="auto"/>
              <w:jc w:val="right"/>
            </w:pPr>
            <w:r>
              <w:t>0</w:t>
            </w:r>
          </w:p>
        </w:tc>
        <w:tc>
          <w:tcPr>
            <w:tcW w:w="0" w:type="auto"/>
            <w:vAlign w:val="center"/>
          </w:tcPr>
          <w:p w14:paraId="27AF8B0E" w14:textId="77777777" w:rsidR="009827E7" w:rsidRDefault="009827E7">
            <w:pPr>
              <w:spacing w:after="0" w:line="240" w:lineRule="auto"/>
              <w:jc w:val="right"/>
            </w:pPr>
            <w:r>
              <w:t>4.17%</w:t>
            </w:r>
          </w:p>
        </w:tc>
        <w:tc>
          <w:tcPr>
            <w:tcW w:w="0" w:type="auto"/>
            <w:vAlign w:val="center"/>
          </w:tcPr>
          <w:p w14:paraId="1476650A" w14:textId="77777777" w:rsidR="009827E7" w:rsidRDefault="009827E7">
            <w:pPr>
              <w:spacing w:after="0" w:line="240" w:lineRule="auto"/>
              <w:jc w:val="right"/>
            </w:pPr>
            <w:r>
              <w:t>2</w:t>
            </w:r>
          </w:p>
        </w:tc>
        <w:tc>
          <w:tcPr>
            <w:tcW w:w="0" w:type="auto"/>
            <w:vAlign w:val="center"/>
          </w:tcPr>
          <w:p w14:paraId="1D0EF904" w14:textId="77777777" w:rsidR="009827E7" w:rsidRDefault="009827E7">
            <w:pPr>
              <w:spacing w:after="0" w:line="240" w:lineRule="auto"/>
              <w:jc w:val="right"/>
            </w:pPr>
            <w:r>
              <w:t>14.58%</w:t>
            </w:r>
          </w:p>
        </w:tc>
        <w:tc>
          <w:tcPr>
            <w:tcW w:w="0" w:type="auto"/>
            <w:vAlign w:val="center"/>
          </w:tcPr>
          <w:p w14:paraId="6273D3C3" w14:textId="77777777" w:rsidR="009827E7" w:rsidRDefault="009827E7">
            <w:pPr>
              <w:spacing w:after="0" w:line="240" w:lineRule="auto"/>
              <w:jc w:val="right"/>
            </w:pPr>
            <w:r>
              <w:t>7</w:t>
            </w:r>
          </w:p>
        </w:tc>
        <w:tc>
          <w:tcPr>
            <w:tcW w:w="0" w:type="auto"/>
            <w:vAlign w:val="center"/>
          </w:tcPr>
          <w:p w14:paraId="108FBA5B" w14:textId="77777777" w:rsidR="009827E7" w:rsidRDefault="009827E7">
            <w:pPr>
              <w:spacing w:after="0" w:line="240" w:lineRule="auto"/>
              <w:jc w:val="right"/>
            </w:pPr>
            <w:r>
              <w:t>43.75%</w:t>
            </w:r>
          </w:p>
        </w:tc>
        <w:tc>
          <w:tcPr>
            <w:tcW w:w="0" w:type="auto"/>
            <w:vAlign w:val="center"/>
          </w:tcPr>
          <w:p w14:paraId="74ECF8B7" w14:textId="77777777" w:rsidR="009827E7" w:rsidRDefault="009827E7">
            <w:pPr>
              <w:spacing w:after="0" w:line="240" w:lineRule="auto"/>
              <w:jc w:val="right"/>
            </w:pPr>
            <w:r>
              <w:t>21</w:t>
            </w:r>
          </w:p>
        </w:tc>
        <w:tc>
          <w:tcPr>
            <w:tcW w:w="0" w:type="auto"/>
            <w:vAlign w:val="center"/>
          </w:tcPr>
          <w:p w14:paraId="420E8582" w14:textId="77777777" w:rsidR="009827E7" w:rsidRDefault="009827E7">
            <w:pPr>
              <w:spacing w:after="0" w:line="240" w:lineRule="auto"/>
              <w:jc w:val="right"/>
            </w:pPr>
            <w:r>
              <w:t>37.50%</w:t>
            </w:r>
          </w:p>
        </w:tc>
        <w:tc>
          <w:tcPr>
            <w:tcW w:w="0" w:type="auto"/>
            <w:vAlign w:val="center"/>
          </w:tcPr>
          <w:p w14:paraId="42249DF9" w14:textId="77777777" w:rsidR="009827E7" w:rsidRDefault="009827E7">
            <w:pPr>
              <w:spacing w:after="0" w:line="240" w:lineRule="auto"/>
              <w:jc w:val="right"/>
            </w:pPr>
            <w:r>
              <w:t>18</w:t>
            </w:r>
          </w:p>
        </w:tc>
        <w:tc>
          <w:tcPr>
            <w:tcW w:w="0" w:type="auto"/>
            <w:vAlign w:val="center"/>
          </w:tcPr>
          <w:p w14:paraId="11CD39D1" w14:textId="77777777" w:rsidR="009827E7" w:rsidRDefault="009827E7">
            <w:pPr>
              <w:spacing w:after="0" w:line="240" w:lineRule="auto"/>
              <w:jc w:val="right"/>
            </w:pPr>
            <w:r>
              <w:t>48</w:t>
            </w:r>
          </w:p>
        </w:tc>
      </w:tr>
      <w:tr w:rsidR="009827E7" w14:paraId="11979DBF" w14:textId="77777777" w:rsidTr="009827E7">
        <w:trPr>
          <w:trHeight w:val="432"/>
        </w:trPr>
        <w:tc>
          <w:tcPr>
            <w:tcW w:w="0" w:type="auto"/>
            <w:vAlign w:val="center"/>
          </w:tcPr>
          <w:p w14:paraId="0A72EC09" w14:textId="77777777" w:rsidR="009827E7" w:rsidRDefault="009827E7">
            <w:pPr>
              <w:spacing w:after="0" w:line="240" w:lineRule="auto"/>
              <w:jc w:val="right"/>
            </w:pPr>
            <w:r>
              <w:t>The content was relevant to my work and interests.</w:t>
            </w:r>
          </w:p>
        </w:tc>
        <w:tc>
          <w:tcPr>
            <w:tcW w:w="0" w:type="auto"/>
            <w:vAlign w:val="center"/>
          </w:tcPr>
          <w:p w14:paraId="75D5DDB9" w14:textId="77777777" w:rsidR="009827E7" w:rsidRDefault="009827E7">
            <w:pPr>
              <w:spacing w:after="0" w:line="240" w:lineRule="auto"/>
              <w:jc w:val="right"/>
            </w:pPr>
            <w:r>
              <w:t>0.00%</w:t>
            </w:r>
          </w:p>
        </w:tc>
        <w:tc>
          <w:tcPr>
            <w:tcW w:w="0" w:type="auto"/>
            <w:vAlign w:val="center"/>
          </w:tcPr>
          <w:p w14:paraId="28A7F4D9" w14:textId="77777777" w:rsidR="009827E7" w:rsidRDefault="009827E7">
            <w:pPr>
              <w:spacing w:after="0" w:line="240" w:lineRule="auto"/>
              <w:jc w:val="right"/>
            </w:pPr>
            <w:r>
              <w:t>0</w:t>
            </w:r>
          </w:p>
        </w:tc>
        <w:tc>
          <w:tcPr>
            <w:tcW w:w="0" w:type="auto"/>
            <w:vAlign w:val="center"/>
          </w:tcPr>
          <w:p w14:paraId="4E68FF60" w14:textId="77777777" w:rsidR="009827E7" w:rsidRDefault="009827E7">
            <w:pPr>
              <w:spacing w:after="0" w:line="240" w:lineRule="auto"/>
              <w:jc w:val="right"/>
            </w:pPr>
            <w:r>
              <w:t>2.08%</w:t>
            </w:r>
          </w:p>
        </w:tc>
        <w:tc>
          <w:tcPr>
            <w:tcW w:w="0" w:type="auto"/>
            <w:vAlign w:val="center"/>
          </w:tcPr>
          <w:p w14:paraId="2D19D7D9" w14:textId="77777777" w:rsidR="009827E7" w:rsidRDefault="009827E7">
            <w:pPr>
              <w:spacing w:after="0" w:line="240" w:lineRule="auto"/>
              <w:jc w:val="right"/>
            </w:pPr>
            <w:r>
              <w:t>1</w:t>
            </w:r>
          </w:p>
        </w:tc>
        <w:tc>
          <w:tcPr>
            <w:tcW w:w="0" w:type="auto"/>
            <w:vAlign w:val="center"/>
          </w:tcPr>
          <w:p w14:paraId="537A6EBB" w14:textId="77777777" w:rsidR="009827E7" w:rsidRDefault="009827E7">
            <w:pPr>
              <w:spacing w:after="0" w:line="240" w:lineRule="auto"/>
              <w:jc w:val="right"/>
            </w:pPr>
            <w:r>
              <w:t>6.25%</w:t>
            </w:r>
          </w:p>
        </w:tc>
        <w:tc>
          <w:tcPr>
            <w:tcW w:w="0" w:type="auto"/>
            <w:vAlign w:val="center"/>
          </w:tcPr>
          <w:p w14:paraId="1AF6E00A" w14:textId="77777777" w:rsidR="009827E7" w:rsidRDefault="009827E7">
            <w:pPr>
              <w:spacing w:after="0" w:line="240" w:lineRule="auto"/>
              <w:jc w:val="right"/>
            </w:pPr>
            <w:r>
              <w:t>3</w:t>
            </w:r>
          </w:p>
        </w:tc>
        <w:tc>
          <w:tcPr>
            <w:tcW w:w="0" w:type="auto"/>
            <w:vAlign w:val="center"/>
          </w:tcPr>
          <w:p w14:paraId="0BFDACE3" w14:textId="77777777" w:rsidR="009827E7" w:rsidRDefault="009827E7">
            <w:pPr>
              <w:spacing w:after="0" w:line="240" w:lineRule="auto"/>
              <w:jc w:val="right"/>
            </w:pPr>
            <w:r>
              <w:t>39.58%</w:t>
            </w:r>
          </w:p>
        </w:tc>
        <w:tc>
          <w:tcPr>
            <w:tcW w:w="0" w:type="auto"/>
            <w:vAlign w:val="center"/>
          </w:tcPr>
          <w:p w14:paraId="1DDE3E5C" w14:textId="77777777" w:rsidR="009827E7" w:rsidRDefault="009827E7">
            <w:pPr>
              <w:spacing w:after="0" w:line="240" w:lineRule="auto"/>
              <w:jc w:val="right"/>
            </w:pPr>
            <w:r>
              <w:t>19</w:t>
            </w:r>
          </w:p>
        </w:tc>
        <w:tc>
          <w:tcPr>
            <w:tcW w:w="0" w:type="auto"/>
            <w:vAlign w:val="center"/>
          </w:tcPr>
          <w:p w14:paraId="720B043E" w14:textId="77777777" w:rsidR="009827E7" w:rsidRDefault="009827E7">
            <w:pPr>
              <w:spacing w:after="0" w:line="240" w:lineRule="auto"/>
              <w:jc w:val="right"/>
            </w:pPr>
            <w:r>
              <w:t>52.08%</w:t>
            </w:r>
          </w:p>
        </w:tc>
        <w:tc>
          <w:tcPr>
            <w:tcW w:w="0" w:type="auto"/>
            <w:vAlign w:val="center"/>
          </w:tcPr>
          <w:p w14:paraId="2BAEC0E6" w14:textId="77777777" w:rsidR="009827E7" w:rsidRDefault="009827E7">
            <w:pPr>
              <w:spacing w:after="0" w:line="240" w:lineRule="auto"/>
              <w:jc w:val="right"/>
            </w:pPr>
            <w:r>
              <w:t>25</w:t>
            </w:r>
          </w:p>
        </w:tc>
        <w:tc>
          <w:tcPr>
            <w:tcW w:w="0" w:type="auto"/>
            <w:vAlign w:val="center"/>
          </w:tcPr>
          <w:p w14:paraId="6A2B137D" w14:textId="77777777" w:rsidR="009827E7" w:rsidRDefault="009827E7">
            <w:pPr>
              <w:spacing w:after="0" w:line="240" w:lineRule="auto"/>
              <w:jc w:val="right"/>
            </w:pPr>
            <w:r>
              <w:t>48</w:t>
            </w:r>
          </w:p>
        </w:tc>
      </w:tr>
    </w:tbl>
    <w:p w14:paraId="008B5B1E" w14:textId="77777777" w:rsidR="009827E7" w:rsidRDefault="009827E7"/>
    <w:p w14:paraId="7D33403F" w14:textId="77777777" w:rsidR="00A77427" w:rsidRPr="009827E7" w:rsidRDefault="009827E7">
      <w:r w:rsidRPr="009827E7">
        <w:rPr>
          <w:b/>
          <w:bCs/>
          <w:color w:val="4D4D4D"/>
          <w:sz w:val="24"/>
          <w:szCs w:val="24"/>
        </w:rPr>
        <w:t>The overall quality of the webinar was:</w:t>
      </w:r>
    </w:p>
    <w:p w14:paraId="3234B37D" w14:textId="77777777" w:rsidR="00A77427" w:rsidRDefault="009827E7">
      <w:r>
        <w:rPr>
          <w:noProof/>
          <w:lang w:bidi="ar-SA"/>
        </w:rPr>
        <w:drawing>
          <wp:inline distT="0" distB="0" distL="0" distR="0" wp14:anchorId="2B92B569" wp14:editId="36464201">
            <wp:extent cx="6626742" cy="2820000"/>
            <wp:effectExtent l="0" t="0" r="0"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5" cstate="print"/>
                    <a:stretch>
                      <a:fillRect/>
                    </a:stretch>
                  </pic:blipFill>
                  <pic:spPr>
                    <a:xfrm>
                      <a:off x="0" y="0"/>
                      <a:ext cx="630" cy="282"/>
                    </a:xfrm>
                    <a:prstGeom prst="rect">
                      <a:avLst/>
                    </a:prstGeom>
                  </pic:spPr>
                </pic:pic>
              </a:graphicData>
            </a:graphic>
          </wp:inline>
        </w:drawing>
      </w:r>
    </w:p>
    <w:p w14:paraId="2AD69881" w14:textId="77777777" w:rsidR="00A77427" w:rsidRDefault="009827E7"/>
    <w:p w14:paraId="05A55B64" w14:textId="77777777" w:rsidR="009827E7" w:rsidRDefault="009827E7"/>
    <w:p w14:paraId="33AFCC97" w14:textId="77777777" w:rsidR="009827E7" w:rsidRDefault="009827E7"/>
    <w:p w14:paraId="7A489EB5" w14:textId="77777777" w:rsidR="009827E7" w:rsidRDefault="009827E7"/>
    <w:tbl>
      <w:tblPr>
        <w:tblW w:w="4289" w:type="pct"/>
        <w:tblInd w:w="104" w:type="dxa"/>
        <w:tblBorders>
          <w:insideH w:val="single" w:sz="2" w:space="1" w:color="CCCCCC"/>
          <w:insideV w:val="single" w:sz="4" w:space="0" w:color="CCCCCC"/>
        </w:tblBorders>
        <w:tblLook w:val="04A0" w:firstRow="1" w:lastRow="0" w:firstColumn="1" w:lastColumn="0" w:noHBand="0" w:noVBand="1"/>
      </w:tblPr>
      <w:tblGrid>
        <w:gridCol w:w="3521"/>
        <w:gridCol w:w="3017"/>
        <w:gridCol w:w="2603"/>
      </w:tblGrid>
      <w:tr w:rsidR="009827E7" w14:paraId="3CF96264" w14:textId="77777777" w:rsidTr="009827E7">
        <w:trPr>
          <w:trHeight w:val="576"/>
        </w:trPr>
        <w:tc>
          <w:tcPr>
            <w:tcW w:w="0" w:type="auto"/>
            <w:vAlign w:val="center"/>
          </w:tcPr>
          <w:p w14:paraId="4EFD8E7F" w14:textId="77777777" w:rsidR="009827E7" w:rsidRDefault="009827E7">
            <w:pPr>
              <w:keepNext/>
              <w:spacing w:after="0" w:line="240" w:lineRule="auto"/>
              <w:jc w:val="right"/>
            </w:pPr>
            <w:r>
              <w:lastRenderedPageBreak/>
              <w:t>Answer</w:t>
            </w:r>
          </w:p>
        </w:tc>
        <w:tc>
          <w:tcPr>
            <w:tcW w:w="0" w:type="auto"/>
            <w:vAlign w:val="center"/>
          </w:tcPr>
          <w:p w14:paraId="70508B01" w14:textId="77777777" w:rsidR="009827E7" w:rsidRDefault="009827E7">
            <w:pPr>
              <w:keepNext/>
              <w:spacing w:after="0" w:line="240" w:lineRule="auto"/>
              <w:jc w:val="right"/>
            </w:pPr>
            <w:r>
              <w:t>%</w:t>
            </w:r>
          </w:p>
        </w:tc>
        <w:tc>
          <w:tcPr>
            <w:tcW w:w="0" w:type="auto"/>
            <w:vAlign w:val="center"/>
          </w:tcPr>
          <w:p w14:paraId="5CF1A2A4" w14:textId="77777777" w:rsidR="009827E7" w:rsidRDefault="009827E7">
            <w:pPr>
              <w:keepNext/>
              <w:spacing w:after="0" w:line="240" w:lineRule="auto"/>
              <w:jc w:val="right"/>
            </w:pPr>
            <w:r>
              <w:t>Count</w:t>
            </w:r>
          </w:p>
        </w:tc>
      </w:tr>
      <w:tr w:rsidR="009827E7" w14:paraId="30A286E5" w14:textId="77777777" w:rsidTr="009827E7">
        <w:trPr>
          <w:trHeight w:val="432"/>
        </w:trPr>
        <w:tc>
          <w:tcPr>
            <w:tcW w:w="0" w:type="auto"/>
            <w:vAlign w:val="center"/>
          </w:tcPr>
          <w:p w14:paraId="464076FC" w14:textId="77777777" w:rsidR="009827E7" w:rsidRDefault="009827E7">
            <w:pPr>
              <w:spacing w:after="0" w:line="240" w:lineRule="auto"/>
              <w:jc w:val="right"/>
            </w:pPr>
            <w:r>
              <w:t>Terrible</w:t>
            </w:r>
          </w:p>
        </w:tc>
        <w:tc>
          <w:tcPr>
            <w:tcW w:w="0" w:type="auto"/>
            <w:vAlign w:val="center"/>
          </w:tcPr>
          <w:p w14:paraId="32218787" w14:textId="77777777" w:rsidR="009827E7" w:rsidRDefault="009827E7">
            <w:pPr>
              <w:spacing w:after="0" w:line="240" w:lineRule="auto"/>
              <w:jc w:val="right"/>
            </w:pPr>
            <w:r>
              <w:t>0.00%</w:t>
            </w:r>
          </w:p>
        </w:tc>
        <w:tc>
          <w:tcPr>
            <w:tcW w:w="0" w:type="auto"/>
            <w:vAlign w:val="center"/>
          </w:tcPr>
          <w:p w14:paraId="4B5901AF" w14:textId="77777777" w:rsidR="009827E7" w:rsidRDefault="009827E7">
            <w:pPr>
              <w:spacing w:after="0" w:line="240" w:lineRule="auto"/>
              <w:jc w:val="right"/>
            </w:pPr>
            <w:r>
              <w:t>0</w:t>
            </w:r>
          </w:p>
        </w:tc>
      </w:tr>
      <w:tr w:rsidR="009827E7" w14:paraId="26E91DF0" w14:textId="77777777" w:rsidTr="009827E7">
        <w:trPr>
          <w:trHeight w:val="432"/>
        </w:trPr>
        <w:tc>
          <w:tcPr>
            <w:tcW w:w="0" w:type="auto"/>
            <w:vAlign w:val="center"/>
          </w:tcPr>
          <w:p w14:paraId="661DBD61" w14:textId="77777777" w:rsidR="009827E7" w:rsidRDefault="009827E7">
            <w:pPr>
              <w:spacing w:after="0" w:line="240" w:lineRule="auto"/>
              <w:jc w:val="right"/>
            </w:pPr>
            <w:r>
              <w:t>Poor</w:t>
            </w:r>
          </w:p>
        </w:tc>
        <w:tc>
          <w:tcPr>
            <w:tcW w:w="0" w:type="auto"/>
            <w:vAlign w:val="center"/>
          </w:tcPr>
          <w:p w14:paraId="1DF7294D" w14:textId="77777777" w:rsidR="009827E7" w:rsidRDefault="009827E7">
            <w:pPr>
              <w:spacing w:after="0" w:line="240" w:lineRule="auto"/>
              <w:jc w:val="right"/>
            </w:pPr>
            <w:r>
              <w:t>0.00%</w:t>
            </w:r>
          </w:p>
        </w:tc>
        <w:tc>
          <w:tcPr>
            <w:tcW w:w="0" w:type="auto"/>
            <w:vAlign w:val="center"/>
          </w:tcPr>
          <w:p w14:paraId="2DF83A80" w14:textId="77777777" w:rsidR="009827E7" w:rsidRDefault="009827E7">
            <w:pPr>
              <w:spacing w:after="0" w:line="240" w:lineRule="auto"/>
              <w:jc w:val="right"/>
            </w:pPr>
            <w:r>
              <w:t>0</w:t>
            </w:r>
          </w:p>
        </w:tc>
      </w:tr>
      <w:tr w:rsidR="009827E7" w14:paraId="0AC43271" w14:textId="77777777" w:rsidTr="009827E7">
        <w:trPr>
          <w:trHeight w:val="432"/>
        </w:trPr>
        <w:tc>
          <w:tcPr>
            <w:tcW w:w="0" w:type="auto"/>
            <w:vAlign w:val="center"/>
          </w:tcPr>
          <w:p w14:paraId="582E4712" w14:textId="77777777" w:rsidR="009827E7" w:rsidRDefault="009827E7">
            <w:pPr>
              <w:spacing w:after="0" w:line="240" w:lineRule="auto"/>
              <w:jc w:val="right"/>
            </w:pPr>
            <w:r>
              <w:t>Average</w:t>
            </w:r>
          </w:p>
        </w:tc>
        <w:tc>
          <w:tcPr>
            <w:tcW w:w="0" w:type="auto"/>
            <w:vAlign w:val="center"/>
          </w:tcPr>
          <w:p w14:paraId="026950F0" w14:textId="77777777" w:rsidR="009827E7" w:rsidRDefault="009827E7">
            <w:pPr>
              <w:spacing w:after="0" w:line="240" w:lineRule="auto"/>
              <w:jc w:val="right"/>
            </w:pPr>
            <w:r>
              <w:t>12.50%</w:t>
            </w:r>
          </w:p>
        </w:tc>
        <w:tc>
          <w:tcPr>
            <w:tcW w:w="0" w:type="auto"/>
            <w:vAlign w:val="center"/>
          </w:tcPr>
          <w:p w14:paraId="1D52C109" w14:textId="77777777" w:rsidR="009827E7" w:rsidRDefault="009827E7">
            <w:pPr>
              <w:spacing w:after="0" w:line="240" w:lineRule="auto"/>
              <w:jc w:val="right"/>
            </w:pPr>
            <w:r>
              <w:t>6</w:t>
            </w:r>
          </w:p>
        </w:tc>
      </w:tr>
      <w:tr w:rsidR="009827E7" w14:paraId="4C0C01C2" w14:textId="77777777" w:rsidTr="009827E7">
        <w:trPr>
          <w:trHeight w:val="432"/>
        </w:trPr>
        <w:tc>
          <w:tcPr>
            <w:tcW w:w="0" w:type="auto"/>
            <w:vAlign w:val="center"/>
          </w:tcPr>
          <w:p w14:paraId="23CFDE10" w14:textId="77777777" w:rsidR="009827E7" w:rsidRDefault="009827E7">
            <w:pPr>
              <w:spacing w:after="0" w:line="240" w:lineRule="auto"/>
              <w:jc w:val="right"/>
            </w:pPr>
            <w:r>
              <w:t>Good</w:t>
            </w:r>
          </w:p>
        </w:tc>
        <w:tc>
          <w:tcPr>
            <w:tcW w:w="0" w:type="auto"/>
            <w:vAlign w:val="center"/>
          </w:tcPr>
          <w:p w14:paraId="7886CA73" w14:textId="77777777" w:rsidR="009827E7" w:rsidRDefault="009827E7">
            <w:pPr>
              <w:spacing w:after="0" w:line="240" w:lineRule="auto"/>
              <w:jc w:val="right"/>
            </w:pPr>
            <w:r>
              <w:t>47.92%</w:t>
            </w:r>
          </w:p>
        </w:tc>
        <w:tc>
          <w:tcPr>
            <w:tcW w:w="0" w:type="auto"/>
            <w:vAlign w:val="center"/>
          </w:tcPr>
          <w:p w14:paraId="66119848" w14:textId="77777777" w:rsidR="009827E7" w:rsidRDefault="009827E7">
            <w:pPr>
              <w:spacing w:after="0" w:line="240" w:lineRule="auto"/>
              <w:jc w:val="right"/>
            </w:pPr>
            <w:r>
              <w:t>23</w:t>
            </w:r>
          </w:p>
        </w:tc>
      </w:tr>
      <w:tr w:rsidR="009827E7" w14:paraId="6F8E84DA" w14:textId="77777777" w:rsidTr="009827E7">
        <w:trPr>
          <w:trHeight w:val="432"/>
        </w:trPr>
        <w:tc>
          <w:tcPr>
            <w:tcW w:w="0" w:type="auto"/>
            <w:vAlign w:val="center"/>
          </w:tcPr>
          <w:p w14:paraId="03AC5622" w14:textId="77777777" w:rsidR="009827E7" w:rsidRDefault="009827E7">
            <w:pPr>
              <w:spacing w:after="0" w:line="240" w:lineRule="auto"/>
              <w:jc w:val="right"/>
            </w:pPr>
            <w:r>
              <w:t>Excellent</w:t>
            </w:r>
          </w:p>
        </w:tc>
        <w:tc>
          <w:tcPr>
            <w:tcW w:w="0" w:type="auto"/>
            <w:vAlign w:val="center"/>
          </w:tcPr>
          <w:p w14:paraId="057103FD" w14:textId="77777777" w:rsidR="009827E7" w:rsidRDefault="009827E7">
            <w:pPr>
              <w:spacing w:after="0" w:line="240" w:lineRule="auto"/>
              <w:jc w:val="right"/>
            </w:pPr>
            <w:r>
              <w:t>39.58%</w:t>
            </w:r>
          </w:p>
        </w:tc>
        <w:tc>
          <w:tcPr>
            <w:tcW w:w="0" w:type="auto"/>
            <w:vAlign w:val="center"/>
          </w:tcPr>
          <w:p w14:paraId="5BB2A5C6" w14:textId="77777777" w:rsidR="009827E7" w:rsidRDefault="009827E7">
            <w:pPr>
              <w:spacing w:after="0" w:line="240" w:lineRule="auto"/>
              <w:jc w:val="right"/>
            </w:pPr>
            <w:r>
              <w:t>19</w:t>
            </w:r>
          </w:p>
        </w:tc>
      </w:tr>
      <w:tr w:rsidR="009827E7" w14:paraId="733785AE" w14:textId="77777777" w:rsidTr="009827E7">
        <w:trPr>
          <w:trHeight w:val="432"/>
        </w:trPr>
        <w:tc>
          <w:tcPr>
            <w:tcW w:w="0" w:type="auto"/>
            <w:vAlign w:val="center"/>
          </w:tcPr>
          <w:p w14:paraId="498B9CED" w14:textId="77777777" w:rsidR="009827E7" w:rsidRDefault="009827E7">
            <w:pPr>
              <w:spacing w:after="0" w:line="240" w:lineRule="auto"/>
              <w:jc w:val="right"/>
            </w:pPr>
            <w:r>
              <w:t>Total</w:t>
            </w:r>
          </w:p>
        </w:tc>
        <w:tc>
          <w:tcPr>
            <w:tcW w:w="0" w:type="auto"/>
            <w:vAlign w:val="center"/>
          </w:tcPr>
          <w:p w14:paraId="0C100226" w14:textId="77777777" w:rsidR="009827E7" w:rsidRDefault="009827E7">
            <w:pPr>
              <w:spacing w:after="0" w:line="240" w:lineRule="auto"/>
              <w:jc w:val="right"/>
            </w:pPr>
            <w:r>
              <w:t>100%</w:t>
            </w:r>
          </w:p>
        </w:tc>
        <w:tc>
          <w:tcPr>
            <w:tcW w:w="0" w:type="auto"/>
            <w:vAlign w:val="center"/>
          </w:tcPr>
          <w:p w14:paraId="5D2F1B4F" w14:textId="77777777" w:rsidR="009827E7" w:rsidRDefault="009827E7">
            <w:pPr>
              <w:spacing w:after="0" w:line="240" w:lineRule="auto"/>
              <w:jc w:val="right"/>
            </w:pPr>
            <w:r>
              <w:t>48</w:t>
            </w:r>
          </w:p>
        </w:tc>
      </w:tr>
    </w:tbl>
    <w:p w14:paraId="34105833" w14:textId="77777777" w:rsidR="009827E7" w:rsidRDefault="009827E7" w:rsidP="009827E7">
      <w:pPr>
        <w:rPr>
          <w:b/>
          <w:bCs/>
          <w:color w:val="4D4D4D"/>
          <w:sz w:val="24"/>
          <w:szCs w:val="24"/>
        </w:rPr>
      </w:pPr>
    </w:p>
    <w:p w14:paraId="72147D42" w14:textId="77777777" w:rsidR="009827E7" w:rsidRPr="009827E7" w:rsidRDefault="009827E7" w:rsidP="009827E7">
      <w:pPr>
        <w:rPr>
          <w:sz w:val="24"/>
          <w:szCs w:val="24"/>
        </w:rPr>
      </w:pPr>
      <w:r w:rsidRPr="009827E7">
        <w:rPr>
          <w:b/>
          <w:bCs/>
          <w:color w:val="4D4D4D"/>
          <w:sz w:val="24"/>
          <w:szCs w:val="24"/>
        </w:rPr>
        <w:t>How does your current level of knowledge about the topic compare to that prior to the webinar?</w:t>
      </w:r>
    </w:p>
    <w:p w14:paraId="171639ED" w14:textId="77777777" w:rsidR="009827E7" w:rsidRDefault="009827E7" w:rsidP="009827E7"/>
    <w:tbl>
      <w:tblPr>
        <w:tblW w:w="5000" w:type="pct"/>
        <w:tblBorders>
          <w:insideH w:val="single" w:sz="2" w:space="1" w:color="CCCCCC"/>
          <w:insideV w:val="single" w:sz="4" w:space="0" w:color="CCCCCC"/>
        </w:tblBorders>
        <w:tblLook w:val="04A0" w:firstRow="1" w:lastRow="0" w:firstColumn="1" w:lastColumn="0" w:noHBand="0" w:noVBand="1"/>
      </w:tblPr>
      <w:tblGrid>
        <w:gridCol w:w="2801"/>
        <w:gridCol w:w="1088"/>
        <w:gridCol w:w="1123"/>
        <w:gridCol w:w="735"/>
        <w:gridCol w:w="1143"/>
        <w:gridCol w:w="997"/>
        <w:gridCol w:w="755"/>
        <w:gridCol w:w="1004"/>
        <w:gridCol w:w="1010"/>
      </w:tblGrid>
      <w:tr w:rsidR="009827E7" w14:paraId="2286DB14" w14:textId="77777777" w:rsidTr="00810215">
        <w:trPr>
          <w:trHeight w:val="576"/>
        </w:trPr>
        <w:tc>
          <w:tcPr>
            <w:tcW w:w="0" w:type="auto"/>
            <w:vAlign w:val="center"/>
          </w:tcPr>
          <w:p w14:paraId="4AB8F0C5" w14:textId="77777777" w:rsidR="009827E7" w:rsidRDefault="009827E7" w:rsidP="00810215">
            <w:pPr>
              <w:keepNext/>
              <w:spacing w:after="0" w:line="240" w:lineRule="auto"/>
            </w:pPr>
            <w:r>
              <w:t>Field</w:t>
            </w:r>
          </w:p>
        </w:tc>
        <w:tc>
          <w:tcPr>
            <w:tcW w:w="0" w:type="auto"/>
            <w:vAlign w:val="center"/>
          </w:tcPr>
          <w:p w14:paraId="33F98DD5" w14:textId="77777777" w:rsidR="009827E7" w:rsidRDefault="009827E7" w:rsidP="00810215">
            <w:pPr>
              <w:keepNext/>
              <w:spacing w:after="0" w:line="240" w:lineRule="auto"/>
              <w:jc w:val="right"/>
            </w:pPr>
            <w:r>
              <w:t>Minimum</w:t>
            </w:r>
          </w:p>
        </w:tc>
        <w:tc>
          <w:tcPr>
            <w:tcW w:w="0" w:type="auto"/>
            <w:vAlign w:val="center"/>
          </w:tcPr>
          <w:p w14:paraId="07C2FD2C" w14:textId="77777777" w:rsidR="009827E7" w:rsidRDefault="009827E7" w:rsidP="00810215">
            <w:pPr>
              <w:keepNext/>
              <w:spacing w:after="0" w:line="240" w:lineRule="auto"/>
              <w:jc w:val="right"/>
            </w:pPr>
            <w:r>
              <w:t>Maximum</w:t>
            </w:r>
          </w:p>
        </w:tc>
        <w:tc>
          <w:tcPr>
            <w:tcW w:w="0" w:type="auto"/>
            <w:vAlign w:val="center"/>
          </w:tcPr>
          <w:p w14:paraId="5E773DD3" w14:textId="77777777" w:rsidR="009827E7" w:rsidRDefault="009827E7" w:rsidP="00810215">
            <w:pPr>
              <w:keepNext/>
              <w:spacing w:after="0" w:line="240" w:lineRule="auto"/>
              <w:jc w:val="right"/>
            </w:pPr>
            <w:r>
              <w:t>Mean</w:t>
            </w:r>
          </w:p>
        </w:tc>
        <w:tc>
          <w:tcPr>
            <w:tcW w:w="0" w:type="auto"/>
            <w:vAlign w:val="center"/>
          </w:tcPr>
          <w:p w14:paraId="1F8BB460" w14:textId="77777777" w:rsidR="009827E7" w:rsidRDefault="009827E7" w:rsidP="00810215">
            <w:pPr>
              <w:keepNext/>
              <w:spacing w:after="0" w:line="240" w:lineRule="auto"/>
              <w:jc w:val="right"/>
            </w:pPr>
            <w:proofErr w:type="spellStart"/>
            <w:r>
              <w:t>Std</w:t>
            </w:r>
            <w:proofErr w:type="spellEnd"/>
            <w:r>
              <w:t xml:space="preserve"> Deviation</w:t>
            </w:r>
          </w:p>
        </w:tc>
        <w:tc>
          <w:tcPr>
            <w:tcW w:w="0" w:type="auto"/>
            <w:vAlign w:val="center"/>
          </w:tcPr>
          <w:p w14:paraId="4D938FDB" w14:textId="77777777" w:rsidR="009827E7" w:rsidRDefault="009827E7" w:rsidP="00810215">
            <w:pPr>
              <w:keepNext/>
              <w:spacing w:after="0" w:line="240" w:lineRule="auto"/>
              <w:jc w:val="right"/>
            </w:pPr>
            <w:r>
              <w:t>Variance</w:t>
            </w:r>
          </w:p>
        </w:tc>
        <w:tc>
          <w:tcPr>
            <w:tcW w:w="0" w:type="auto"/>
            <w:vAlign w:val="center"/>
          </w:tcPr>
          <w:p w14:paraId="31029B40" w14:textId="77777777" w:rsidR="009827E7" w:rsidRDefault="009827E7" w:rsidP="00810215">
            <w:pPr>
              <w:keepNext/>
              <w:spacing w:after="0" w:line="240" w:lineRule="auto"/>
              <w:jc w:val="right"/>
            </w:pPr>
            <w:r>
              <w:t>Count</w:t>
            </w:r>
          </w:p>
        </w:tc>
        <w:tc>
          <w:tcPr>
            <w:tcW w:w="0" w:type="auto"/>
            <w:vAlign w:val="center"/>
          </w:tcPr>
          <w:p w14:paraId="4C0AC628" w14:textId="77777777" w:rsidR="009827E7" w:rsidRDefault="009827E7" w:rsidP="00810215">
            <w:pPr>
              <w:keepNext/>
              <w:spacing w:after="0" w:line="240" w:lineRule="auto"/>
              <w:jc w:val="right"/>
            </w:pPr>
            <w:r>
              <w:t>Bottom 3 Box</w:t>
            </w:r>
          </w:p>
        </w:tc>
        <w:tc>
          <w:tcPr>
            <w:tcW w:w="0" w:type="auto"/>
            <w:vAlign w:val="center"/>
          </w:tcPr>
          <w:p w14:paraId="5460D98D" w14:textId="77777777" w:rsidR="009827E7" w:rsidRDefault="009827E7" w:rsidP="00810215">
            <w:pPr>
              <w:keepNext/>
              <w:spacing w:after="0" w:line="240" w:lineRule="auto"/>
              <w:jc w:val="right"/>
            </w:pPr>
            <w:r>
              <w:t>Top 3 Box</w:t>
            </w:r>
          </w:p>
        </w:tc>
      </w:tr>
      <w:tr w:rsidR="009827E7" w14:paraId="0A36731E" w14:textId="77777777" w:rsidTr="00810215">
        <w:trPr>
          <w:trHeight w:val="432"/>
        </w:trPr>
        <w:tc>
          <w:tcPr>
            <w:tcW w:w="0" w:type="auto"/>
            <w:vAlign w:val="center"/>
          </w:tcPr>
          <w:p w14:paraId="2A8F547A" w14:textId="77777777" w:rsidR="009827E7" w:rsidRDefault="009827E7" w:rsidP="00810215">
            <w:pPr>
              <w:spacing w:after="0" w:line="240" w:lineRule="auto"/>
            </w:pPr>
            <w:r>
              <w:t>How does your current level of knowledge about the topic compare to that prior to the webinar?</w:t>
            </w:r>
          </w:p>
        </w:tc>
        <w:tc>
          <w:tcPr>
            <w:tcW w:w="0" w:type="auto"/>
            <w:vAlign w:val="center"/>
          </w:tcPr>
          <w:p w14:paraId="57A8875D" w14:textId="77777777" w:rsidR="009827E7" w:rsidRDefault="009827E7" w:rsidP="00810215">
            <w:pPr>
              <w:spacing w:after="0" w:line="240" w:lineRule="auto"/>
              <w:jc w:val="right"/>
            </w:pPr>
            <w:r>
              <w:t>2.00</w:t>
            </w:r>
          </w:p>
        </w:tc>
        <w:tc>
          <w:tcPr>
            <w:tcW w:w="0" w:type="auto"/>
            <w:vAlign w:val="center"/>
          </w:tcPr>
          <w:p w14:paraId="775DD9B7" w14:textId="77777777" w:rsidR="009827E7" w:rsidRDefault="009827E7" w:rsidP="00810215">
            <w:pPr>
              <w:spacing w:after="0" w:line="240" w:lineRule="auto"/>
              <w:jc w:val="right"/>
            </w:pPr>
            <w:r>
              <w:t>4.00</w:t>
            </w:r>
          </w:p>
        </w:tc>
        <w:tc>
          <w:tcPr>
            <w:tcW w:w="0" w:type="auto"/>
            <w:vAlign w:val="center"/>
          </w:tcPr>
          <w:p w14:paraId="66764700" w14:textId="77777777" w:rsidR="009827E7" w:rsidRDefault="009827E7" w:rsidP="00810215">
            <w:pPr>
              <w:spacing w:after="0" w:line="240" w:lineRule="auto"/>
              <w:jc w:val="right"/>
            </w:pPr>
            <w:r>
              <w:t>2.77</w:t>
            </w:r>
          </w:p>
        </w:tc>
        <w:tc>
          <w:tcPr>
            <w:tcW w:w="0" w:type="auto"/>
            <w:vAlign w:val="center"/>
          </w:tcPr>
          <w:p w14:paraId="628EBF36" w14:textId="77777777" w:rsidR="009827E7" w:rsidRDefault="009827E7" w:rsidP="00810215">
            <w:pPr>
              <w:spacing w:after="0" w:line="240" w:lineRule="auto"/>
              <w:jc w:val="right"/>
            </w:pPr>
            <w:r>
              <w:t>0.59</w:t>
            </w:r>
          </w:p>
        </w:tc>
        <w:tc>
          <w:tcPr>
            <w:tcW w:w="0" w:type="auto"/>
            <w:vAlign w:val="center"/>
          </w:tcPr>
          <w:p w14:paraId="194A7042" w14:textId="77777777" w:rsidR="009827E7" w:rsidRDefault="009827E7" w:rsidP="00810215">
            <w:pPr>
              <w:spacing w:after="0" w:line="240" w:lineRule="auto"/>
              <w:jc w:val="right"/>
            </w:pPr>
            <w:r>
              <w:t>0.34</w:t>
            </w:r>
          </w:p>
        </w:tc>
        <w:tc>
          <w:tcPr>
            <w:tcW w:w="0" w:type="auto"/>
            <w:vAlign w:val="center"/>
          </w:tcPr>
          <w:p w14:paraId="57C14E32" w14:textId="77777777" w:rsidR="009827E7" w:rsidRDefault="009827E7" w:rsidP="00810215">
            <w:pPr>
              <w:spacing w:after="0" w:line="240" w:lineRule="auto"/>
              <w:jc w:val="right"/>
            </w:pPr>
            <w:r>
              <w:t>48</w:t>
            </w:r>
          </w:p>
        </w:tc>
        <w:tc>
          <w:tcPr>
            <w:tcW w:w="0" w:type="auto"/>
            <w:vAlign w:val="center"/>
          </w:tcPr>
          <w:p w14:paraId="2DE1B32D" w14:textId="77777777" w:rsidR="009827E7" w:rsidRDefault="009827E7" w:rsidP="00810215">
            <w:pPr>
              <w:spacing w:after="0" w:line="240" w:lineRule="auto"/>
              <w:jc w:val="right"/>
            </w:pPr>
            <w:r>
              <w:t>91.67%</w:t>
            </w:r>
          </w:p>
        </w:tc>
        <w:tc>
          <w:tcPr>
            <w:tcW w:w="0" w:type="auto"/>
            <w:vAlign w:val="center"/>
          </w:tcPr>
          <w:p w14:paraId="46A3851D" w14:textId="77777777" w:rsidR="009827E7" w:rsidRDefault="009827E7" w:rsidP="00810215">
            <w:pPr>
              <w:spacing w:after="0" w:line="240" w:lineRule="auto"/>
              <w:jc w:val="right"/>
            </w:pPr>
            <w:r>
              <w:t>100.00%</w:t>
            </w:r>
          </w:p>
        </w:tc>
      </w:tr>
    </w:tbl>
    <w:p w14:paraId="65EB079C" w14:textId="77777777" w:rsidR="009827E7" w:rsidRDefault="009827E7" w:rsidP="009827E7">
      <w:r>
        <w:br/>
      </w:r>
    </w:p>
    <w:p w14:paraId="048FD0FB" w14:textId="77777777" w:rsidR="009827E7" w:rsidRDefault="009827E7" w:rsidP="009827E7">
      <w:r>
        <w:rPr>
          <w:noProof/>
          <w:lang w:bidi="ar-SA"/>
        </w:rPr>
        <w:drawing>
          <wp:inline distT="0" distB="0" distL="0" distR="0" wp14:anchorId="405EF76E" wp14:editId="1647135A">
            <wp:extent cx="6626742" cy="2500000"/>
            <wp:effectExtent l="0" t="0" r="0" b="0"/>
            <wp:docPr id="2" name="Picture 1"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tretch>
                      <a:fillRect/>
                    </a:stretch>
                  </pic:blipFill>
                  <pic:spPr>
                    <a:xfrm>
                      <a:off x="0" y="0"/>
                      <a:ext cx="630" cy="250"/>
                    </a:xfrm>
                    <a:prstGeom prst="rect">
                      <a:avLst/>
                    </a:prstGeom>
                  </pic:spPr>
                </pic:pic>
              </a:graphicData>
            </a:graphic>
          </wp:inline>
        </w:drawing>
      </w:r>
    </w:p>
    <w:p w14:paraId="1C50D07A" w14:textId="77777777" w:rsidR="00A77427" w:rsidRDefault="009827E7">
      <w:r>
        <w:br w:type="page"/>
      </w:r>
    </w:p>
    <w:p w14:paraId="635AA100" w14:textId="77777777" w:rsidR="00A77427" w:rsidRPr="009827E7" w:rsidRDefault="009827E7">
      <w:pPr>
        <w:rPr>
          <w:sz w:val="24"/>
          <w:szCs w:val="24"/>
        </w:rPr>
      </w:pPr>
      <w:r w:rsidRPr="009827E7">
        <w:rPr>
          <w:b/>
          <w:bCs/>
          <w:color w:val="4D4D4D"/>
          <w:sz w:val="24"/>
          <w:szCs w:val="24"/>
        </w:rPr>
        <w:lastRenderedPageBreak/>
        <w:t xml:space="preserve">Where did you learn about </w:t>
      </w:r>
      <w:r w:rsidRPr="009827E7">
        <w:rPr>
          <w:b/>
          <w:bCs/>
          <w:color w:val="4D4D4D"/>
          <w:sz w:val="24"/>
          <w:szCs w:val="24"/>
        </w:rPr>
        <w:t>this webinar? Please check all that apply.</w:t>
      </w:r>
    </w:p>
    <w:p w14:paraId="26DF5E2F" w14:textId="77777777" w:rsidR="00A77427" w:rsidRDefault="009827E7">
      <w:r>
        <w:rPr>
          <w:noProof/>
          <w:lang w:bidi="ar-SA"/>
        </w:rPr>
        <w:drawing>
          <wp:inline distT="0" distB="0" distL="0" distR="0" wp14:anchorId="3FBE15BF" wp14:editId="7A55271C">
            <wp:extent cx="6626742" cy="6000000"/>
            <wp:effectExtent l="0" t="0" r="0" b="0"/>
            <wp:docPr id="5" name="Picture 4" descr="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7" cstate="print"/>
                    <a:stretch>
                      <a:fillRect/>
                    </a:stretch>
                  </pic:blipFill>
                  <pic:spPr>
                    <a:xfrm>
                      <a:off x="0" y="0"/>
                      <a:ext cx="630" cy="600"/>
                    </a:xfrm>
                    <a:prstGeom prst="rect">
                      <a:avLst/>
                    </a:prstGeom>
                  </pic:spPr>
                </pic:pic>
              </a:graphicData>
            </a:graphic>
          </wp:inline>
        </w:drawing>
      </w:r>
    </w:p>
    <w:p w14:paraId="622CFB1A" w14:textId="77777777" w:rsidR="00A77427" w:rsidRDefault="009827E7"/>
    <w:p w14:paraId="72A9FFF7" w14:textId="77777777" w:rsidR="009827E7" w:rsidRDefault="009827E7"/>
    <w:p w14:paraId="7ECD99AB" w14:textId="77777777" w:rsidR="009827E7" w:rsidRDefault="009827E7"/>
    <w:p w14:paraId="308D278A" w14:textId="77777777" w:rsidR="009827E7" w:rsidRDefault="009827E7"/>
    <w:p w14:paraId="32329AB2" w14:textId="77777777" w:rsidR="009827E7" w:rsidRDefault="009827E7"/>
    <w:p w14:paraId="5A657607" w14:textId="77777777" w:rsidR="009827E7" w:rsidRDefault="009827E7"/>
    <w:p w14:paraId="016DE2CF" w14:textId="77777777" w:rsidR="009827E7" w:rsidRDefault="009827E7"/>
    <w:tbl>
      <w:tblPr>
        <w:tblW w:w="4602" w:type="pct"/>
        <w:tblBorders>
          <w:insideH w:val="single" w:sz="2" w:space="1" w:color="CCCCCC"/>
          <w:insideV w:val="single" w:sz="4" w:space="0" w:color="CCCCCC"/>
        </w:tblBorders>
        <w:tblLook w:val="04A0" w:firstRow="1" w:lastRow="0" w:firstColumn="1" w:lastColumn="0" w:noHBand="0" w:noVBand="1"/>
      </w:tblPr>
      <w:tblGrid>
        <w:gridCol w:w="6669"/>
        <w:gridCol w:w="1685"/>
        <w:gridCol w:w="1454"/>
      </w:tblGrid>
      <w:tr w:rsidR="009827E7" w14:paraId="67082C78" w14:textId="77777777" w:rsidTr="009827E7">
        <w:trPr>
          <w:trHeight w:val="576"/>
        </w:trPr>
        <w:tc>
          <w:tcPr>
            <w:tcW w:w="0" w:type="auto"/>
            <w:vAlign w:val="center"/>
          </w:tcPr>
          <w:p w14:paraId="6FA2C0C4" w14:textId="77777777" w:rsidR="009827E7" w:rsidRDefault="009827E7">
            <w:pPr>
              <w:keepNext/>
              <w:spacing w:after="0" w:line="240" w:lineRule="auto"/>
              <w:jc w:val="right"/>
            </w:pPr>
            <w:r>
              <w:lastRenderedPageBreak/>
              <w:t>Answer</w:t>
            </w:r>
          </w:p>
        </w:tc>
        <w:tc>
          <w:tcPr>
            <w:tcW w:w="0" w:type="auto"/>
            <w:vAlign w:val="center"/>
          </w:tcPr>
          <w:p w14:paraId="51CA076E" w14:textId="77777777" w:rsidR="009827E7" w:rsidRDefault="009827E7">
            <w:pPr>
              <w:keepNext/>
              <w:spacing w:after="0" w:line="240" w:lineRule="auto"/>
              <w:jc w:val="right"/>
            </w:pPr>
            <w:r>
              <w:t>%</w:t>
            </w:r>
          </w:p>
        </w:tc>
        <w:tc>
          <w:tcPr>
            <w:tcW w:w="0" w:type="auto"/>
            <w:vAlign w:val="center"/>
          </w:tcPr>
          <w:p w14:paraId="4E8BDF73" w14:textId="77777777" w:rsidR="009827E7" w:rsidRDefault="009827E7">
            <w:pPr>
              <w:keepNext/>
              <w:spacing w:after="0" w:line="240" w:lineRule="auto"/>
              <w:jc w:val="right"/>
            </w:pPr>
            <w:r>
              <w:t>Count</w:t>
            </w:r>
          </w:p>
        </w:tc>
      </w:tr>
      <w:tr w:rsidR="009827E7" w14:paraId="0F16EA7A" w14:textId="77777777" w:rsidTr="009827E7">
        <w:trPr>
          <w:trHeight w:val="432"/>
        </w:trPr>
        <w:tc>
          <w:tcPr>
            <w:tcW w:w="0" w:type="auto"/>
            <w:vAlign w:val="center"/>
          </w:tcPr>
          <w:p w14:paraId="3F9EF4CD" w14:textId="77777777" w:rsidR="009827E7" w:rsidRDefault="009827E7">
            <w:pPr>
              <w:spacing w:after="0" w:line="240" w:lineRule="auto"/>
              <w:jc w:val="right"/>
            </w:pPr>
            <w:r>
              <w:t>Facebook</w:t>
            </w:r>
          </w:p>
        </w:tc>
        <w:tc>
          <w:tcPr>
            <w:tcW w:w="0" w:type="auto"/>
            <w:vAlign w:val="center"/>
          </w:tcPr>
          <w:p w14:paraId="502223F4" w14:textId="77777777" w:rsidR="009827E7" w:rsidRDefault="009827E7">
            <w:pPr>
              <w:spacing w:after="0" w:line="240" w:lineRule="auto"/>
              <w:jc w:val="right"/>
            </w:pPr>
            <w:r>
              <w:t>8.33%</w:t>
            </w:r>
          </w:p>
        </w:tc>
        <w:tc>
          <w:tcPr>
            <w:tcW w:w="0" w:type="auto"/>
            <w:vAlign w:val="center"/>
          </w:tcPr>
          <w:p w14:paraId="48CA2C6B" w14:textId="77777777" w:rsidR="009827E7" w:rsidRDefault="009827E7">
            <w:pPr>
              <w:spacing w:after="0" w:line="240" w:lineRule="auto"/>
              <w:jc w:val="right"/>
            </w:pPr>
            <w:r>
              <w:t>4</w:t>
            </w:r>
          </w:p>
        </w:tc>
      </w:tr>
      <w:tr w:rsidR="009827E7" w14:paraId="78052FF4" w14:textId="77777777" w:rsidTr="009827E7">
        <w:trPr>
          <w:trHeight w:val="432"/>
        </w:trPr>
        <w:tc>
          <w:tcPr>
            <w:tcW w:w="0" w:type="auto"/>
            <w:vAlign w:val="center"/>
          </w:tcPr>
          <w:p w14:paraId="7D2E097B" w14:textId="77777777" w:rsidR="009827E7" w:rsidRDefault="009827E7">
            <w:pPr>
              <w:spacing w:after="0" w:line="240" w:lineRule="auto"/>
              <w:jc w:val="right"/>
            </w:pPr>
            <w:r>
              <w:t>GBIF</w:t>
            </w:r>
          </w:p>
        </w:tc>
        <w:tc>
          <w:tcPr>
            <w:tcW w:w="0" w:type="auto"/>
            <w:vAlign w:val="center"/>
          </w:tcPr>
          <w:p w14:paraId="6A2EB89B" w14:textId="77777777" w:rsidR="009827E7" w:rsidRDefault="009827E7">
            <w:pPr>
              <w:spacing w:after="0" w:line="240" w:lineRule="auto"/>
              <w:jc w:val="right"/>
            </w:pPr>
            <w:r>
              <w:t>8.33%</w:t>
            </w:r>
          </w:p>
        </w:tc>
        <w:tc>
          <w:tcPr>
            <w:tcW w:w="0" w:type="auto"/>
            <w:vAlign w:val="center"/>
          </w:tcPr>
          <w:p w14:paraId="1D6CF524" w14:textId="77777777" w:rsidR="009827E7" w:rsidRDefault="009827E7">
            <w:pPr>
              <w:spacing w:after="0" w:line="240" w:lineRule="auto"/>
              <w:jc w:val="right"/>
            </w:pPr>
            <w:r>
              <w:t>4</w:t>
            </w:r>
          </w:p>
        </w:tc>
      </w:tr>
      <w:tr w:rsidR="009827E7" w14:paraId="1EAB22CC" w14:textId="77777777" w:rsidTr="009827E7">
        <w:trPr>
          <w:trHeight w:val="432"/>
        </w:trPr>
        <w:tc>
          <w:tcPr>
            <w:tcW w:w="0" w:type="auto"/>
            <w:vAlign w:val="center"/>
          </w:tcPr>
          <w:p w14:paraId="7A0DA796" w14:textId="77777777" w:rsidR="009827E7" w:rsidRDefault="009827E7">
            <w:pPr>
              <w:spacing w:after="0" w:line="240" w:lineRule="auto"/>
              <w:jc w:val="right"/>
            </w:pPr>
            <w:r>
              <w:t>GCG (Geological Curators Group UK)</w:t>
            </w:r>
          </w:p>
        </w:tc>
        <w:tc>
          <w:tcPr>
            <w:tcW w:w="0" w:type="auto"/>
            <w:vAlign w:val="center"/>
          </w:tcPr>
          <w:p w14:paraId="78E320BF" w14:textId="77777777" w:rsidR="009827E7" w:rsidRDefault="009827E7">
            <w:pPr>
              <w:spacing w:after="0" w:line="240" w:lineRule="auto"/>
              <w:jc w:val="right"/>
            </w:pPr>
            <w:r>
              <w:t>0.00%</w:t>
            </w:r>
          </w:p>
        </w:tc>
        <w:tc>
          <w:tcPr>
            <w:tcW w:w="0" w:type="auto"/>
            <w:vAlign w:val="center"/>
          </w:tcPr>
          <w:p w14:paraId="3C6C37F2" w14:textId="77777777" w:rsidR="009827E7" w:rsidRDefault="009827E7">
            <w:pPr>
              <w:spacing w:after="0" w:line="240" w:lineRule="auto"/>
              <w:jc w:val="right"/>
            </w:pPr>
            <w:r>
              <w:t>0</w:t>
            </w:r>
          </w:p>
        </w:tc>
      </w:tr>
      <w:tr w:rsidR="009827E7" w14:paraId="09C9E6B7" w14:textId="77777777" w:rsidTr="009827E7">
        <w:trPr>
          <w:trHeight w:val="432"/>
        </w:trPr>
        <w:tc>
          <w:tcPr>
            <w:tcW w:w="0" w:type="auto"/>
            <w:vAlign w:val="center"/>
          </w:tcPr>
          <w:p w14:paraId="2662A475" w14:textId="77777777" w:rsidR="009827E7" w:rsidRDefault="009827E7">
            <w:pPr>
              <w:spacing w:after="0" w:line="240" w:lineRule="auto"/>
              <w:jc w:val="right"/>
            </w:pPr>
            <w:r>
              <w:t>Herbaria-L</w:t>
            </w:r>
          </w:p>
        </w:tc>
        <w:tc>
          <w:tcPr>
            <w:tcW w:w="0" w:type="auto"/>
            <w:vAlign w:val="center"/>
          </w:tcPr>
          <w:p w14:paraId="314BE6C2" w14:textId="77777777" w:rsidR="009827E7" w:rsidRDefault="009827E7">
            <w:pPr>
              <w:spacing w:after="0" w:line="240" w:lineRule="auto"/>
              <w:jc w:val="right"/>
            </w:pPr>
            <w:r>
              <w:t>2.08%</w:t>
            </w:r>
          </w:p>
        </w:tc>
        <w:tc>
          <w:tcPr>
            <w:tcW w:w="0" w:type="auto"/>
            <w:vAlign w:val="center"/>
          </w:tcPr>
          <w:p w14:paraId="47E07A8A" w14:textId="77777777" w:rsidR="009827E7" w:rsidRDefault="009827E7">
            <w:pPr>
              <w:spacing w:after="0" w:line="240" w:lineRule="auto"/>
              <w:jc w:val="right"/>
            </w:pPr>
            <w:r>
              <w:t>1</w:t>
            </w:r>
          </w:p>
        </w:tc>
      </w:tr>
      <w:tr w:rsidR="009827E7" w14:paraId="4F4176B6" w14:textId="77777777" w:rsidTr="009827E7">
        <w:trPr>
          <w:trHeight w:val="432"/>
        </w:trPr>
        <w:tc>
          <w:tcPr>
            <w:tcW w:w="0" w:type="auto"/>
            <w:vAlign w:val="center"/>
          </w:tcPr>
          <w:p w14:paraId="21A4A125" w14:textId="77777777" w:rsidR="009827E7" w:rsidRDefault="009827E7">
            <w:pPr>
              <w:spacing w:after="0" w:line="240" w:lineRule="auto"/>
              <w:jc w:val="right"/>
            </w:pPr>
            <w:proofErr w:type="spellStart"/>
            <w:r>
              <w:t>iDigbio</w:t>
            </w:r>
            <w:proofErr w:type="spellEnd"/>
            <w:r>
              <w:t xml:space="preserve"> Listserv (one or more)</w:t>
            </w:r>
          </w:p>
        </w:tc>
        <w:tc>
          <w:tcPr>
            <w:tcW w:w="0" w:type="auto"/>
            <w:vAlign w:val="center"/>
          </w:tcPr>
          <w:p w14:paraId="43C6D7CA" w14:textId="77777777" w:rsidR="009827E7" w:rsidRDefault="009827E7">
            <w:pPr>
              <w:spacing w:after="0" w:line="240" w:lineRule="auto"/>
              <w:jc w:val="right"/>
            </w:pPr>
            <w:r>
              <w:t>47.92%</w:t>
            </w:r>
          </w:p>
        </w:tc>
        <w:tc>
          <w:tcPr>
            <w:tcW w:w="0" w:type="auto"/>
            <w:vAlign w:val="center"/>
          </w:tcPr>
          <w:p w14:paraId="3E5147EF" w14:textId="77777777" w:rsidR="009827E7" w:rsidRDefault="009827E7">
            <w:pPr>
              <w:spacing w:after="0" w:line="240" w:lineRule="auto"/>
              <w:jc w:val="right"/>
            </w:pPr>
            <w:r>
              <w:t>23</w:t>
            </w:r>
          </w:p>
        </w:tc>
      </w:tr>
      <w:tr w:rsidR="009827E7" w14:paraId="02288BA8" w14:textId="77777777" w:rsidTr="009827E7">
        <w:trPr>
          <w:trHeight w:val="432"/>
        </w:trPr>
        <w:tc>
          <w:tcPr>
            <w:tcW w:w="0" w:type="auto"/>
            <w:vAlign w:val="center"/>
          </w:tcPr>
          <w:p w14:paraId="1D740A9F" w14:textId="77777777" w:rsidR="009827E7" w:rsidRDefault="009827E7">
            <w:pPr>
              <w:spacing w:after="0" w:line="240" w:lineRule="auto"/>
              <w:jc w:val="right"/>
            </w:pPr>
            <w:proofErr w:type="spellStart"/>
            <w:r>
              <w:t>iDigBio</w:t>
            </w:r>
            <w:proofErr w:type="spellEnd"/>
            <w:r>
              <w:t xml:space="preserve"> Newsletter</w:t>
            </w:r>
          </w:p>
        </w:tc>
        <w:tc>
          <w:tcPr>
            <w:tcW w:w="0" w:type="auto"/>
            <w:vAlign w:val="center"/>
          </w:tcPr>
          <w:p w14:paraId="07C83BD3" w14:textId="77777777" w:rsidR="009827E7" w:rsidRDefault="009827E7">
            <w:pPr>
              <w:spacing w:after="0" w:line="240" w:lineRule="auto"/>
              <w:jc w:val="right"/>
            </w:pPr>
            <w:r>
              <w:t>12.50%</w:t>
            </w:r>
          </w:p>
        </w:tc>
        <w:tc>
          <w:tcPr>
            <w:tcW w:w="0" w:type="auto"/>
            <w:vAlign w:val="center"/>
          </w:tcPr>
          <w:p w14:paraId="27ABBAC3" w14:textId="77777777" w:rsidR="009827E7" w:rsidRDefault="009827E7">
            <w:pPr>
              <w:spacing w:after="0" w:line="240" w:lineRule="auto"/>
              <w:jc w:val="right"/>
            </w:pPr>
            <w:r>
              <w:t>6</w:t>
            </w:r>
          </w:p>
        </w:tc>
      </w:tr>
      <w:tr w:rsidR="009827E7" w14:paraId="581E3DE1" w14:textId="77777777" w:rsidTr="009827E7">
        <w:trPr>
          <w:trHeight w:val="432"/>
        </w:trPr>
        <w:tc>
          <w:tcPr>
            <w:tcW w:w="0" w:type="auto"/>
            <w:vAlign w:val="center"/>
          </w:tcPr>
          <w:p w14:paraId="68826413" w14:textId="77777777" w:rsidR="009827E7" w:rsidRDefault="009827E7">
            <w:pPr>
              <w:spacing w:after="0" w:line="240" w:lineRule="auto"/>
              <w:jc w:val="right"/>
            </w:pPr>
            <w:r>
              <w:t>Museum-L</w:t>
            </w:r>
          </w:p>
        </w:tc>
        <w:tc>
          <w:tcPr>
            <w:tcW w:w="0" w:type="auto"/>
            <w:vAlign w:val="center"/>
          </w:tcPr>
          <w:p w14:paraId="6D462802" w14:textId="77777777" w:rsidR="009827E7" w:rsidRDefault="009827E7">
            <w:pPr>
              <w:spacing w:after="0" w:line="240" w:lineRule="auto"/>
              <w:jc w:val="right"/>
            </w:pPr>
            <w:r>
              <w:t>4.17%</w:t>
            </w:r>
          </w:p>
        </w:tc>
        <w:tc>
          <w:tcPr>
            <w:tcW w:w="0" w:type="auto"/>
            <w:vAlign w:val="center"/>
          </w:tcPr>
          <w:p w14:paraId="3779D647" w14:textId="77777777" w:rsidR="009827E7" w:rsidRDefault="009827E7">
            <w:pPr>
              <w:spacing w:after="0" w:line="240" w:lineRule="auto"/>
              <w:jc w:val="right"/>
            </w:pPr>
            <w:r>
              <w:t>2</w:t>
            </w:r>
          </w:p>
        </w:tc>
      </w:tr>
      <w:tr w:rsidR="009827E7" w14:paraId="771A692C" w14:textId="77777777" w:rsidTr="009827E7">
        <w:trPr>
          <w:trHeight w:val="432"/>
        </w:trPr>
        <w:tc>
          <w:tcPr>
            <w:tcW w:w="0" w:type="auto"/>
            <w:vAlign w:val="center"/>
          </w:tcPr>
          <w:p w14:paraId="1B38C3A5" w14:textId="77777777" w:rsidR="009827E7" w:rsidRDefault="009827E7">
            <w:pPr>
              <w:spacing w:after="0" w:line="240" w:lineRule="auto"/>
              <w:jc w:val="right"/>
            </w:pPr>
            <w:r>
              <w:t>NHCOLL (SPNHC listserv)</w:t>
            </w:r>
          </w:p>
        </w:tc>
        <w:tc>
          <w:tcPr>
            <w:tcW w:w="0" w:type="auto"/>
            <w:vAlign w:val="center"/>
          </w:tcPr>
          <w:p w14:paraId="6BB661C9" w14:textId="77777777" w:rsidR="009827E7" w:rsidRDefault="009827E7">
            <w:pPr>
              <w:spacing w:after="0" w:line="240" w:lineRule="auto"/>
              <w:jc w:val="right"/>
            </w:pPr>
            <w:r>
              <w:t>43.75%</w:t>
            </w:r>
          </w:p>
        </w:tc>
        <w:tc>
          <w:tcPr>
            <w:tcW w:w="0" w:type="auto"/>
            <w:vAlign w:val="center"/>
          </w:tcPr>
          <w:p w14:paraId="4ED25BD9" w14:textId="77777777" w:rsidR="009827E7" w:rsidRDefault="009827E7">
            <w:pPr>
              <w:spacing w:after="0" w:line="240" w:lineRule="auto"/>
              <w:jc w:val="right"/>
            </w:pPr>
            <w:r>
              <w:t>21</w:t>
            </w:r>
          </w:p>
        </w:tc>
      </w:tr>
      <w:tr w:rsidR="009827E7" w14:paraId="796265C2" w14:textId="77777777" w:rsidTr="009827E7">
        <w:trPr>
          <w:trHeight w:val="432"/>
        </w:trPr>
        <w:tc>
          <w:tcPr>
            <w:tcW w:w="0" w:type="auto"/>
            <w:vAlign w:val="center"/>
          </w:tcPr>
          <w:p w14:paraId="4B41B8EA" w14:textId="77777777" w:rsidR="009827E7" w:rsidRDefault="009827E7">
            <w:pPr>
              <w:spacing w:after="0" w:line="240" w:lineRule="auto"/>
              <w:jc w:val="right"/>
            </w:pPr>
            <w:r>
              <w:t>SCNet (Small Collections Network)</w:t>
            </w:r>
          </w:p>
        </w:tc>
        <w:tc>
          <w:tcPr>
            <w:tcW w:w="0" w:type="auto"/>
            <w:vAlign w:val="center"/>
          </w:tcPr>
          <w:p w14:paraId="335FD3A2" w14:textId="77777777" w:rsidR="009827E7" w:rsidRDefault="009827E7">
            <w:pPr>
              <w:spacing w:after="0" w:line="240" w:lineRule="auto"/>
              <w:jc w:val="right"/>
            </w:pPr>
            <w:r>
              <w:t>6.25%</w:t>
            </w:r>
          </w:p>
        </w:tc>
        <w:tc>
          <w:tcPr>
            <w:tcW w:w="0" w:type="auto"/>
            <w:vAlign w:val="center"/>
          </w:tcPr>
          <w:p w14:paraId="7E46B388" w14:textId="77777777" w:rsidR="009827E7" w:rsidRDefault="009827E7">
            <w:pPr>
              <w:spacing w:after="0" w:line="240" w:lineRule="auto"/>
              <w:jc w:val="right"/>
            </w:pPr>
            <w:r>
              <w:t>3</w:t>
            </w:r>
          </w:p>
        </w:tc>
      </w:tr>
      <w:tr w:rsidR="009827E7" w14:paraId="48F53C21" w14:textId="77777777" w:rsidTr="009827E7">
        <w:trPr>
          <w:trHeight w:val="432"/>
        </w:trPr>
        <w:tc>
          <w:tcPr>
            <w:tcW w:w="0" w:type="auto"/>
            <w:vAlign w:val="center"/>
          </w:tcPr>
          <w:p w14:paraId="4EE6BF55" w14:textId="77777777" w:rsidR="009827E7" w:rsidRDefault="009827E7">
            <w:pPr>
              <w:spacing w:after="0" w:line="240" w:lineRule="auto"/>
              <w:jc w:val="right"/>
            </w:pPr>
            <w:r>
              <w:t>SERNEC</w:t>
            </w:r>
          </w:p>
        </w:tc>
        <w:tc>
          <w:tcPr>
            <w:tcW w:w="0" w:type="auto"/>
            <w:vAlign w:val="center"/>
          </w:tcPr>
          <w:p w14:paraId="05470376" w14:textId="77777777" w:rsidR="009827E7" w:rsidRDefault="009827E7">
            <w:pPr>
              <w:spacing w:after="0" w:line="240" w:lineRule="auto"/>
              <w:jc w:val="right"/>
            </w:pPr>
            <w:r>
              <w:t>2.08%</w:t>
            </w:r>
          </w:p>
        </w:tc>
        <w:tc>
          <w:tcPr>
            <w:tcW w:w="0" w:type="auto"/>
            <w:vAlign w:val="center"/>
          </w:tcPr>
          <w:p w14:paraId="105C88B5" w14:textId="77777777" w:rsidR="009827E7" w:rsidRDefault="009827E7">
            <w:pPr>
              <w:spacing w:after="0" w:line="240" w:lineRule="auto"/>
              <w:jc w:val="right"/>
            </w:pPr>
            <w:r>
              <w:t>1</w:t>
            </w:r>
          </w:p>
        </w:tc>
      </w:tr>
      <w:tr w:rsidR="009827E7" w14:paraId="37C8964C" w14:textId="77777777" w:rsidTr="009827E7">
        <w:trPr>
          <w:trHeight w:val="432"/>
        </w:trPr>
        <w:tc>
          <w:tcPr>
            <w:tcW w:w="0" w:type="auto"/>
            <w:vAlign w:val="center"/>
          </w:tcPr>
          <w:p w14:paraId="0310968F" w14:textId="77777777" w:rsidR="009827E7" w:rsidRDefault="009827E7">
            <w:pPr>
              <w:spacing w:after="0" w:line="240" w:lineRule="auto"/>
              <w:jc w:val="right"/>
            </w:pPr>
            <w:r>
              <w:t>SWG (</w:t>
            </w:r>
            <w:proofErr w:type="spellStart"/>
            <w:r>
              <w:t>Symbiota</w:t>
            </w:r>
            <w:proofErr w:type="spellEnd"/>
            <w:r>
              <w:t xml:space="preserve"> Working Group)</w:t>
            </w:r>
          </w:p>
        </w:tc>
        <w:tc>
          <w:tcPr>
            <w:tcW w:w="0" w:type="auto"/>
            <w:vAlign w:val="center"/>
          </w:tcPr>
          <w:p w14:paraId="2E6C93E3" w14:textId="77777777" w:rsidR="009827E7" w:rsidRDefault="009827E7">
            <w:pPr>
              <w:spacing w:after="0" w:line="240" w:lineRule="auto"/>
              <w:jc w:val="right"/>
            </w:pPr>
            <w:r>
              <w:t>4.17%</w:t>
            </w:r>
          </w:p>
        </w:tc>
        <w:tc>
          <w:tcPr>
            <w:tcW w:w="0" w:type="auto"/>
            <w:vAlign w:val="center"/>
          </w:tcPr>
          <w:p w14:paraId="16723E31" w14:textId="77777777" w:rsidR="009827E7" w:rsidRDefault="009827E7">
            <w:pPr>
              <w:spacing w:after="0" w:line="240" w:lineRule="auto"/>
              <w:jc w:val="right"/>
            </w:pPr>
            <w:r>
              <w:t>2</w:t>
            </w:r>
          </w:p>
        </w:tc>
      </w:tr>
      <w:tr w:rsidR="009827E7" w14:paraId="0DFED864" w14:textId="77777777" w:rsidTr="009827E7">
        <w:trPr>
          <w:trHeight w:val="432"/>
        </w:trPr>
        <w:tc>
          <w:tcPr>
            <w:tcW w:w="0" w:type="auto"/>
            <w:vAlign w:val="center"/>
          </w:tcPr>
          <w:p w14:paraId="253AB9CD" w14:textId="77777777" w:rsidR="009827E7" w:rsidRDefault="009827E7">
            <w:pPr>
              <w:spacing w:after="0" w:line="240" w:lineRule="auto"/>
              <w:jc w:val="right"/>
            </w:pPr>
            <w:r>
              <w:t>TDWG</w:t>
            </w:r>
          </w:p>
        </w:tc>
        <w:tc>
          <w:tcPr>
            <w:tcW w:w="0" w:type="auto"/>
            <w:vAlign w:val="center"/>
          </w:tcPr>
          <w:p w14:paraId="58F6BF4B" w14:textId="77777777" w:rsidR="009827E7" w:rsidRDefault="009827E7">
            <w:pPr>
              <w:spacing w:after="0" w:line="240" w:lineRule="auto"/>
              <w:jc w:val="right"/>
            </w:pPr>
            <w:r>
              <w:t>20.83%</w:t>
            </w:r>
          </w:p>
        </w:tc>
        <w:tc>
          <w:tcPr>
            <w:tcW w:w="0" w:type="auto"/>
            <w:vAlign w:val="center"/>
          </w:tcPr>
          <w:p w14:paraId="0D158793" w14:textId="77777777" w:rsidR="009827E7" w:rsidRDefault="009827E7">
            <w:pPr>
              <w:spacing w:after="0" w:line="240" w:lineRule="auto"/>
              <w:jc w:val="right"/>
            </w:pPr>
            <w:r>
              <w:t>10</w:t>
            </w:r>
          </w:p>
        </w:tc>
      </w:tr>
      <w:tr w:rsidR="009827E7" w14:paraId="38C12E88" w14:textId="77777777" w:rsidTr="009827E7">
        <w:trPr>
          <w:trHeight w:val="432"/>
        </w:trPr>
        <w:tc>
          <w:tcPr>
            <w:tcW w:w="0" w:type="auto"/>
            <w:vAlign w:val="center"/>
          </w:tcPr>
          <w:p w14:paraId="04C01A78" w14:textId="77777777" w:rsidR="009827E7" w:rsidRDefault="009827E7">
            <w:pPr>
              <w:spacing w:after="0" w:line="240" w:lineRule="auto"/>
              <w:jc w:val="right"/>
            </w:pPr>
            <w:r>
              <w:t>Twitter</w:t>
            </w:r>
          </w:p>
        </w:tc>
        <w:tc>
          <w:tcPr>
            <w:tcW w:w="0" w:type="auto"/>
            <w:vAlign w:val="center"/>
          </w:tcPr>
          <w:p w14:paraId="58C43287" w14:textId="77777777" w:rsidR="009827E7" w:rsidRDefault="009827E7">
            <w:pPr>
              <w:spacing w:after="0" w:line="240" w:lineRule="auto"/>
              <w:jc w:val="right"/>
            </w:pPr>
            <w:r>
              <w:t>4.17%</w:t>
            </w:r>
          </w:p>
        </w:tc>
        <w:tc>
          <w:tcPr>
            <w:tcW w:w="0" w:type="auto"/>
            <w:vAlign w:val="center"/>
          </w:tcPr>
          <w:p w14:paraId="79D34313" w14:textId="77777777" w:rsidR="009827E7" w:rsidRDefault="009827E7">
            <w:pPr>
              <w:spacing w:after="0" w:line="240" w:lineRule="auto"/>
              <w:jc w:val="right"/>
            </w:pPr>
            <w:r>
              <w:t>2</w:t>
            </w:r>
          </w:p>
        </w:tc>
      </w:tr>
      <w:tr w:rsidR="009827E7" w14:paraId="44AE6766" w14:textId="77777777" w:rsidTr="009827E7">
        <w:trPr>
          <w:trHeight w:val="432"/>
        </w:trPr>
        <w:tc>
          <w:tcPr>
            <w:tcW w:w="0" w:type="auto"/>
            <w:vAlign w:val="center"/>
          </w:tcPr>
          <w:p w14:paraId="6622F058" w14:textId="77777777" w:rsidR="009827E7" w:rsidRDefault="009827E7">
            <w:pPr>
              <w:spacing w:after="0" w:line="240" w:lineRule="auto"/>
              <w:jc w:val="right"/>
            </w:pPr>
            <w:r>
              <w:t>Other. Please list.</w:t>
            </w:r>
          </w:p>
        </w:tc>
        <w:tc>
          <w:tcPr>
            <w:tcW w:w="0" w:type="auto"/>
            <w:vAlign w:val="center"/>
          </w:tcPr>
          <w:p w14:paraId="656B511C" w14:textId="77777777" w:rsidR="009827E7" w:rsidRDefault="009827E7">
            <w:pPr>
              <w:spacing w:after="0" w:line="240" w:lineRule="auto"/>
              <w:jc w:val="right"/>
            </w:pPr>
            <w:r>
              <w:t>8.33%</w:t>
            </w:r>
          </w:p>
        </w:tc>
        <w:tc>
          <w:tcPr>
            <w:tcW w:w="0" w:type="auto"/>
            <w:vAlign w:val="center"/>
          </w:tcPr>
          <w:p w14:paraId="611383A6" w14:textId="77777777" w:rsidR="009827E7" w:rsidRDefault="009827E7">
            <w:pPr>
              <w:spacing w:after="0" w:line="240" w:lineRule="auto"/>
              <w:jc w:val="right"/>
            </w:pPr>
            <w:r>
              <w:t>4</w:t>
            </w:r>
          </w:p>
        </w:tc>
      </w:tr>
      <w:tr w:rsidR="009827E7" w14:paraId="350A0D3D" w14:textId="77777777" w:rsidTr="009827E7">
        <w:trPr>
          <w:trHeight w:val="432"/>
        </w:trPr>
        <w:tc>
          <w:tcPr>
            <w:tcW w:w="0" w:type="auto"/>
            <w:vAlign w:val="center"/>
          </w:tcPr>
          <w:p w14:paraId="71C183B3" w14:textId="77777777" w:rsidR="009827E7" w:rsidRDefault="009827E7">
            <w:pPr>
              <w:spacing w:after="0" w:line="240" w:lineRule="auto"/>
              <w:jc w:val="right"/>
            </w:pPr>
            <w:r>
              <w:t>Total</w:t>
            </w:r>
          </w:p>
        </w:tc>
        <w:tc>
          <w:tcPr>
            <w:tcW w:w="0" w:type="auto"/>
            <w:vAlign w:val="center"/>
          </w:tcPr>
          <w:p w14:paraId="27E66D74" w14:textId="77777777" w:rsidR="009827E7" w:rsidRDefault="009827E7">
            <w:pPr>
              <w:spacing w:after="0" w:line="240" w:lineRule="auto"/>
              <w:jc w:val="right"/>
            </w:pPr>
            <w:r>
              <w:t>100%</w:t>
            </w:r>
          </w:p>
        </w:tc>
        <w:tc>
          <w:tcPr>
            <w:tcW w:w="0" w:type="auto"/>
            <w:vAlign w:val="center"/>
          </w:tcPr>
          <w:p w14:paraId="4E01C5B2" w14:textId="77777777" w:rsidR="009827E7" w:rsidRDefault="009827E7">
            <w:pPr>
              <w:spacing w:after="0" w:line="240" w:lineRule="auto"/>
              <w:jc w:val="right"/>
            </w:pPr>
            <w:r>
              <w:t>48</w:t>
            </w:r>
          </w:p>
        </w:tc>
      </w:tr>
    </w:tbl>
    <w:p w14:paraId="5DAAB340" w14:textId="77777777" w:rsidR="00765F58" w:rsidRDefault="009827E7">
      <w:r>
        <w:br/>
      </w:r>
    </w:p>
    <w:p w14:paraId="78AB9323" w14:textId="77777777" w:rsidR="00A77427" w:rsidRDefault="009827E7">
      <w:r>
        <w:rPr>
          <w:color w:val="4D4D4D"/>
          <w:sz w:val="28"/>
          <w:szCs w:val="28"/>
        </w:rPr>
        <w:t xml:space="preserve">Other. </w:t>
      </w:r>
      <w:r>
        <w:rPr>
          <w:color w:val="4D4D4D"/>
          <w:sz w:val="28"/>
          <w:szCs w:val="28"/>
        </w:rPr>
        <w:t>Please list.</w:t>
      </w:r>
    </w:p>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765F58" w14:paraId="3993248A" w14:textId="77777777">
        <w:trPr>
          <w:trHeight w:val="576"/>
        </w:trPr>
        <w:tc>
          <w:tcPr>
            <w:tcW w:w="0" w:type="auto"/>
            <w:vAlign w:val="center"/>
          </w:tcPr>
          <w:p w14:paraId="69388D57" w14:textId="77777777" w:rsidR="00765F58" w:rsidRDefault="009827E7">
            <w:pPr>
              <w:keepNext/>
              <w:spacing w:after="0" w:line="240" w:lineRule="auto"/>
            </w:pPr>
            <w:r>
              <w:t>Other. Please list.</w:t>
            </w:r>
          </w:p>
        </w:tc>
      </w:tr>
      <w:tr w:rsidR="00765F58" w14:paraId="1F18B893" w14:textId="77777777">
        <w:trPr>
          <w:trHeight w:val="432"/>
        </w:trPr>
        <w:tc>
          <w:tcPr>
            <w:tcW w:w="0" w:type="auto"/>
            <w:vAlign w:val="center"/>
          </w:tcPr>
          <w:p w14:paraId="5CED851E" w14:textId="77777777" w:rsidR="00765F58" w:rsidRDefault="009827E7">
            <w:pPr>
              <w:spacing w:after="0" w:line="240" w:lineRule="auto"/>
            </w:pPr>
            <w:r>
              <w:t>Coworker</w:t>
            </w:r>
          </w:p>
        </w:tc>
      </w:tr>
      <w:tr w:rsidR="00765F58" w14:paraId="14FB419F" w14:textId="77777777">
        <w:trPr>
          <w:trHeight w:val="432"/>
        </w:trPr>
        <w:tc>
          <w:tcPr>
            <w:tcW w:w="0" w:type="auto"/>
            <w:vAlign w:val="center"/>
          </w:tcPr>
          <w:p w14:paraId="126DAFBB" w14:textId="77777777" w:rsidR="00765F58" w:rsidRDefault="009827E7">
            <w:pPr>
              <w:spacing w:after="0" w:line="240" w:lineRule="auto"/>
            </w:pPr>
            <w:proofErr w:type="spellStart"/>
            <w:r>
              <w:t>iDigBio</w:t>
            </w:r>
            <w:proofErr w:type="spellEnd"/>
            <w:r>
              <w:t xml:space="preserve"> Website</w:t>
            </w:r>
          </w:p>
        </w:tc>
      </w:tr>
      <w:tr w:rsidR="00765F58" w14:paraId="5E48800F" w14:textId="77777777">
        <w:trPr>
          <w:trHeight w:val="432"/>
        </w:trPr>
        <w:tc>
          <w:tcPr>
            <w:tcW w:w="0" w:type="auto"/>
            <w:vAlign w:val="center"/>
          </w:tcPr>
          <w:p w14:paraId="06113C71" w14:textId="77777777" w:rsidR="00765F58" w:rsidRDefault="009827E7">
            <w:pPr>
              <w:spacing w:after="0" w:line="240" w:lineRule="auto"/>
            </w:pPr>
            <w:r>
              <w:t>email for colleague</w:t>
            </w:r>
          </w:p>
        </w:tc>
      </w:tr>
      <w:tr w:rsidR="00765F58" w14:paraId="3C62CA49" w14:textId="77777777">
        <w:trPr>
          <w:trHeight w:val="432"/>
        </w:trPr>
        <w:tc>
          <w:tcPr>
            <w:tcW w:w="0" w:type="auto"/>
            <w:vAlign w:val="center"/>
          </w:tcPr>
          <w:p w14:paraId="1E65A474" w14:textId="77777777" w:rsidR="00765F58" w:rsidRDefault="009827E7">
            <w:pPr>
              <w:spacing w:after="0" w:line="240" w:lineRule="auto"/>
            </w:pPr>
            <w:r>
              <w:t>Smithsonian Colleague</w:t>
            </w:r>
          </w:p>
        </w:tc>
      </w:tr>
    </w:tbl>
    <w:p w14:paraId="34F72BAF" w14:textId="77777777" w:rsidR="009827E7" w:rsidRDefault="009827E7" w:rsidP="009827E7">
      <w:pPr>
        <w:rPr>
          <w:b/>
          <w:bCs/>
          <w:color w:val="4D4D4D"/>
          <w:sz w:val="24"/>
          <w:szCs w:val="24"/>
        </w:rPr>
      </w:pPr>
    </w:p>
    <w:p w14:paraId="0953B843" w14:textId="77777777" w:rsidR="009827E7" w:rsidRDefault="009827E7" w:rsidP="009827E7">
      <w:pPr>
        <w:rPr>
          <w:b/>
          <w:bCs/>
          <w:color w:val="4D4D4D"/>
          <w:sz w:val="24"/>
          <w:szCs w:val="24"/>
        </w:rPr>
      </w:pPr>
    </w:p>
    <w:p w14:paraId="6BD09417" w14:textId="77777777" w:rsidR="009827E7" w:rsidRDefault="009827E7" w:rsidP="009827E7">
      <w:pPr>
        <w:rPr>
          <w:b/>
          <w:bCs/>
          <w:color w:val="4D4D4D"/>
          <w:sz w:val="24"/>
          <w:szCs w:val="24"/>
        </w:rPr>
      </w:pPr>
    </w:p>
    <w:p w14:paraId="3BCE2793" w14:textId="77777777" w:rsidR="009827E7" w:rsidRDefault="009827E7" w:rsidP="009827E7">
      <w:pPr>
        <w:rPr>
          <w:b/>
          <w:bCs/>
          <w:color w:val="4D4D4D"/>
          <w:sz w:val="24"/>
          <w:szCs w:val="24"/>
        </w:rPr>
      </w:pPr>
    </w:p>
    <w:p w14:paraId="6ED0F78F" w14:textId="77777777" w:rsidR="009827E7" w:rsidRDefault="009827E7" w:rsidP="009827E7">
      <w:pPr>
        <w:rPr>
          <w:b/>
          <w:bCs/>
          <w:color w:val="4D4D4D"/>
          <w:sz w:val="24"/>
          <w:szCs w:val="24"/>
        </w:rPr>
      </w:pPr>
    </w:p>
    <w:p w14:paraId="61B61BE3" w14:textId="77777777" w:rsidR="009827E7" w:rsidRPr="009827E7" w:rsidRDefault="009827E7" w:rsidP="009827E7">
      <w:pPr>
        <w:rPr>
          <w:sz w:val="24"/>
          <w:szCs w:val="24"/>
        </w:rPr>
      </w:pPr>
      <w:r w:rsidRPr="009827E7">
        <w:rPr>
          <w:b/>
          <w:bCs/>
          <w:color w:val="4D4D4D"/>
          <w:sz w:val="24"/>
          <w:szCs w:val="24"/>
        </w:rPr>
        <w:lastRenderedPageBreak/>
        <w:t>Any other comments, questions, or suggestions for improvement?</w:t>
      </w:r>
    </w:p>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9827E7" w14:paraId="42AC3097" w14:textId="77777777" w:rsidTr="00810215">
        <w:trPr>
          <w:trHeight w:val="432"/>
        </w:trPr>
        <w:tc>
          <w:tcPr>
            <w:tcW w:w="0" w:type="auto"/>
            <w:vAlign w:val="center"/>
          </w:tcPr>
          <w:p w14:paraId="2258C5E2" w14:textId="77777777" w:rsidR="009827E7" w:rsidRDefault="009827E7" w:rsidP="00810215">
            <w:pPr>
              <w:spacing w:after="0" w:line="240" w:lineRule="auto"/>
            </w:pPr>
            <w:r>
              <w:t>Bigger Webinar Capacity I wasn't able to watch live so it was great that it was recorded and posted</w:t>
            </w:r>
          </w:p>
        </w:tc>
      </w:tr>
      <w:tr w:rsidR="009827E7" w14:paraId="025E50A3" w14:textId="77777777" w:rsidTr="00810215">
        <w:trPr>
          <w:trHeight w:val="432"/>
        </w:trPr>
        <w:tc>
          <w:tcPr>
            <w:tcW w:w="0" w:type="auto"/>
            <w:vAlign w:val="center"/>
          </w:tcPr>
          <w:p w14:paraId="62D0E140" w14:textId="77777777" w:rsidR="009827E7" w:rsidRDefault="009827E7" w:rsidP="00810215">
            <w:pPr>
              <w:spacing w:after="0" w:line="240" w:lineRule="auto"/>
            </w:pPr>
            <w:r>
              <w:t xml:space="preserve">Would have preferred a little more detail and less history on </w:t>
            </w:r>
            <w:proofErr w:type="spellStart"/>
            <w:r>
              <w:t>DarwinCore</w:t>
            </w:r>
            <w:proofErr w:type="spellEnd"/>
            <w:r>
              <w:t xml:space="preserve">. Perhaps a future webinar could start to address some of the ambiguous </w:t>
            </w:r>
            <w:proofErr w:type="spellStart"/>
            <w:r>
              <w:t>DarwinCore</w:t>
            </w:r>
            <w:proofErr w:type="spellEnd"/>
            <w:r>
              <w:t xml:space="preserve"> terms.</w:t>
            </w:r>
          </w:p>
        </w:tc>
      </w:tr>
      <w:tr w:rsidR="009827E7" w14:paraId="24C36788" w14:textId="77777777" w:rsidTr="00810215">
        <w:trPr>
          <w:trHeight w:val="432"/>
        </w:trPr>
        <w:tc>
          <w:tcPr>
            <w:tcW w:w="0" w:type="auto"/>
            <w:vAlign w:val="center"/>
          </w:tcPr>
          <w:p w14:paraId="77481E68" w14:textId="77777777" w:rsidR="009827E7" w:rsidRDefault="009827E7" w:rsidP="00810215">
            <w:pPr>
              <w:spacing w:after="0" w:line="240" w:lineRule="auto"/>
            </w:pPr>
            <w:r>
              <w:t>The webinar was very well done, and I appreciated all the links. I was hoping that the topics would include more about Darwin Core usage and additional examples, but it makes sense that this will be covered in later webinars.</w:t>
            </w:r>
          </w:p>
        </w:tc>
      </w:tr>
      <w:tr w:rsidR="009827E7" w14:paraId="5D3C5DC0" w14:textId="77777777" w:rsidTr="00810215">
        <w:trPr>
          <w:trHeight w:val="432"/>
        </w:trPr>
        <w:tc>
          <w:tcPr>
            <w:tcW w:w="0" w:type="auto"/>
            <w:vAlign w:val="center"/>
          </w:tcPr>
          <w:p w14:paraId="77679E99" w14:textId="77777777" w:rsidR="009827E7" w:rsidRDefault="009827E7" w:rsidP="00810215">
            <w:pPr>
              <w:spacing w:after="0" w:line="240" w:lineRule="auto"/>
            </w:pPr>
            <w:r>
              <w:t>the question/answer portion was confusing--some questioners were referred to the Darwin Core Hour input form, instead of being answered during the public hour. I wondered why that was happening and wasn't sure questions were welcome during the webinar or not after that.</w:t>
            </w:r>
          </w:p>
        </w:tc>
      </w:tr>
      <w:tr w:rsidR="009827E7" w14:paraId="4E99BE26" w14:textId="77777777" w:rsidTr="00810215">
        <w:trPr>
          <w:trHeight w:val="432"/>
        </w:trPr>
        <w:tc>
          <w:tcPr>
            <w:tcW w:w="0" w:type="auto"/>
            <w:vAlign w:val="center"/>
          </w:tcPr>
          <w:p w14:paraId="6FE5667D" w14:textId="77777777" w:rsidR="009827E7" w:rsidRDefault="009827E7" w:rsidP="00810215">
            <w:pPr>
              <w:spacing w:after="0" w:line="240" w:lineRule="auto"/>
            </w:pPr>
            <w:r>
              <w:t>Thanks for doing this!! (and please don't make it any earlier)</w:t>
            </w:r>
          </w:p>
        </w:tc>
      </w:tr>
      <w:tr w:rsidR="009827E7" w14:paraId="2B80389D" w14:textId="77777777" w:rsidTr="00810215">
        <w:trPr>
          <w:trHeight w:val="432"/>
        </w:trPr>
        <w:tc>
          <w:tcPr>
            <w:tcW w:w="0" w:type="auto"/>
            <w:vAlign w:val="center"/>
          </w:tcPr>
          <w:p w14:paraId="7B2091A4" w14:textId="77777777" w:rsidR="009827E7" w:rsidRDefault="009827E7" w:rsidP="00810215">
            <w:pPr>
              <w:spacing w:after="0" w:line="240" w:lineRule="auto"/>
            </w:pPr>
            <w:r>
              <w:t>None</w:t>
            </w:r>
          </w:p>
        </w:tc>
      </w:tr>
      <w:tr w:rsidR="009827E7" w14:paraId="769DBB90" w14:textId="77777777" w:rsidTr="00810215">
        <w:trPr>
          <w:trHeight w:val="432"/>
        </w:trPr>
        <w:tc>
          <w:tcPr>
            <w:tcW w:w="0" w:type="auto"/>
            <w:vAlign w:val="center"/>
          </w:tcPr>
          <w:p w14:paraId="7108B892" w14:textId="77777777" w:rsidR="009827E7" w:rsidRDefault="009827E7" w:rsidP="00810215">
            <w:pPr>
              <w:spacing w:after="0" w:line="240" w:lineRule="auto"/>
            </w:pPr>
            <w:r>
              <w:t>Two of us responding.</w:t>
            </w:r>
          </w:p>
        </w:tc>
      </w:tr>
      <w:tr w:rsidR="009827E7" w14:paraId="2F3C56FB" w14:textId="77777777" w:rsidTr="00810215">
        <w:trPr>
          <w:trHeight w:val="432"/>
        </w:trPr>
        <w:tc>
          <w:tcPr>
            <w:tcW w:w="0" w:type="auto"/>
            <w:vAlign w:val="center"/>
          </w:tcPr>
          <w:p w14:paraId="1C316D57" w14:textId="77777777" w:rsidR="009827E7" w:rsidRDefault="009827E7" w:rsidP="00810215">
            <w:pPr>
              <w:spacing w:after="0" w:line="240" w:lineRule="auto"/>
            </w:pPr>
            <w:r>
              <w:t xml:space="preserve">I had problems getting in since it seemed to be full.  I just kept trying.  The sound was a bit rough at times.  This was very basic which might have been needed for most of the callers. But the examples need to go the next step and see each example actually IN </w:t>
            </w:r>
            <w:proofErr w:type="spellStart"/>
            <w:r>
              <w:t>darwin</w:t>
            </w:r>
            <w:proofErr w:type="spellEnd"/>
            <w:r>
              <w:t xml:space="preserve"> core.  Some Darwin Core in action.</w:t>
            </w:r>
          </w:p>
        </w:tc>
      </w:tr>
      <w:tr w:rsidR="009827E7" w14:paraId="45B99B0D" w14:textId="77777777" w:rsidTr="00810215">
        <w:trPr>
          <w:trHeight w:val="432"/>
        </w:trPr>
        <w:tc>
          <w:tcPr>
            <w:tcW w:w="0" w:type="auto"/>
            <w:vAlign w:val="center"/>
          </w:tcPr>
          <w:p w14:paraId="38E1B3C0" w14:textId="77777777" w:rsidR="009827E7" w:rsidRDefault="009827E7" w:rsidP="00810215">
            <w:pPr>
              <w:spacing w:after="0" w:line="240" w:lineRule="auto"/>
            </w:pPr>
            <w:r>
              <w:t>B</w:t>
            </w:r>
            <w:bookmarkStart w:id="0" w:name="_GoBack"/>
            <w:bookmarkEnd w:id="0"/>
            <w:r>
              <w:t>igger room please</w:t>
            </w:r>
          </w:p>
        </w:tc>
      </w:tr>
      <w:tr w:rsidR="009827E7" w14:paraId="0BE32146" w14:textId="77777777" w:rsidTr="00810215">
        <w:trPr>
          <w:trHeight w:val="432"/>
        </w:trPr>
        <w:tc>
          <w:tcPr>
            <w:tcW w:w="0" w:type="auto"/>
            <w:vAlign w:val="center"/>
          </w:tcPr>
          <w:p w14:paraId="7C7E1471" w14:textId="77777777" w:rsidR="009827E7" w:rsidRDefault="009827E7" w:rsidP="00810215">
            <w:pPr>
              <w:spacing w:after="0" w:line="240" w:lineRule="auto"/>
            </w:pPr>
            <w:r>
              <w:t>It will be great to learn more about Darwin Core. Looking forward to the next one.</w:t>
            </w:r>
          </w:p>
        </w:tc>
      </w:tr>
    </w:tbl>
    <w:p w14:paraId="23803566" w14:textId="77777777" w:rsidR="00A02F19" w:rsidRDefault="00A02F19"/>
    <w:sectPr w:rsidR="00A02F19" w:rsidSect="00A02F19">
      <w:pgSz w:w="12240" w:h="15840"/>
      <w:pgMar w:top="900" w:right="900" w:bottom="90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AF2"/>
    <w:rsid w:val="00765F58"/>
    <w:rsid w:val="009827E7"/>
    <w:rsid w:val="00A02F19"/>
    <w:rsid w:val="00A94AF2"/>
  </w:rsids>
  <m:mathPr>
    <m:mathFont m:val="Cambria Math"/>
    <m:brkBin m:val="before"/>
    <m:brkBinSub m:val="--"/>
    <m:smallFrac m:val="0"/>
    <m:dispDef/>
    <m:lMargin m:val="0"/>
    <m:rMargin m:val="0"/>
    <m:defJc m:val="centerGroup"/>
    <m:wrapIndent m:val="90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E004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482</Words>
  <Characters>2750</Characters>
  <Application>Microsoft Macintosh Word</Application>
  <DocSecurity>0</DocSecurity>
  <Lines>22</Lines>
  <Paragraphs>6</Paragraphs>
  <ScaleCrop>false</ScaleCrop>
  <Company>officegen</Company>
  <LinksUpToDate>false</LinksUpToDate>
  <CharactersWithSpaces>3226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Microsoft Office User</cp:lastModifiedBy>
  <cp:revision>2</cp:revision>
  <dcterms:created xsi:type="dcterms:W3CDTF">2017-02-14T19:59:00Z</dcterms:created>
  <dcterms:modified xsi:type="dcterms:W3CDTF">2017-02-14T19:59:00Z</dcterms:modified>
</cp:coreProperties>
</file>