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Packaged rye bread (70 g) with olive oil (13 g)</w:t>
        <w:br/>
        <w:t>• Canned tomato (42 g)</w:t>
        <w:br/>
        <w:t>• Nuts (walnuts, 16 g)</w:t>
        <w:br/>
        <w:t>• 100 % bottled orange juice (160 ml)</w:t>
        <w:br/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(~154 kcal)</w:t>
        <w:br/>
        <w:t>• Oat and date energy bar (32 g)</w:t>
        <w:br/>
        <w:t>• Dried fruit (apricot or apple, 13 g)</w:t>
        <w:br/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lentils, drained (160 g)</w:t>
        <w:br/>
        <w:t>• Mixed canned vegetables (80 g)</w:t>
        <w:br/>
        <w:t>• Roasted pepper strips, canned (42 g)</w:t>
        <w:br/>
        <w:t>• Whole-grain crackers (32 g)</w:t>
        <w:br/>
        <w:t>• Unsweetened applesauce (80 g)</w:t>
        <w:br/>
        <w:t>• Can of mackerel or sardines in oil, drained (48 g)</w:t>
        <w:br/>
        <w:t>Estimated values:</w:t>
        <w:br/>
        <w:t>• Carbs: 48 g | Fat: 20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Unsweetened whole-grain cookies (24 g)</w:t>
        <w:br/>
        <w:t>• Fortified plant-based drink (almond or oat, 160 ml)</w:t>
        <w:br/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Packaged bread (24 g)</w:t>
        <w:br/>
        <w:t>• Canned unsweetened fruit (peach, 80 g)</w:t>
        <w:br/>
        <w:t>Estimated values:</w:t>
        <w:br/>
        <w:t>• Carbs: 32 g | Fat: 15 g | Protein: 15 g | Fiber: 6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50 %)</w:t>
        <w:br/>
        <w:t>• Protein: ~42 g (≈ 10 %)</w:t>
        <w:br/>
        <w:t>• Fat: ~66 g (≈ 40 %)</w:t>
        <w:br/>
        <w:t>• Fiber: ~25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