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4D" w:rsidRDefault="009E4B4D" w:rsidP="009E4B4D">
      <w:pPr>
        <w:jc w:val="center"/>
        <w:rPr>
          <w:b/>
          <w:sz w:val="28"/>
          <w:szCs w:val="28"/>
          <w:u w:val="single"/>
        </w:rPr>
      </w:pPr>
      <w:r w:rsidRPr="009E4B4D">
        <w:rPr>
          <w:b/>
          <w:sz w:val="28"/>
          <w:szCs w:val="28"/>
          <w:u w:val="single"/>
        </w:rPr>
        <w:t>Datenbankanbindung mit Java</w:t>
      </w:r>
    </w:p>
    <w:p w:rsidR="009E4B4D" w:rsidRDefault="009E4B4D" w:rsidP="009E4B4D">
      <w:pPr>
        <w:rPr>
          <w:sz w:val="24"/>
          <w:szCs w:val="24"/>
        </w:rPr>
      </w:pPr>
    </w:p>
    <w:p w:rsidR="009E4B4D" w:rsidRDefault="009958EE" w:rsidP="009958E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Datenbank mit XAMPP oder ähnlichen Programmen auf dem PC installieren</w:t>
      </w:r>
    </w:p>
    <w:p w:rsidR="009958EE" w:rsidRDefault="009958EE" w:rsidP="009958E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Diese Datenbank mit Namen </w:t>
      </w: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 xml:space="preserve"> muss mindestens eine Tabelle enthalten</w:t>
      </w:r>
    </w:p>
    <w:p w:rsidR="009958EE" w:rsidRPr="009958EE" w:rsidRDefault="009958EE" w:rsidP="009958E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 Verbindung zwischen Java und der Datenbank wir ein JDBC Treiber benötigte, diesen findet man unter </w:t>
      </w:r>
      <w:bookmarkStart w:id="0" w:name="tex2html17"/>
      <w:r>
        <w:fldChar w:fldCharType="begin"/>
      </w:r>
      <w:r>
        <w:instrText xml:space="preserve"> HYPERLINK "http://www.worldserver.com/mm.mysql/" </w:instrText>
      </w:r>
      <w:r>
        <w:fldChar w:fldCharType="separate"/>
      </w:r>
      <w:r>
        <w:rPr>
          <w:rStyle w:val="Hyperlink"/>
        </w:rPr>
        <w:t>http://www.worldserver.com/mm.mysql/</w:t>
      </w:r>
      <w:r>
        <w:fldChar w:fldCharType="end"/>
      </w:r>
      <w:bookmarkEnd w:id="0"/>
      <w:r>
        <w:t>.</w:t>
      </w:r>
    </w:p>
    <w:p w:rsidR="009958EE" w:rsidRPr="00884282" w:rsidRDefault="00884282" w:rsidP="009958E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t>Der Treiber ist im Grunde nur eine Sammlung von Java-Class Dateien.</w:t>
      </w:r>
    </w:p>
    <w:p w:rsidR="00884282" w:rsidRPr="00884282" w:rsidRDefault="00884282" w:rsidP="009958E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84282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5F68ABDC" wp14:editId="4D95EF90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760720" cy="3362960"/>
            <wp:effectExtent l="0" t="0" r="0" b="8890"/>
            <wp:wrapThrough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hrough>
            <wp:docPr id="1" name="Grafik 1" descr="C:\Users\ReineckeJ-fvs.KR317W7PC21.000\Desktop\Java Daten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eckeJ-fvs.KR317W7PC21.000\Desktop\Java Datenba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Danach kann eine Java Applikation erstellt werden:</w:t>
      </w:r>
    </w:p>
    <w:p w:rsidR="00884282" w:rsidRDefault="00884282" w:rsidP="00884282"/>
    <w:p w:rsidR="00884282" w:rsidRDefault="00884282" w:rsidP="00884282"/>
    <w:p w:rsidR="00884282" w:rsidRDefault="00884282" w:rsidP="00884282">
      <w:r>
        <w:t>Quelltextanalyse</w:t>
      </w:r>
    </w:p>
    <w:p w:rsidR="00884282" w:rsidRDefault="00884282" w:rsidP="00884282">
      <w:pPr>
        <w:pStyle w:val="Listenabsatz"/>
        <w:numPr>
          <w:ilvl w:val="0"/>
          <w:numId w:val="2"/>
        </w:numPr>
      </w:pPr>
      <w:r>
        <w:t>Wir binden das Package java.sql.* ein.</w:t>
      </w:r>
    </w:p>
    <w:p w:rsidR="00884282" w:rsidRDefault="00884282" w:rsidP="00884282">
      <w:pPr>
        <w:pStyle w:val="Listenabsatz"/>
        <w:numPr>
          <w:ilvl w:val="0"/>
          <w:numId w:val="2"/>
        </w:numPr>
      </w:pPr>
      <w:r>
        <w:t>Mit der Anweisung</w:t>
      </w:r>
      <w:r>
        <w:t xml:space="preserve"> </w:t>
      </w:r>
      <w:proofErr w:type="spellStart"/>
      <w:r w:rsidRPr="00884282">
        <w:t>Class.forName</w:t>
      </w:r>
      <w:proofErr w:type="spellEnd"/>
      <w:r w:rsidRPr="00884282">
        <w:t>("</w:t>
      </w:r>
      <w:proofErr w:type="spellStart"/>
      <w:r w:rsidRPr="00884282">
        <w:t>org.gjt.mm.mysql.Driver</w:t>
      </w:r>
      <w:proofErr w:type="spellEnd"/>
      <w:r w:rsidRPr="00884282">
        <w:t>").</w:t>
      </w:r>
      <w:proofErr w:type="spellStart"/>
      <w:r w:rsidRPr="00884282">
        <w:t>newInstance</w:t>
      </w:r>
      <w:proofErr w:type="spellEnd"/>
      <w:r w:rsidRPr="00884282">
        <w:t>();</w:t>
      </w:r>
      <w:r>
        <w:t xml:space="preserve"> </w:t>
      </w:r>
      <w:r w:rsidRPr="00884282">
        <w:t xml:space="preserve"> </w:t>
      </w:r>
      <w:r>
        <w:t>wird der Treiber in die Java-</w:t>
      </w:r>
      <w:proofErr w:type="spellStart"/>
      <w:r>
        <w:t>Application</w:t>
      </w:r>
      <w:proofErr w:type="spellEnd"/>
      <w:r>
        <w:t xml:space="preserve"> geladen. Es wird dazu die statische Methode </w:t>
      </w:r>
      <w:proofErr w:type="spellStart"/>
      <w:r>
        <w:t>forName</w:t>
      </w:r>
      <w:proofErr w:type="spellEnd"/>
      <w:r>
        <w:t xml:space="preserve">() der Klasse Class aufgerufen. (Als Parameter ist der volle qualifizierende Name anzugeben, für Details siehe API. Anderes Beispiel: </w:t>
      </w:r>
      <w:proofErr w:type="spellStart"/>
      <w:r>
        <w:t>java.awt.Button</w:t>
      </w:r>
      <w:proofErr w:type="spellEnd"/>
      <w:r>
        <w:t xml:space="preserve">.) Diese gibt eine Referenz auf die Treiberklasse zurück und bewirkt so, </w:t>
      </w:r>
      <w:proofErr w:type="spellStart"/>
      <w:r>
        <w:t>daß</w:t>
      </w:r>
      <w:proofErr w:type="spellEnd"/>
      <w:r>
        <w:t xml:space="preserve"> der Treiber geladen wird.</w:t>
      </w:r>
    </w:p>
    <w:p w:rsidR="00884282" w:rsidRDefault="00884282" w:rsidP="00884282">
      <w:pPr>
        <w:pStyle w:val="Listenabsatz"/>
        <w:numPr>
          <w:ilvl w:val="0"/>
          <w:numId w:val="2"/>
        </w:numPr>
      </w:pPr>
      <w:r>
        <w:t>Während der oben genannte Schritt für Java-</w:t>
      </w:r>
      <w:proofErr w:type="spellStart"/>
      <w:r>
        <w:t>Applications</w:t>
      </w:r>
      <w:proofErr w:type="spellEnd"/>
      <w:r>
        <w:t xml:space="preserve"> ausreichend ist, empfehlen die Autoren des verwendeten Treibers, mit Hilfe der Methode </w:t>
      </w:r>
      <w:proofErr w:type="spellStart"/>
      <w:r>
        <w:t>newInstance</w:t>
      </w:r>
      <w:proofErr w:type="spellEnd"/>
      <w:r>
        <w:t xml:space="preserve">() eine neue Instanz dieser Klasse zu erzeugen. Diese zusätzliche Maßnahme soll Problemen vorbeugen, wenn anstelle von </w:t>
      </w:r>
      <w:proofErr w:type="spellStart"/>
      <w:r>
        <w:t>Applications</w:t>
      </w:r>
      <w:proofErr w:type="spellEnd"/>
      <w:r>
        <w:t xml:space="preserve"> Applets in Browsern verwendet werden.</w:t>
      </w:r>
    </w:p>
    <w:p w:rsidR="00884282" w:rsidRDefault="00884282" w:rsidP="00884282">
      <w:pPr>
        <w:pStyle w:val="Listenabsatz"/>
        <w:numPr>
          <w:ilvl w:val="0"/>
          <w:numId w:val="2"/>
        </w:numPr>
      </w:pPr>
      <w:r>
        <w:t xml:space="preserve"> Konnte der Treiber nicht geladen werden, wird eine </w:t>
      </w:r>
      <w:proofErr w:type="spellStart"/>
      <w:r>
        <w:t>ClassCastException</w:t>
      </w:r>
      <w:proofErr w:type="spellEnd"/>
      <w:r>
        <w:t xml:space="preserve"> geworfen, die gefangen werden </w:t>
      </w:r>
      <w:proofErr w:type="spellStart"/>
      <w:r>
        <w:t>muß</w:t>
      </w:r>
      <w:proofErr w:type="spellEnd"/>
      <w:r>
        <w:t>.</w:t>
      </w:r>
    </w:p>
    <w:p w:rsidR="00884282" w:rsidRDefault="00884282">
      <w:r>
        <w:br w:type="page"/>
      </w:r>
    </w:p>
    <w:p w:rsidR="00884282" w:rsidRDefault="007667A7" w:rsidP="00884282">
      <w:pPr>
        <w:ind w:left="360"/>
      </w:pPr>
      <w:r>
        <w:lastRenderedPageBreak/>
        <w:t>Der nächste Schritt ist das Erstellen der einfachen Java Applikation:</w:t>
      </w:r>
    </w:p>
    <w:p w:rsidR="007667A7" w:rsidRDefault="007667A7" w:rsidP="00884282">
      <w:pPr>
        <w:ind w:left="360"/>
      </w:pPr>
      <w:r w:rsidRPr="007667A7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4C20D185" wp14:editId="2212B84E">
            <wp:simplePos x="0" y="0"/>
            <wp:positionH relativeFrom="column">
              <wp:posOffset>141605</wp:posOffset>
            </wp:positionH>
            <wp:positionV relativeFrom="paragraph">
              <wp:posOffset>5080</wp:posOffset>
            </wp:positionV>
            <wp:extent cx="3615811" cy="4210050"/>
            <wp:effectExtent l="0" t="0" r="3810" b="0"/>
            <wp:wrapThrough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hrough>
            <wp:docPr id="2" name="Grafik 2" descr="C:\Users\ReineckeJ-fvs.KR317W7PC21.000\Desktop\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ineckeJ-fvs.KR317W7PC21.000\Desktop\Jav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11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7A7" w:rsidRDefault="007667A7" w:rsidP="00884282">
      <w:pPr>
        <w:pStyle w:val="Listenabsatz"/>
        <w:rPr>
          <w:sz w:val="24"/>
          <w:szCs w:val="24"/>
        </w:rPr>
      </w:pPr>
    </w:p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Pr="007667A7" w:rsidRDefault="007667A7" w:rsidP="007667A7"/>
    <w:p w:rsidR="007667A7" w:rsidRDefault="007667A7" w:rsidP="007667A7"/>
    <w:p w:rsidR="007667A7" w:rsidRPr="007667A7" w:rsidRDefault="007667A7" w:rsidP="00766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7667A7">
        <w:rPr>
          <w:rFonts w:eastAsia="Times New Roman" w:cs="Times New Roman"/>
          <w:lang w:eastAsia="de-DE"/>
        </w:rPr>
        <w:t xml:space="preserve">Mit der Klasse </w:t>
      </w:r>
      <w:r w:rsidRPr="007667A7">
        <w:rPr>
          <w:rFonts w:eastAsia="Times New Roman" w:cs="Courier New"/>
          <w:lang w:eastAsia="de-DE"/>
        </w:rPr>
        <w:t>Connection</w:t>
      </w:r>
      <w:r w:rsidRPr="007667A7">
        <w:rPr>
          <w:rFonts w:eastAsia="Times New Roman" w:cs="Times New Roman"/>
          <w:lang w:eastAsia="de-DE"/>
        </w:rPr>
        <w:t xml:space="preserve"> können wir nun eine Verbindung zur Datenbank erstellen</w:t>
      </w:r>
      <w:bookmarkStart w:id="1" w:name="tex2html16"/>
      <w:r w:rsidRPr="007667A7">
        <w:rPr>
          <w:rFonts w:eastAsia="Times New Roman" w:cs="Times New Roman"/>
          <w:lang w:eastAsia="de-DE"/>
        </w:rPr>
        <w:fldChar w:fldCharType="begin"/>
      </w:r>
      <w:r w:rsidRPr="007667A7">
        <w:rPr>
          <w:rFonts w:eastAsia="Times New Roman" w:cs="Times New Roman"/>
          <w:lang w:eastAsia="de-DE"/>
        </w:rPr>
        <w:instrText xml:space="preserve"> HYPERLINK "http://www2.math.uni-wuppertal.de/%7Eschaefer/jv/haupt/footnode.html" \l "foot4976" </w:instrText>
      </w:r>
      <w:r w:rsidRPr="007667A7">
        <w:rPr>
          <w:rFonts w:eastAsia="Times New Roman" w:cs="Times New Roman"/>
          <w:lang w:eastAsia="de-DE"/>
        </w:rPr>
        <w:fldChar w:fldCharType="separate"/>
      </w:r>
      <w:r w:rsidRPr="007667A7">
        <w:rPr>
          <w:rFonts w:eastAsia="Times New Roman" w:cs="Times New Roman"/>
          <w:color w:val="0000FF"/>
          <w:u w:val="single"/>
          <w:vertAlign w:val="superscript"/>
          <w:lang w:eastAsia="de-DE"/>
        </w:rPr>
        <w:t>1</w:t>
      </w:r>
      <w:r w:rsidRPr="007667A7">
        <w:rPr>
          <w:rFonts w:eastAsia="Times New Roman" w:cs="Times New Roman"/>
          <w:lang w:eastAsia="de-DE"/>
        </w:rPr>
        <w:fldChar w:fldCharType="end"/>
      </w:r>
      <w:bookmarkEnd w:id="1"/>
      <w:r w:rsidRPr="007667A7">
        <w:rPr>
          <w:rFonts w:eastAsia="Times New Roman" w:cs="Times New Roman"/>
          <w:lang w:eastAsia="de-DE"/>
        </w:rPr>
        <w:t xml:space="preserve">. Eine Instanz dieser Klasse wird erzeugt durch Anwendung der statischen Methode </w:t>
      </w:r>
      <w:proofErr w:type="spellStart"/>
      <w:r w:rsidRPr="007667A7">
        <w:rPr>
          <w:rFonts w:eastAsia="Times New Roman" w:cs="Courier New"/>
          <w:lang w:eastAsia="de-DE"/>
        </w:rPr>
        <w:t>getConnection</w:t>
      </w:r>
      <w:proofErr w:type="spellEnd"/>
      <w:r w:rsidRPr="007667A7">
        <w:rPr>
          <w:rFonts w:eastAsia="Times New Roman" w:cs="Courier New"/>
          <w:lang w:eastAsia="de-DE"/>
        </w:rPr>
        <w:t>()</w:t>
      </w:r>
      <w:r w:rsidRPr="007667A7">
        <w:rPr>
          <w:rFonts w:eastAsia="Times New Roman" w:cs="Times New Roman"/>
          <w:lang w:eastAsia="de-DE"/>
        </w:rPr>
        <w:t xml:space="preserve"> der Klasse </w:t>
      </w:r>
      <w:proofErr w:type="spellStart"/>
      <w:r w:rsidRPr="007667A7">
        <w:rPr>
          <w:rFonts w:eastAsia="Times New Roman" w:cs="Courier New"/>
          <w:lang w:eastAsia="de-DE"/>
        </w:rPr>
        <w:t>DriverManager</w:t>
      </w:r>
      <w:proofErr w:type="spellEnd"/>
      <w:r w:rsidRPr="007667A7">
        <w:rPr>
          <w:rFonts w:eastAsia="Times New Roman" w:cs="Times New Roman"/>
          <w:lang w:eastAsia="de-DE"/>
        </w:rPr>
        <w:t xml:space="preserve">. Durch die Anweisung </w:t>
      </w:r>
    </w:p>
    <w:p w:rsidR="007667A7" w:rsidRPr="007667A7" w:rsidRDefault="007667A7" w:rsidP="000830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de-DE"/>
        </w:rPr>
      </w:pPr>
      <w:proofErr w:type="spellStart"/>
      <w:r w:rsidRPr="007667A7">
        <w:rPr>
          <w:rFonts w:eastAsia="Times New Roman" w:cs="Courier New"/>
          <w:lang w:eastAsia="de-DE"/>
        </w:rPr>
        <w:t>conn</w:t>
      </w:r>
      <w:proofErr w:type="spellEnd"/>
      <w:r w:rsidRPr="007667A7">
        <w:rPr>
          <w:rFonts w:eastAsia="Times New Roman" w:cs="Courier New"/>
          <w:lang w:eastAsia="de-DE"/>
        </w:rPr>
        <w:t xml:space="preserve"> = </w:t>
      </w:r>
      <w:proofErr w:type="spellStart"/>
      <w:r w:rsidRPr="007667A7">
        <w:rPr>
          <w:rFonts w:eastAsia="Times New Roman" w:cs="Courier New"/>
          <w:lang w:eastAsia="de-DE"/>
        </w:rPr>
        <w:t>DriverManager.getConnection</w:t>
      </w:r>
      <w:proofErr w:type="spellEnd"/>
      <w:r w:rsidRPr="007667A7">
        <w:rPr>
          <w:rFonts w:eastAsia="Times New Roman" w:cs="Courier New"/>
          <w:lang w:eastAsia="de-DE"/>
        </w:rPr>
        <w:t>(</w:t>
      </w:r>
      <w:proofErr w:type="spellStart"/>
      <w:r w:rsidRPr="007667A7">
        <w:rPr>
          <w:rFonts w:eastAsia="Times New Roman" w:cs="Courier New"/>
          <w:lang w:eastAsia="de-DE"/>
        </w:rPr>
        <w:t>url</w:t>
      </w:r>
      <w:proofErr w:type="spellEnd"/>
      <w:r w:rsidRPr="007667A7">
        <w:rPr>
          <w:rFonts w:eastAsia="Times New Roman" w:cs="Courier New"/>
          <w:lang w:eastAsia="de-DE"/>
        </w:rPr>
        <w:t xml:space="preserve">, </w:t>
      </w:r>
      <w:proofErr w:type="spellStart"/>
      <w:r w:rsidRPr="007667A7">
        <w:rPr>
          <w:rFonts w:eastAsia="Times New Roman" w:cs="Courier New"/>
          <w:lang w:eastAsia="de-DE"/>
        </w:rPr>
        <w:t>user</w:t>
      </w:r>
      <w:proofErr w:type="spellEnd"/>
      <w:r w:rsidRPr="007667A7">
        <w:rPr>
          <w:rFonts w:eastAsia="Times New Roman" w:cs="Courier New"/>
          <w:lang w:eastAsia="de-DE"/>
        </w:rPr>
        <w:t xml:space="preserve">, </w:t>
      </w:r>
      <w:proofErr w:type="spellStart"/>
      <w:r w:rsidRPr="007667A7">
        <w:rPr>
          <w:rFonts w:eastAsia="Times New Roman" w:cs="Courier New"/>
          <w:lang w:eastAsia="de-DE"/>
        </w:rPr>
        <w:t>password</w:t>
      </w:r>
      <w:proofErr w:type="spellEnd"/>
      <w:r w:rsidRPr="007667A7">
        <w:rPr>
          <w:rFonts w:eastAsia="Times New Roman" w:cs="Courier New"/>
          <w:lang w:eastAsia="de-DE"/>
        </w:rPr>
        <w:t>);</w:t>
      </w:r>
      <w:r w:rsidR="00083021" w:rsidRPr="00083021">
        <w:rPr>
          <w:rFonts w:eastAsia="Times New Roman" w:cs="Courier New"/>
          <w:lang w:eastAsia="de-DE"/>
        </w:rPr>
        <w:t xml:space="preserve"> </w:t>
      </w:r>
      <w:r w:rsidRPr="007667A7">
        <w:rPr>
          <w:rFonts w:eastAsia="Times New Roman" w:cs="Times New Roman"/>
          <w:lang w:eastAsia="de-DE"/>
        </w:rPr>
        <w:t xml:space="preserve">werden folgende Schritte durchgeführt: </w:t>
      </w:r>
    </w:p>
    <w:p w:rsidR="007667A7" w:rsidRPr="007667A7" w:rsidRDefault="007667A7" w:rsidP="007667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7667A7">
        <w:rPr>
          <w:rFonts w:eastAsia="Times New Roman" w:cs="Times New Roman"/>
          <w:lang w:eastAsia="de-DE"/>
        </w:rPr>
        <w:t xml:space="preserve">Unter den geladenen Treibern wird ein Passender ausgesucht. Wird keiner gefunden, wird die Ausnahme </w:t>
      </w:r>
      <w:proofErr w:type="spellStart"/>
      <w:r w:rsidRPr="007667A7">
        <w:rPr>
          <w:rFonts w:eastAsia="Times New Roman" w:cs="Courier New"/>
          <w:lang w:eastAsia="de-DE"/>
        </w:rPr>
        <w:t>SQLException</w:t>
      </w:r>
      <w:proofErr w:type="spellEnd"/>
      <w:r w:rsidRPr="007667A7">
        <w:rPr>
          <w:rFonts w:eastAsia="Times New Roman" w:cs="Times New Roman"/>
          <w:lang w:eastAsia="de-DE"/>
        </w:rPr>
        <w:t xml:space="preserve"> geworfen. </w:t>
      </w:r>
    </w:p>
    <w:p w:rsidR="007667A7" w:rsidRPr="007667A7" w:rsidRDefault="007667A7" w:rsidP="007667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7667A7">
        <w:rPr>
          <w:rFonts w:eastAsia="Times New Roman" w:cs="Times New Roman"/>
          <w:lang w:eastAsia="de-DE"/>
        </w:rPr>
        <w:t xml:space="preserve">Danach wird versucht, eine Verbindung zu im String </w:t>
      </w:r>
      <w:proofErr w:type="spellStart"/>
      <w:r w:rsidRPr="007667A7">
        <w:rPr>
          <w:rFonts w:eastAsia="Times New Roman" w:cs="Courier New"/>
          <w:lang w:eastAsia="de-DE"/>
        </w:rPr>
        <w:t>url</w:t>
      </w:r>
      <w:proofErr w:type="spellEnd"/>
      <w:r w:rsidRPr="007667A7">
        <w:rPr>
          <w:rFonts w:eastAsia="Times New Roman" w:cs="Times New Roman"/>
          <w:lang w:eastAsia="de-DE"/>
        </w:rPr>
        <w:t xml:space="preserve"> spezifizierten Datenbank aufzubauen. Ferner wird geprüft, ob der Benutzer </w:t>
      </w:r>
      <w:proofErr w:type="spellStart"/>
      <w:r w:rsidRPr="007667A7">
        <w:rPr>
          <w:rFonts w:eastAsia="Times New Roman" w:cs="Courier New"/>
          <w:lang w:eastAsia="de-DE"/>
        </w:rPr>
        <w:t>user</w:t>
      </w:r>
      <w:proofErr w:type="spellEnd"/>
      <w:r w:rsidRPr="007667A7">
        <w:rPr>
          <w:rFonts w:eastAsia="Times New Roman" w:cs="Times New Roman"/>
          <w:lang w:eastAsia="de-DE"/>
        </w:rPr>
        <w:t xml:space="preserve"> mit dem Passwort </w:t>
      </w:r>
      <w:proofErr w:type="spellStart"/>
      <w:r w:rsidRPr="007667A7">
        <w:rPr>
          <w:rFonts w:eastAsia="Times New Roman" w:cs="Courier New"/>
          <w:lang w:eastAsia="de-DE"/>
        </w:rPr>
        <w:t>password</w:t>
      </w:r>
      <w:proofErr w:type="spellEnd"/>
      <w:r w:rsidRPr="007667A7">
        <w:rPr>
          <w:rFonts w:eastAsia="Times New Roman" w:cs="Times New Roman"/>
          <w:lang w:eastAsia="de-DE"/>
        </w:rPr>
        <w:t xml:space="preserve"> zugangsberechtigt ist. Schlägt der Aufbau der Verbindung fehl, wird eine </w:t>
      </w:r>
      <w:proofErr w:type="spellStart"/>
      <w:r w:rsidRPr="007667A7">
        <w:rPr>
          <w:rFonts w:eastAsia="Times New Roman" w:cs="Courier New"/>
          <w:lang w:eastAsia="de-DE"/>
        </w:rPr>
        <w:t>SQLException</w:t>
      </w:r>
      <w:proofErr w:type="spellEnd"/>
      <w:r w:rsidRPr="007667A7">
        <w:rPr>
          <w:rFonts w:eastAsia="Times New Roman" w:cs="Times New Roman"/>
          <w:lang w:eastAsia="de-DE"/>
        </w:rPr>
        <w:t xml:space="preserve"> geworfen. </w:t>
      </w:r>
    </w:p>
    <w:p w:rsidR="007667A7" w:rsidRPr="007667A7" w:rsidRDefault="007667A7" w:rsidP="007667A7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de-DE"/>
        </w:rPr>
      </w:pPr>
      <w:r w:rsidRPr="007667A7">
        <w:rPr>
          <w:rFonts w:eastAsia="Times New Roman" w:cs="Times New Roman"/>
          <w:lang w:eastAsia="de-DE"/>
        </w:rPr>
        <w:t xml:space="preserve">Die Spezifikation von </w:t>
      </w:r>
      <w:proofErr w:type="spellStart"/>
      <w:r w:rsidRPr="007667A7">
        <w:rPr>
          <w:rFonts w:eastAsia="Times New Roman" w:cs="Courier New"/>
          <w:lang w:eastAsia="de-DE"/>
        </w:rPr>
        <w:t>url</w:t>
      </w:r>
      <w:proofErr w:type="spellEnd"/>
      <w:r w:rsidRPr="007667A7">
        <w:rPr>
          <w:rFonts w:eastAsia="Times New Roman" w:cs="Times New Roman"/>
          <w:lang w:eastAsia="de-DE"/>
        </w:rPr>
        <w:t xml:space="preserve"> für die Verbindung zu einer Datenbank eröffnet mit </w:t>
      </w:r>
      <w:proofErr w:type="spellStart"/>
      <w:r w:rsidRPr="007667A7">
        <w:rPr>
          <w:rFonts w:eastAsia="Times New Roman" w:cs="Courier New"/>
          <w:lang w:eastAsia="de-DE"/>
        </w:rPr>
        <w:t>jdbc</w:t>
      </w:r>
      <w:proofErr w:type="spellEnd"/>
      <w:r w:rsidRPr="007667A7">
        <w:rPr>
          <w:rFonts w:eastAsia="Times New Roman" w:cs="Times New Roman"/>
          <w:lang w:eastAsia="de-DE"/>
        </w:rPr>
        <w:t xml:space="preserve">, gefolgt vom Protokoll (hier </w:t>
      </w:r>
      <w:proofErr w:type="spellStart"/>
      <w:r w:rsidRPr="007667A7">
        <w:rPr>
          <w:rFonts w:eastAsia="Times New Roman" w:cs="Courier New"/>
          <w:lang w:eastAsia="de-DE"/>
        </w:rPr>
        <w:t>mysql</w:t>
      </w:r>
      <w:proofErr w:type="spellEnd"/>
      <w:r w:rsidRPr="007667A7">
        <w:rPr>
          <w:rFonts w:eastAsia="Times New Roman" w:cs="Times New Roman"/>
          <w:lang w:eastAsia="de-DE"/>
        </w:rPr>
        <w:t xml:space="preserve">). Danach sind der Hostname (= Name des Rechners, auf dem der Datenbankserver läuft) und die Portnummer anzugeben. In diesem konkreten Fall wählen wir </w:t>
      </w:r>
      <w:proofErr w:type="spellStart"/>
      <w:r w:rsidRPr="007667A7">
        <w:rPr>
          <w:rFonts w:eastAsia="Times New Roman" w:cs="Courier New"/>
          <w:lang w:eastAsia="de-DE"/>
        </w:rPr>
        <w:t>localhost</w:t>
      </w:r>
      <w:proofErr w:type="spellEnd"/>
      <w:r w:rsidRPr="007667A7">
        <w:rPr>
          <w:rFonts w:eastAsia="Times New Roman" w:cs="Times New Roman"/>
          <w:lang w:eastAsia="de-DE"/>
        </w:rPr>
        <w:t xml:space="preserve"> und </w:t>
      </w:r>
      <w:r w:rsidRPr="007667A7">
        <w:rPr>
          <w:rFonts w:eastAsia="Times New Roman" w:cs="Courier New"/>
          <w:lang w:eastAsia="de-DE"/>
        </w:rPr>
        <w:t>3306</w:t>
      </w:r>
      <w:r w:rsidRPr="007667A7">
        <w:rPr>
          <w:rFonts w:eastAsia="Times New Roman" w:cs="Times New Roman"/>
          <w:lang w:eastAsia="de-DE"/>
        </w:rPr>
        <w:t xml:space="preserve"> als Portnummer, da sowohl der Datenbankserver als auch die Java-</w:t>
      </w:r>
      <w:proofErr w:type="spellStart"/>
      <w:r w:rsidRPr="007667A7">
        <w:rPr>
          <w:rFonts w:eastAsia="Times New Roman" w:cs="Times New Roman"/>
          <w:lang w:eastAsia="de-DE"/>
        </w:rPr>
        <w:t>Application</w:t>
      </w:r>
      <w:proofErr w:type="spellEnd"/>
      <w:r w:rsidRPr="007667A7">
        <w:rPr>
          <w:rFonts w:eastAsia="Times New Roman" w:cs="Times New Roman"/>
          <w:lang w:eastAsia="de-DE"/>
        </w:rPr>
        <w:t xml:space="preserve"> </w:t>
      </w:r>
      <w:proofErr w:type="spellStart"/>
      <w:r w:rsidRPr="007667A7">
        <w:rPr>
          <w:rFonts w:eastAsia="Times New Roman" w:cs="Courier New"/>
          <w:lang w:eastAsia="de-DE"/>
        </w:rPr>
        <w:t>SimpleQuery</w:t>
      </w:r>
      <w:proofErr w:type="spellEnd"/>
      <w:r w:rsidRPr="007667A7">
        <w:rPr>
          <w:rFonts w:eastAsia="Times New Roman" w:cs="Times New Roman"/>
          <w:lang w:eastAsia="de-DE"/>
        </w:rPr>
        <w:t xml:space="preserve"> auf demselben Rechner laufen sollen. Konkret soll mit der Datenbank </w:t>
      </w:r>
      <w:proofErr w:type="spellStart"/>
      <w:r w:rsidRPr="007667A7">
        <w:rPr>
          <w:rFonts w:eastAsia="Times New Roman" w:cs="Courier New"/>
          <w:lang w:eastAsia="de-DE"/>
        </w:rPr>
        <w:t>projekt</w:t>
      </w:r>
      <w:proofErr w:type="spellEnd"/>
      <w:r w:rsidRPr="007667A7">
        <w:rPr>
          <w:rFonts w:eastAsia="Times New Roman" w:cs="Times New Roman"/>
          <w:lang w:eastAsia="de-DE"/>
        </w:rPr>
        <w:t xml:space="preserve"> gearbeitet werden. </w:t>
      </w:r>
    </w:p>
    <w:p w:rsidR="007667A7" w:rsidRPr="007667A7" w:rsidRDefault="007667A7" w:rsidP="00766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7667A7">
        <w:rPr>
          <w:rFonts w:eastAsia="Times New Roman" w:cs="Times New Roman"/>
          <w:lang w:eastAsia="de-DE"/>
        </w:rPr>
        <w:t xml:space="preserve">Mit der Anweisung </w:t>
      </w:r>
      <w:proofErr w:type="spellStart"/>
      <w:r w:rsidRPr="007667A7">
        <w:rPr>
          <w:rFonts w:eastAsia="Times New Roman" w:cs="Courier New"/>
          <w:lang w:eastAsia="de-DE"/>
        </w:rPr>
        <w:t>conn.close</w:t>
      </w:r>
      <w:proofErr w:type="spellEnd"/>
      <w:r w:rsidRPr="007667A7">
        <w:rPr>
          <w:rFonts w:eastAsia="Times New Roman" w:cs="Courier New"/>
          <w:lang w:eastAsia="de-DE"/>
        </w:rPr>
        <w:t>()</w:t>
      </w:r>
      <w:r w:rsidRPr="007667A7">
        <w:rPr>
          <w:rFonts w:eastAsia="Times New Roman" w:cs="Times New Roman"/>
          <w:lang w:eastAsia="de-DE"/>
        </w:rPr>
        <w:t xml:space="preserve"> wird die Verbindung zur Datenbank wieder geschlossen. </w:t>
      </w:r>
    </w:p>
    <w:p w:rsidR="00884282" w:rsidRPr="00083021" w:rsidRDefault="007667A7" w:rsidP="00083021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7667A7">
        <w:rPr>
          <w:rFonts w:eastAsia="Times New Roman" w:cs="Times New Roman"/>
          <w:lang w:eastAsia="de-DE"/>
        </w:rPr>
        <w:t>Die oben angegebene Java-</w:t>
      </w:r>
      <w:proofErr w:type="spellStart"/>
      <w:r w:rsidRPr="007667A7">
        <w:rPr>
          <w:rFonts w:eastAsia="Times New Roman" w:cs="Times New Roman"/>
          <w:lang w:eastAsia="de-DE"/>
        </w:rPr>
        <w:t>Application</w:t>
      </w:r>
      <w:proofErr w:type="spellEnd"/>
      <w:r w:rsidRPr="007667A7">
        <w:rPr>
          <w:rFonts w:eastAsia="Times New Roman" w:cs="Times New Roman"/>
          <w:lang w:eastAsia="de-DE"/>
        </w:rPr>
        <w:t xml:space="preserve"> kann als Rahmenprogramm verwendet werden, um darauf aufbauend Datenbank-Anwendungen zu erstellen. Die Hauptarbeit besteht dabei in der Auswahl eines geeigneten Treibers sowie der korrekten Konfigurat</w:t>
      </w:r>
      <w:r w:rsidR="00083021">
        <w:rPr>
          <w:rFonts w:eastAsia="Times New Roman" w:cs="Times New Roman"/>
          <w:lang w:eastAsia="de-DE"/>
        </w:rPr>
        <w:t>ion der Datenbank-Verbindung.</w:t>
      </w:r>
      <w:bookmarkStart w:id="2" w:name="_GoBack"/>
      <w:bookmarkEnd w:id="2"/>
    </w:p>
    <w:sectPr w:rsidR="00884282" w:rsidRPr="00083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76E4F"/>
    <w:multiLevelType w:val="multilevel"/>
    <w:tmpl w:val="3FA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C4B08"/>
    <w:multiLevelType w:val="hybridMultilevel"/>
    <w:tmpl w:val="6AE40B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7514C"/>
    <w:multiLevelType w:val="hybridMultilevel"/>
    <w:tmpl w:val="26E47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4D"/>
    <w:rsid w:val="00083021"/>
    <w:rsid w:val="007667A7"/>
    <w:rsid w:val="00884282"/>
    <w:rsid w:val="009958EE"/>
    <w:rsid w:val="009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F876"/>
  <w15:chartTrackingRefBased/>
  <w15:docId w15:val="{BC5CF0FC-9FAC-4938-A284-44C19E59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58EE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958EE"/>
    <w:rPr>
      <w:color w:val="0000FF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7667A7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6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67A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6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Reinecke, Jonas</dc:creator>
  <cp:keywords/>
  <dc:description/>
  <cp:lastModifiedBy>Reinecke, Jonas</cp:lastModifiedBy>
  <cp:revision>2</cp:revision>
  <dcterms:created xsi:type="dcterms:W3CDTF">2018-05-17T07:51:00Z</dcterms:created>
  <dcterms:modified xsi:type="dcterms:W3CDTF">2018-05-17T08:33:00Z</dcterms:modified>
</cp:coreProperties>
</file>