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841A1" w14:textId="77777777" w:rsidR="006A1204" w:rsidRPr="006A1204" w:rsidRDefault="006A1204" w:rsidP="006A1204">
      <w:pPr>
        <w:rPr>
          <w:rFonts w:ascii="宋体" w:eastAsia="宋体" w:hAnsi="宋体"/>
          <w:sz w:val="28"/>
          <w:szCs w:val="28"/>
        </w:rPr>
      </w:pPr>
      <w:r w:rsidRPr="006A1204">
        <w:rPr>
          <w:rFonts w:ascii="宋体" w:eastAsia="宋体" w:hAnsi="宋体"/>
          <w:sz w:val="28"/>
          <w:szCs w:val="28"/>
        </w:rPr>
        <w:t>2022.1.9马原</w:t>
      </w:r>
    </w:p>
    <w:p w14:paraId="720AA81C" w14:textId="7291C154" w:rsidR="006A1204" w:rsidRPr="006A1204" w:rsidRDefault="006A1204" w:rsidP="006A1204">
      <w:pPr>
        <w:rPr>
          <w:rFonts w:ascii="宋体" w:eastAsia="宋体" w:hAnsi="宋体"/>
          <w:sz w:val="28"/>
          <w:szCs w:val="28"/>
        </w:rPr>
      </w:pPr>
      <w:proofErr w:type="gramStart"/>
      <w:r w:rsidRPr="006A1204">
        <w:rPr>
          <w:rFonts w:ascii="宋体" w:eastAsia="宋体" w:hAnsi="宋体" w:hint="eastAsia"/>
          <w:sz w:val="28"/>
          <w:szCs w:val="28"/>
        </w:rPr>
        <w:t>一</w:t>
      </w:r>
      <w:proofErr w:type="gramEnd"/>
      <w:r w:rsidRPr="006A1204">
        <w:rPr>
          <w:rFonts w:ascii="宋体" w:eastAsia="宋体" w:hAnsi="宋体" w:hint="eastAsia"/>
          <w:sz w:val="28"/>
          <w:szCs w:val="28"/>
        </w:rPr>
        <w:t>．</w:t>
      </w:r>
      <w:r w:rsidRPr="006A1204">
        <w:rPr>
          <w:rFonts w:ascii="宋体" w:eastAsia="宋体" w:hAnsi="宋体" w:hint="eastAsia"/>
          <w:sz w:val="28"/>
          <w:szCs w:val="28"/>
        </w:rPr>
        <w:t>简答题</w:t>
      </w:r>
      <w:r w:rsidRPr="006A1204">
        <w:rPr>
          <w:rFonts w:ascii="宋体" w:eastAsia="宋体" w:hAnsi="宋体"/>
          <w:sz w:val="28"/>
          <w:szCs w:val="28"/>
        </w:rPr>
        <w:t xml:space="preserve"> (45分)</w:t>
      </w:r>
    </w:p>
    <w:p w14:paraId="321581BC" w14:textId="44BC0A74" w:rsidR="006A1204" w:rsidRDefault="006A1204" w:rsidP="006A1204">
      <w:pPr>
        <w:rPr>
          <w:rFonts w:ascii="宋体" w:eastAsia="宋体" w:hAnsi="宋体"/>
          <w:sz w:val="28"/>
          <w:szCs w:val="28"/>
        </w:rPr>
      </w:pPr>
      <w:r w:rsidRPr="006A1204">
        <w:rPr>
          <w:rFonts w:ascii="宋体" w:eastAsia="宋体" w:hAnsi="宋体"/>
          <w:sz w:val="28"/>
          <w:szCs w:val="28"/>
        </w:rPr>
        <w:t>1、实践的主体，客体，及其相互作用关</w:t>
      </w:r>
      <w:r w:rsidRPr="006A1204">
        <w:rPr>
          <w:rFonts w:ascii="宋体" w:eastAsia="宋体" w:hAnsi="宋体" w:hint="eastAsia"/>
          <w:sz w:val="28"/>
          <w:szCs w:val="28"/>
        </w:rPr>
        <w:t>系。</w:t>
      </w:r>
    </w:p>
    <w:p w14:paraId="33127690" w14:textId="77777777" w:rsidR="006A1204" w:rsidRPr="006A1204" w:rsidRDefault="006A1204" w:rsidP="006A1204">
      <w:pPr>
        <w:rPr>
          <w:rFonts w:ascii="宋体" w:eastAsia="宋体" w:hAnsi="宋体" w:hint="eastAsia"/>
          <w:sz w:val="28"/>
          <w:szCs w:val="28"/>
        </w:rPr>
      </w:pPr>
    </w:p>
    <w:p w14:paraId="1BA5ECB7" w14:textId="7E1EE528" w:rsidR="006A1204" w:rsidRDefault="006A1204" w:rsidP="006A1204">
      <w:pPr>
        <w:rPr>
          <w:rFonts w:ascii="宋体" w:eastAsia="宋体" w:hAnsi="宋体"/>
          <w:sz w:val="28"/>
          <w:szCs w:val="28"/>
        </w:rPr>
      </w:pPr>
      <w:r w:rsidRPr="006A1204">
        <w:rPr>
          <w:rFonts w:ascii="宋体" w:eastAsia="宋体" w:hAnsi="宋体"/>
          <w:sz w:val="28"/>
          <w:szCs w:val="28"/>
        </w:rPr>
        <w:t>2、社会意识的独立性主要表现在哪几个</w:t>
      </w:r>
      <w:r w:rsidRPr="006A1204">
        <w:rPr>
          <w:rFonts w:ascii="宋体" w:eastAsia="宋体" w:hAnsi="宋体" w:hint="eastAsia"/>
          <w:sz w:val="28"/>
          <w:szCs w:val="28"/>
        </w:rPr>
        <w:t>方面</w:t>
      </w:r>
      <w:r w:rsidRPr="006A1204">
        <w:rPr>
          <w:rFonts w:ascii="宋体" w:eastAsia="宋体" w:hAnsi="宋体"/>
          <w:sz w:val="28"/>
          <w:szCs w:val="28"/>
        </w:rPr>
        <w:t>?</w:t>
      </w:r>
    </w:p>
    <w:p w14:paraId="4864F0C8" w14:textId="77777777" w:rsidR="006A1204" w:rsidRPr="006A1204" w:rsidRDefault="006A1204" w:rsidP="006A1204">
      <w:pPr>
        <w:rPr>
          <w:rFonts w:ascii="宋体" w:eastAsia="宋体" w:hAnsi="宋体" w:hint="eastAsia"/>
          <w:sz w:val="28"/>
          <w:szCs w:val="28"/>
        </w:rPr>
      </w:pPr>
    </w:p>
    <w:p w14:paraId="4776E938" w14:textId="77777777" w:rsidR="006A1204" w:rsidRDefault="006A1204" w:rsidP="006A1204">
      <w:pPr>
        <w:rPr>
          <w:rFonts w:ascii="宋体" w:eastAsia="宋体" w:hAnsi="宋体"/>
          <w:sz w:val="28"/>
          <w:szCs w:val="28"/>
        </w:rPr>
      </w:pPr>
      <w:r w:rsidRPr="006A1204">
        <w:rPr>
          <w:rFonts w:ascii="宋体" w:eastAsia="宋体" w:hAnsi="宋体"/>
          <w:sz w:val="28"/>
          <w:szCs w:val="28"/>
        </w:rPr>
        <w:t>3、述马克思主义剩余价值理论的内容和意义</w:t>
      </w:r>
    </w:p>
    <w:p w14:paraId="1E4F99AF" w14:textId="77777777" w:rsidR="006A1204" w:rsidRPr="006A1204" w:rsidRDefault="006A1204" w:rsidP="006A1204">
      <w:pPr>
        <w:rPr>
          <w:rFonts w:ascii="宋体" w:eastAsia="宋体" w:hAnsi="宋体" w:hint="eastAsia"/>
          <w:sz w:val="28"/>
          <w:szCs w:val="28"/>
        </w:rPr>
      </w:pPr>
    </w:p>
    <w:p w14:paraId="37DDE0C9" w14:textId="77777777" w:rsidR="006A1204" w:rsidRPr="006A1204" w:rsidRDefault="006A1204" w:rsidP="006A1204">
      <w:pPr>
        <w:rPr>
          <w:rFonts w:ascii="宋体" w:eastAsia="宋体" w:hAnsi="宋体"/>
          <w:sz w:val="28"/>
          <w:szCs w:val="28"/>
        </w:rPr>
      </w:pPr>
      <w:r w:rsidRPr="006A1204">
        <w:rPr>
          <w:rFonts w:ascii="宋体" w:eastAsia="宋体" w:hAnsi="宋体" w:hint="eastAsia"/>
          <w:sz w:val="28"/>
          <w:szCs w:val="28"/>
        </w:rPr>
        <w:t>二，论述题</w:t>
      </w:r>
      <w:r w:rsidRPr="006A1204">
        <w:rPr>
          <w:rFonts w:ascii="宋体" w:eastAsia="宋体" w:hAnsi="宋体"/>
          <w:sz w:val="28"/>
          <w:szCs w:val="28"/>
        </w:rPr>
        <w:t xml:space="preserve"> (25分)</w:t>
      </w:r>
    </w:p>
    <w:p w14:paraId="3CB3EFD2" w14:textId="1B1D0E58" w:rsidR="006A1204" w:rsidRDefault="006A1204" w:rsidP="006A1204">
      <w:pPr>
        <w:pStyle w:val="a3"/>
        <w:numPr>
          <w:ilvl w:val="0"/>
          <w:numId w:val="1"/>
        </w:numPr>
        <w:ind w:firstLineChars="0"/>
        <w:rPr>
          <w:rFonts w:ascii="宋体" w:eastAsia="宋体" w:hAnsi="宋体"/>
          <w:sz w:val="28"/>
          <w:szCs w:val="28"/>
        </w:rPr>
      </w:pPr>
      <w:r w:rsidRPr="006A1204">
        <w:rPr>
          <w:rFonts w:ascii="宋体" w:eastAsia="宋体" w:hAnsi="宋体"/>
          <w:sz w:val="28"/>
          <w:szCs w:val="28"/>
        </w:rPr>
        <w:t>论述物质与意识辩证关系原理。</w:t>
      </w:r>
      <w:r w:rsidRPr="006A1204">
        <w:rPr>
          <w:rFonts w:ascii="宋体" w:eastAsia="宋体" w:hAnsi="宋体" w:hint="eastAsia"/>
          <w:sz w:val="28"/>
          <w:szCs w:val="28"/>
        </w:rPr>
        <w:t>（无</w:t>
      </w:r>
      <w:r w:rsidRPr="006A1204">
        <w:rPr>
          <w:rFonts w:ascii="宋体" w:eastAsia="宋体" w:hAnsi="宋体" w:hint="eastAsia"/>
          <w:sz w:val="28"/>
          <w:szCs w:val="28"/>
        </w:rPr>
        <w:t>材料</w:t>
      </w:r>
      <w:r w:rsidRPr="006A1204">
        <w:rPr>
          <w:rFonts w:ascii="宋体" w:eastAsia="宋体" w:hAnsi="宋体"/>
          <w:sz w:val="28"/>
          <w:szCs w:val="28"/>
        </w:rPr>
        <w:t>)</w:t>
      </w:r>
    </w:p>
    <w:p w14:paraId="5706CB87" w14:textId="77777777" w:rsidR="006A1204" w:rsidRPr="006A1204" w:rsidRDefault="006A1204" w:rsidP="006A1204">
      <w:pPr>
        <w:rPr>
          <w:rFonts w:ascii="宋体" w:eastAsia="宋体" w:hAnsi="宋体" w:hint="eastAsia"/>
          <w:sz w:val="28"/>
          <w:szCs w:val="28"/>
        </w:rPr>
      </w:pPr>
    </w:p>
    <w:p w14:paraId="51325D07" w14:textId="77777777" w:rsidR="006A1204" w:rsidRPr="006A1204" w:rsidRDefault="006A1204" w:rsidP="006A1204">
      <w:pPr>
        <w:rPr>
          <w:rFonts w:ascii="宋体" w:eastAsia="宋体" w:hAnsi="宋体"/>
          <w:sz w:val="28"/>
          <w:szCs w:val="28"/>
        </w:rPr>
      </w:pPr>
      <w:r w:rsidRPr="006A1204">
        <w:rPr>
          <w:rFonts w:ascii="宋体" w:eastAsia="宋体" w:hAnsi="宋体" w:hint="eastAsia"/>
          <w:sz w:val="28"/>
          <w:szCs w:val="28"/>
        </w:rPr>
        <w:t>三，材料题</w:t>
      </w:r>
      <w:r w:rsidRPr="006A1204">
        <w:rPr>
          <w:rFonts w:ascii="宋体" w:eastAsia="宋体" w:hAnsi="宋体"/>
          <w:sz w:val="28"/>
          <w:szCs w:val="28"/>
        </w:rPr>
        <w:t xml:space="preserve"> (30分)</w:t>
      </w:r>
    </w:p>
    <w:p w14:paraId="1427C544" w14:textId="77777777" w:rsidR="006A1204" w:rsidRPr="006A1204" w:rsidRDefault="006A1204" w:rsidP="006A1204">
      <w:pPr>
        <w:rPr>
          <w:rFonts w:ascii="宋体" w:eastAsia="宋体" w:hAnsi="宋体"/>
          <w:sz w:val="28"/>
          <w:szCs w:val="28"/>
        </w:rPr>
      </w:pPr>
      <w:r w:rsidRPr="006A1204">
        <w:rPr>
          <w:rFonts w:ascii="宋体" w:eastAsia="宋体" w:hAnsi="宋体" w:hint="eastAsia"/>
          <w:sz w:val="28"/>
          <w:szCs w:val="28"/>
        </w:rPr>
        <w:t>材料</w:t>
      </w:r>
      <w:r w:rsidRPr="006A1204">
        <w:rPr>
          <w:rFonts w:ascii="宋体" w:eastAsia="宋体" w:hAnsi="宋体"/>
          <w:sz w:val="28"/>
          <w:szCs w:val="28"/>
        </w:rPr>
        <w:t>:“十月革命一声炮响，给中国送来了马克思列宁主义。在中国人民和中华民族的伟大觉醒中，在马克思列宁主义同中国工人运动的紧密结合中，中国共产党应运而生。中国产生了共产党，这是开天辟地的大事变深刻改变了近代以后中华民族发展的方向和进程，深刻改变了中国人民和中华民族的前途和命运，深刻改变了世界发展的趋势和格局。</w:t>
      </w:r>
    </w:p>
    <w:p w14:paraId="54C76E82" w14:textId="77777777" w:rsidR="006A1204" w:rsidRPr="006A1204" w:rsidRDefault="006A1204" w:rsidP="006A1204">
      <w:pPr>
        <w:rPr>
          <w:rFonts w:ascii="宋体" w:eastAsia="宋体" w:hAnsi="宋体"/>
          <w:sz w:val="28"/>
          <w:szCs w:val="28"/>
        </w:rPr>
      </w:pPr>
      <w:r w:rsidRPr="006A1204">
        <w:rPr>
          <w:rFonts w:ascii="宋体" w:eastAsia="宋体" w:hAnsi="宋体" w:hint="eastAsia"/>
          <w:sz w:val="28"/>
          <w:szCs w:val="28"/>
        </w:rPr>
        <w:t>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w:t>
      </w:r>
      <w:r w:rsidRPr="006A1204">
        <w:rPr>
          <w:rFonts w:ascii="宋体" w:eastAsia="宋体" w:hAnsi="宋体" w:hint="eastAsia"/>
          <w:sz w:val="28"/>
          <w:szCs w:val="28"/>
        </w:rPr>
        <w:lastRenderedPageBreak/>
        <w:t>党为什么能，中国特色社会主义为什么好，归根到底是因为马克思主义行</w:t>
      </w:r>
      <w:r w:rsidRPr="006A1204">
        <w:rPr>
          <w:rFonts w:ascii="宋体" w:eastAsia="宋体" w:hAnsi="宋体"/>
          <w:sz w:val="28"/>
          <w:szCs w:val="28"/>
        </w:rPr>
        <w:t>!</w:t>
      </w:r>
    </w:p>
    <w:p w14:paraId="01E762E6" w14:textId="77777777" w:rsidR="006A1204" w:rsidRPr="006A1204" w:rsidRDefault="006A1204" w:rsidP="006A1204">
      <w:pPr>
        <w:rPr>
          <w:rFonts w:ascii="宋体" w:eastAsia="宋体" w:hAnsi="宋体"/>
          <w:sz w:val="28"/>
          <w:szCs w:val="28"/>
        </w:rPr>
      </w:pPr>
      <w:r w:rsidRPr="006A1204">
        <w:rPr>
          <w:rFonts w:ascii="宋体" w:eastAsia="宋体" w:hAnsi="宋体" w:hint="eastAsia"/>
          <w:sz w:val="28"/>
          <w:szCs w:val="28"/>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w:t>
      </w:r>
      <w:r w:rsidRPr="006A1204">
        <w:rPr>
          <w:rFonts w:ascii="宋体" w:eastAsia="宋体" w:hAnsi="宋体"/>
          <w:sz w:val="28"/>
          <w:szCs w:val="28"/>
        </w:rPr>
        <w:t>21世纪马克思主义!(习近平七一讲话)</w:t>
      </w:r>
    </w:p>
    <w:p w14:paraId="69009374" w14:textId="5E0424FA" w:rsidR="006A1204" w:rsidRPr="006A1204" w:rsidRDefault="006A1204" w:rsidP="006A1204">
      <w:pPr>
        <w:rPr>
          <w:rFonts w:ascii="宋体" w:eastAsia="宋体" w:hAnsi="宋体"/>
          <w:sz w:val="28"/>
          <w:szCs w:val="28"/>
        </w:rPr>
      </w:pPr>
      <w:r w:rsidRPr="006A1204">
        <w:rPr>
          <w:rFonts w:ascii="宋体" w:eastAsia="宋体" w:hAnsi="宋体"/>
          <w:sz w:val="28"/>
          <w:szCs w:val="28"/>
        </w:rPr>
        <w:t>1、结合以上材料，说明马克思主义为什</w:t>
      </w:r>
      <w:r w:rsidRPr="006A1204">
        <w:rPr>
          <w:rFonts w:ascii="宋体" w:eastAsia="宋体" w:hAnsi="宋体" w:hint="eastAsia"/>
          <w:sz w:val="28"/>
          <w:szCs w:val="28"/>
        </w:rPr>
        <w:t>么行。</w:t>
      </w:r>
    </w:p>
    <w:p w14:paraId="434077B1" w14:textId="5625B26A" w:rsidR="00AE2C17" w:rsidRPr="006A1204" w:rsidRDefault="006A1204" w:rsidP="006A1204">
      <w:pPr>
        <w:rPr>
          <w:rFonts w:ascii="宋体" w:eastAsia="宋体" w:hAnsi="宋体"/>
          <w:sz w:val="28"/>
          <w:szCs w:val="28"/>
        </w:rPr>
      </w:pPr>
      <w:r w:rsidRPr="006A1204">
        <w:rPr>
          <w:rFonts w:ascii="宋体" w:eastAsia="宋体" w:hAnsi="宋体"/>
          <w:sz w:val="28"/>
          <w:szCs w:val="28"/>
        </w:rPr>
        <w:t>2、结合以上材料，说明中国共产党是如何把马克思主义基本原理同中国的具体实际相结合的?</w:t>
      </w:r>
    </w:p>
    <w:sectPr w:rsidR="00AE2C17" w:rsidRPr="006A12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C10747"/>
    <w:multiLevelType w:val="hybridMultilevel"/>
    <w:tmpl w:val="3C9458AE"/>
    <w:lvl w:ilvl="0" w:tplc="EC0060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050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04"/>
    <w:rsid w:val="00040199"/>
    <w:rsid w:val="006A1204"/>
    <w:rsid w:val="00AE2C17"/>
    <w:rsid w:val="00F21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FA9F"/>
  <w15:chartTrackingRefBased/>
  <w15:docId w15:val="{67335BF7-0E1C-4C92-B96B-9563DDA3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120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8615279009179</dc:creator>
  <cp:keywords/>
  <dc:description/>
  <cp:lastModifiedBy>8615279009179</cp:lastModifiedBy>
  <cp:revision>1</cp:revision>
  <dcterms:created xsi:type="dcterms:W3CDTF">2023-12-08T11:44:00Z</dcterms:created>
  <dcterms:modified xsi:type="dcterms:W3CDTF">2023-12-10T10:38:00Z</dcterms:modified>
</cp:coreProperties>
</file>