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IO虚拟化</w:t>
      </w:r>
    </w:p>
    <w:p>
      <w:pPr>
        <w:jc w:val="both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一些有用的知识</w:t>
      </w:r>
    </w:p>
    <w:p>
      <w:pPr>
        <w:jc w:val="both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MMU(Memory Management Unit, 内存管理单元)</w:t>
      </w: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>: 将虚拟地址转化为物理地址，cpu与主存之间地址转换。</w:t>
      </w:r>
    </w:p>
    <w:p>
      <w:pPr>
        <w:jc w:val="both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DMA(Direct Memory Access，直接内存存取)</w:t>
      </w: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>: 是一种快速传送数据的机制。DMA 传输将数据从一个地址空间复制到另外一个地址空间。包括以下几</w:t>
      </w:r>
    </w:p>
    <w:p>
      <w:pPr>
        <w:jc w:val="both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>当CPU 初始化这个传输动作，传输动作本身是由 DMA 控制器来实行和完成。最初的DMA地址是物理地址，后来dmar就出现了。 dmar意为DMA remapping，是Intel为支持虚拟机而设计的I/O虚拟化技术，I/O设备访问的DMA地址不再是物理内存地址，而要通过DMA remapping硬件进行转译，DMA remapping硬件会把DMA地址翻译成物理内存地址，并检查访问权限等等。负责DMA remapping操作的硬件称为IOMMU。</w:t>
      </w:r>
    </w:p>
    <w:p>
      <w:pPr>
        <w:jc w:val="both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IOMMU</w:t>
      </w: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>把设备访问的虚拟地址转化为物理地址，连接DMA-capable 总线和主存。为了防止设备错误地访问内存，有些IOMMU还提供了访问内存保护机制(检查访问权限)。IOMMU不仅将DMA地址虚拟化，还起到隔离，保护等作用。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IOMMU还支持</w:t>
      </w: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中断重映射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：当设备发送了中断号的消息时，消息首先抵达IO MMU，通过中断映射表转换为一个新的中断，目标是正在运行指定虚拟机的CPU。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三种常见的IO虚拟化及其优缺点</w:t>
      </w:r>
    </w:p>
    <w:p>
      <w:pPr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</w:rPr>
        <w:t>常见的IO虚拟化主要有三种方案：</w:t>
      </w:r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基于软件模拟的方案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</w:rPr>
        <w:t>，这种方案里, 中断、DMA的访问都是通过软件实现的，优点是可以模拟任何硬件的模型，缺点是性能不会太好；</w:t>
      </w:r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半虚拟化技术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</w:rPr>
        <w:t>，主要是为了解决软件模拟性能问题，比如串口对性能要求不高可以采用软件模拟，但是磁盘设备、网卡设备对性能要求高，主流方案是采用半虚拟化技术，前后端相互感知，通过Shared Memory控制请求的传输，两个设备之间的通知也是基于快速消息传递，性能很高；</w:t>
      </w:r>
      <w:bookmarkStart w:id="0" w:name="_GoBack"/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设备直通模式</w:t>
      </w:r>
      <w:bookmarkEnd w:id="0"/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shd w:val="clear" w:fill="FFFFFF"/>
        </w:rPr>
        <w:t>，比如PCIE的直通、网卡SROV直通，对性能更高的可以采用此模式，可以达到和物理机上直接使用接近的性能，但是设备和虚拟机的耦合会对管理造成影响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IO全虚拟化</w:t>
      </w:r>
    </w:p>
    <w:p>
      <w:pPr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即通过 VMM 模拟 I/O 设备（磁盘和网卡等）实现虚拟化。这种模式下，Guest OS 所能看到的就是一组统一的 I/O 设备。VMM 截获 Guest OS 对 I/O 设备的访问请求，然后通过软件模拟真实的硬件。这种方式对 Guest OS 而言非常透明，无需考虑底层硬件的情况。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65320" cy="3467735"/>
            <wp:effectExtent l="0" t="0" r="11430" b="184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467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其最大的优点在于不需要对操作系统内核做修改，也不需要为其改写驱动程序，因此，这是可移植性与兼容性最佳的一种 I/O 设备虚拟模型，这也是它被如此广泛使用的主要原因。但是 I/O 全虚拟化有一个很大的不足之处，就是性能较差，主要原因有两方面：</w:t>
      </w:r>
    </w:p>
    <w:p>
      <w:pPr>
        <w:ind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（1）第一、模拟方式是用软件行为进行模拟，这种方式本身就无法得到很高的性能；</w:t>
      </w:r>
    </w:p>
    <w:p>
      <w:pPr>
        <w:ind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（2）第二、这种模型下 I/O 请求的完成需要虚拟机与监视器程序多次的交互，产生大量的上下文切换，造成巨大开销。</w:t>
      </w: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Style w:val="5"/>
          <w:rFonts w:hint="eastAsia" w:ascii="黑体" w:hAnsi="黑体" w:eastAsia="黑体" w:cs="黑体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eastAsia" w:ascii="黑体" w:hAnsi="黑体" w:eastAsia="黑体" w:cs="黑体"/>
          <w:b/>
          <w:i w:val="0"/>
          <w:caps w:val="0"/>
          <w:color w:val="333333"/>
          <w:spacing w:val="0"/>
          <w:sz w:val="24"/>
          <w:szCs w:val="24"/>
        </w:rPr>
        <w:t>I/O 半虚拟化技术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450" w:afterAutospacing="0" w:line="450" w:lineRule="atLeast"/>
        <w:ind w:left="0" w:right="0" w:firstLine="0"/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即前端（Front-End）和后端（Back-End）模型，模拟实现虚拟化。如下图所示：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4886960" cy="3955415"/>
            <wp:effectExtent l="0" t="0" r="8890" b="698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395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450" w:afterAutospacing="0" w:line="450" w:lineRule="atLeast"/>
        <w:ind w:left="0" w:right="0" w:firstLine="0"/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黑体" w:hAnsi="黑体" w:eastAsia="黑体" w:cs="黑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其中，Guest OS 中的驱动程序为前端，VMM 提供的与 Guest 通信的驱动程序为后端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450" w:afterAutospacing="0" w:line="450" w:lineRule="atLeast"/>
        <w:ind w:left="0" w:right="0" w:firstLine="420" w:firstLineChars="0"/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前端驱动将 Guest OS 的请求通过与 VMM 间的特殊通信机制和接口发送给 VMM 的后端驱动，后端驱动对 VM 的数据进行分时分通道处理，处理完请求后再发送给物理驱动。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450" w:afterAutospacing="0" w:line="450" w:lineRule="atLeast"/>
        <w:ind w:left="0" w:right="0" w:firstLine="420" w:firstLineChars="0"/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该模型采用了 I/O 环机制，减少了虚拟机与虚拟机监视器之间的切换；同时该模型摒弃了传统的中断机制，而采用事件或回调机制来实现设备与客户机间的通信。进行中断处理时，传统的中断服务程序需要进行中断确认和上下文切换，而采用事件或回调机制，无需进行上下文切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450" w:afterAutospacing="0" w:line="450" w:lineRule="atLeast"/>
        <w:ind w:left="0" w:right="0" w:firstLine="0"/>
        <w:rPr>
          <w:rStyle w:val="5"/>
          <w:rFonts w:hint="eastAsia" w:ascii="黑体" w:hAnsi="黑体" w:eastAsia="黑体" w:cs="黑体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I/O 半虚拟化模型虽然在性能上比 I/O 全虚拟化模型要好，但是这种 I/O 模型有一个很大的缺点，就是要修改操作系统内核以及驱动程序，因此会存在移植性和适用性方面的问题，导致其使用受限。</w:t>
      </w:r>
    </w:p>
    <w:p>
      <w:pPr>
        <w:jc w:val="both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SR-IOV 单根I/O虚拟化</w:t>
      </w:r>
    </w:p>
    <w:p>
      <w:pPr>
        <w:ind w:firstLine="420" w:firstLineChars="0"/>
        <w:jc w:val="both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>SR-IOV技术是由PCI-SIG制定的一套硬件虚拟化规范，全称是Single Root IO Virtualization（单根IO虚拟化）。SR-IOV规范主要用于网卡（NIC）、磁盘阵列控制器（RAID controller）和光纤通道主机总线适配器（Fibre Channel Host Bus Adapter，FC HBA），使数据中心达到更高的效率。SR-IOV架构中，一个I/O设备支持最多256个虚拟功能，同时将每个功能的硬件成本降至最低。SR-IOV引入了两个功能类型：</w:t>
      </w:r>
    </w:p>
    <w:p>
      <w:pPr>
        <w:jc w:val="both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both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PF</w:t>
      </w: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>（Physical Function，物理功能）：这是支持SR-IOV扩展功能的PCIe功能，主要用于配置和管理SR-IOV，拥有所有的PCIe设备资源。PF在系统中不能被动态地创建和销毁（PCI Hotplug除外）。</w:t>
      </w:r>
    </w:p>
    <w:p>
      <w:pPr>
        <w:ind w:firstLine="420" w:firstLineChars="0"/>
        <w:jc w:val="both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  <w:t>VF</w:t>
      </w: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>（Virtual Function，虚拟功能）：“精简”的PCIe功能，包括数据迁移必需的资源，以及经过谨慎精简的配置资源集，可以通过PF创建和销毁</w:t>
      </w:r>
    </w:p>
    <w:p>
      <w:pPr>
        <w:ind w:firstLine="420" w:firstLine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39080" cy="4070985"/>
            <wp:effectExtent l="0" t="0" r="1397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4070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一旦在 PF 中启用了 SR-IOV，就可以通过 PF 的总线、设备和功能编号（路由 ID）访问各个 VF 的 PCI 配置空间。每个 VF 都具有一个 PCI 内存空间，用于映射其寄存器集。VF 设备驱动程序对寄存器集进行操作以启用其功能，并且显示为实际存在的 PCI 设备。创建 VF 后，可以直接将其指定给 I/O 来宾域或各个应用程序。此功能使得虚拟功能可以共享物理设备，并在没有 CPU 和虚拟机管理程序软件开销的情况下执行 I/O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80D15"/>
    <w:rsid w:val="03FC5616"/>
    <w:rsid w:val="048148FB"/>
    <w:rsid w:val="072A4256"/>
    <w:rsid w:val="08B478F7"/>
    <w:rsid w:val="0A9C3447"/>
    <w:rsid w:val="0C724150"/>
    <w:rsid w:val="0EFA507F"/>
    <w:rsid w:val="0F9D3D9D"/>
    <w:rsid w:val="107F60B3"/>
    <w:rsid w:val="182E39AC"/>
    <w:rsid w:val="18DA0459"/>
    <w:rsid w:val="20236794"/>
    <w:rsid w:val="25217313"/>
    <w:rsid w:val="2CB66688"/>
    <w:rsid w:val="39022B68"/>
    <w:rsid w:val="3F6A2283"/>
    <w:rsid w:val="3FB222AA"/>
    <w:rsid w:val="485B014A"/>
    <w:rsid w:val="4DB93379"/>
    <w:rsid w:val="52E55042"/>
    <w:rsid w:val="53EC1C97"/>
    <w:rsid w:val="54104423"/>
    <w:rsid w:val="5F854FB1"/>
    <w:rsid w:val="63454723"/>
    <w:rsid w:val="6CF80912"/>
    <w:rsid w:val="6D3E2725"/>
    <w:rsid w:val="70763FD4"/>
    <w:rsid w:val="766A445B"/>
    <w:rsid w:val="76EB25D8"/>
    <w:rsid w:val="79A20944"/>
    <w:rsid w:val="79CD1A5D"/>
    <w:rsid w:val="7FFA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2019-07-25T13:29:52Z</dcterms:created>
  <dc:creator>chaoj</dc:creator>
  <cp:lastModifiedBy>chaoj</cp:lastModifiedBy>
  <dcterms:modified xsi:type="dcterms:W3CDTF">2019-07-25T14:19:48Z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