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500045145"/>
        <w:docPartObj>
          <w:docPartGallery w:val="Cover Pages"/>
          <w:docPartUnique/>
        </w:docPartObj>
      </w:sdtPr>
      <w:sdtEndPr>
        <w:rPr>
          <w:sz w:val="21"/>
        </w:rPr>
      </w:sdtEndPr>
      <w:sdtContent>
        <w:p w14:paraId="4AA1FA16" w14:textId="24411D9A" w:rsidR="00A42CDA" w:rsidRDefault="00A42CDA">
          <w:pPr>
            <w:pStyle w:val="NoSpacing"/>
            <w:rPr>
              <w:sz w:val="2"/>
            </w:rPr>
          </w:pPr>
        </w:p>
        <w:p w14:paraId="4303F908" w14:textId="77777777" w:rsidR="00A42CDA" w:rsidRDefault="00A42CDA">
          <w:r>
            <w:rPr>
              <w:noProof/>
            </w:rPr>
            <mc:AlternateContent>
              <mc:Choice Requires="wps">
                <w:drawing>
                  <wp:anchor distT="0" distB="0" distL="114300" distR="114300" simplePos="0" relativeHeight="251661312" behindDoc="0" locked="0" layoutInCell="1" allowOverlap="1" wp14:anchorId="0A7575FC" wp14:editId="573C025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A8E6"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9446C37" w14:textId="6BD2D557" w:rsidR="00A42CDA" w:rsidRDefault="00A42CDA">
                                    <w:pPr>
                                      <w:pStyle w:val="NoSpacing"/>
                                      <w:rPr>
                                        <w:rFonts w:asciiTheme="majorHAnsi" w:eastAsiaTheme="majorEastAsia" w:hAnsiTheme="majorHAnsi" w:cstheme="majorBidi"/>
                                        <w:caps/>
                                        <w:color w:val="4AA8E6" w:themeColor="text2" w:themeTint="99"/>
                                        <w:sz w:val="68"/>
                                        <w:szCs w:val="68"/>
                                      </w:rPr>
                                    </w:pPr>
                                    <w:r>
                                      <w:rPr>
                                        <w:rFonts w:asciiTheme="majorHAnsi" w:eastAsiaTheme="majorEastAsia" w:hAnsiTheme="majorHAnsi" w:cstheme="majorBidi"/>
                                        <w:caps/>
                                        <w:color w:val="4AA8E6" w:themeColor="text2" w:themeTint="99"/>
                                        <w:sz w:val="64"/>
                                        <w:szCs w:val="64"/>
                                      </w:rPr>
                                      <w:t>Neon Nights</w:t>
                                    </w:r>
                                  </w:p>
                                </w:sdtContent>
                              </w:sdt>
                              <w:p w14:paraId="686E43A4" w14:textId="1D05E6B1" w:rsidR="00A42CDA" w:rsidRPr="005F0612" w:rsidRDefault="00097854" w:rsidP="005F0612">
                                <w:pPr>
                                  <w:pStyle w:val="NoSpacing"/>
                                  <w:spacing w:before="120"/>
                                  <w:rPr>
                                    <w:color w:val="052F61" w:themeColor="accent1"/>
                                    <w:sz w:val="36"/>
                                    <w:szCs w:val="36"/>
                                  </w:rPr>
                                </w:pPr>
                                <w:sdt>
                                  <w:sdtPr>
                                    <w:rPr>
                                      <w:color w:val="052F61"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42CDA">
                                      <w:rPr>
                                        <w:color w:val="052F61" w:themeColor="accent1"/>
                                        <w:sz w:val="36"/>
                                        <w:szCs w:val="36"/>
                                      </w:rPr>
                                      <w:t>User Instruction Manual</w:t>
                                    </w:r>
                                  </w:sdtContent>
                                </w:sdt>
                                <w:r w:rsidR="00A42CDA">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A7575FC"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9446C37" w14:textId="6BD2D557" w:rsidR="00A42CDA" w:rsidRDefault="00A42CDA">
                              <w:pPr>
                                <w:pStyle w:val="NoSpacing"/>
                                <w:rPr>
                                  <w:rFonts w:asciiTheme="majorHAnsi" w:eastAsiaTheme="majorEastAsia" w:hAnsiTheme="majorHAnsi" w:cstheme="majorBidi"/>
                                  <w:caps/>
                                  <w:color w:val="4AA8E6" w:themeColor="text2" w:themeTint="99"/>
                                  <w:sz w:val="68"/>
                                  <w:szCs w:val="68"/>
                                </w:rPr>
                              </w:pPr>
                              <w:r>
                                <w:rPr>
                                  <w:rFonts w:asciiTheme="majorHAnsi" w:eastAsiaTheme="majorEastAsia" w:hAnsiTheme="majorHAnsi" w:cstheme="majorBidi"/>
                                  <w:caps/>
                                  <w:color w:val="4AA8E6" w:themeColor="text2" w:themeTint="99"/>
                                  <w:sz w:val="64"/>
                                  <w:szCs w:val="64"/>
                                </w:rPr>
                                <w:t>Neon Nights</w:t>
                              </w:r>
                            </w:p>
                          </w:sdtContent>
                        </w:sdt>
                        <w:p w14:paraId="686E43A4" w14:textId="1D05E6B1" w:rsidR="00A42CDA" w:rsidRPr="005F0612" w:rsidRDefault="00097854" w:rsidP="005F0612">
                          <w:pPr>
                            <w:pStyle w:val="NoSpacing"/>
                            <w:spacing w:before="120"/>
                            <w:rPr>
                              <w:color w:val="052F61" w:themeColor="accent1"/>
                              <w:sz w:val="36"/>
                              <w:szCs w:val="36"/>
                            </w:rPr>
                          </w:pPr>
                          <w:sdt>
                            <w:sdtPr>
                              <w:rPr>
                                <w:color w:val="052F61"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42CDA">
                                <w:rPr>
                                  <w:color w:val="052F61" w:themeColor="accent1"/>
                                  <w:sz w:val="36"/>
                                  <w:szCs w:val="36"/>
                                </w:rPr>
                                <w:t>User Instruction Manual</w:t>
                              </w:r>
                            </w:sdtContent>
                          </w:sdt>
                          <w:r w:rsidR="00A42CDA">
                            <w:rPr>
                              <w:noProof/>
                            </w:rPr>
                            <w:t xml:space="preserve"> </w:t>
                          </w:r>
                        </w:p>
                      </w:txbxContent>
                    </v:textbox>
                    <w10:wrap anchorx="page" anchory="margin"/>
                  </v:shape>
                </w:pict>
              </mc:Fallback>
            </mc:AlternateContent>
          </w:r>
          <w:r>
            <w:rPr>
              <w:noProof/>
              <w:color w:val="052F61" w:themeColor="accent1"/>
              <w:sz w:val="36"/>
              <w:szCs w:val="36"/>
            </w:rPr>
            <mc:AlternateContent>
              <mc:Choice Requires="wpg">
                <w:drawing>
                  <wp:anchor distT="0" distB="0" distL="114300" distR="114300" simplePos="0" relativeHeight="251660288" behindDoc="1" locked="0" layoutInCell="1" allowOverlap="1" wp14:anchorId="34337E01" wp14:editId="3675CC7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D67356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32FFB3" wp14:editId="1F884E85">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747153" w14:textId="74FA6F5C" w:rsidR="00246BDC" w:rsidRDefault="005C4435" w:rsidP="00246BDC">
                                <w:pPr>
                                  <w:pStyle w:val="NoSpacing"/>
                                  <w:ind w:firstLine="3600"/>
                                  <w:rPr>
                                    <w:color w:val="052F61" w:themeColor="accent1"/>
                                    <w:sz w:val="36"/>
                                    <w:szCs w:val="36"/>
                                  </w:rPr>
                                </w:pPr>
                                <w:r>
                                  <w:rPr>
                                    <w:color w:val="052F61" w:themeColor="accent1"/>
                                    <w:sz w:val="36"/>
                                    <w:szCs w:val="36"/>
                                  </w:rPr>
                                  <w:t>Andrew Miller</w:t>
                                </w:r>
                              </w:p>
                              <w:p w14:paraId="1BA16305" w14:textId="2F09E786" w:rsidR="005C4435" w:rsidRDefault="005C4435" w:rsidP="005C4435">
                                <w:pPr>
                                  <w:pStyle w:val="NoSpacing"/>
                                  <w:ind w:firstLine="3600"/>
                                  <w:rPr>
                                    <w:color w:val="052F61" w:themeColor="accent1"/>
                                    <w:sz w:val="36"/>
                                    <w:szCs w:val="36"/>
                                  </w:rPr>
                                </w:pPr>
                                <w:r>
                                  <w:rPr>
                                    <w:color w:val="052F61" w:themeColor="accent1"/>
                                    <w:sz w:val="36"/>
                                    <w:szCs w:val="36"/>
                                  </w:rPr>
                                  <w:t>Austin Blair</w:t>
                                </w:r>
                              </w:p>
                              <w:p w14:paraId="2A03D88C" w14:textId="6DDF1E5F" w:rsidR="005C4435" w:rsidRDefault="005C4435" w:rsidP="005C4435">
                                <w:pPr>
                                  <w:pStyle w:val="NoSpacing"/>
                                  <w:ind w:firstLine="3600"/>
                                  <w:rPr>
                                    <w:color w:val="052F61" w:themeColor="accent1"/>
                                    <w:sz w:val="36"/>
                                    <w:szCs w:val="36"/>
                                  </w:rPr>
                                </w:pPr>
                                <w:r>
                                  <w:rPr>
                                    <w:color w:val="052F61" w:themeColor="accent1"/>
                                    <w:sz w:val="36"/>
                                    <w:szCs w:val="36"/>
                                  </w:rPr>
                                  <w:t>Joseph Ghan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032FFB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4747153" w14:textId="74FA6F5C" w:rsidR="00246BDC" w:rsidRDefault="005C4435" w:rsidP="00246BDC">
                          <w:pPr>
                            <w:pStyle w:val="NoSpacing"/>
                            <w:ind w:firstLine="3600"/>
                            <w:rPr>
                              <w:color w:val="052F61" w:themeColor="accent1"/>
                              <w:sz w:val="36"/>
                              <w:szCs w:val="36"/>
                            </w:rPr>
                          </w:pPr>
                          <w:r>
                            <w:rPr>
                              <w:color w:val="052F61" w:themeColor="accent1"/>
                              <w:sz w:val="36"/>
                              <w:szCs w:val="36"/>
                            </w:rPr>
                            <w:t>Andrew Miller</w:t>
                          </w:r>
                        </w:p>
                        <w:p w14:paraId="1BA16305" w14:textId="2F09E786" w:rsidR="005C4435" w:rsidRDefault="005C4435" w:rsidP="005C4435">
                          <w:pPr>
                            <w:pStyle w:val="NoSpacing"/>
                            <w:ind w:firstLine="3600"/>
                            <w:rPr>
                              <w:color w:val="052F61" w:themeColor="accent1"/>
                              <w:sz w:val="36"/>
                              <w:szCs w:val="36"/>
                            </w:rPr>
                          </w:pPr>
                          <w:r>
                            <w:rPr>
                              <w:color w:val="052F61" w:themeColor="accent1"/>
                              <w:sz w:val="36"/>
                              <w:szCs w:val="36"/>
                            </w:rPr>
                            <w:t>Austin Blair</w:t>
                          </w:r>
                        </w:p>
                        <w:p w14:paraId="2A03D88C" w14:textId="6DDF1E5F" w:rsidR="005C4435" w:rsidRDefault="005C4435" w:rsidP="005C4435">
                          <w:pPr>
                            <w:pStyle w:val="NoSpacing"/>
                            <w:ind w:firstLine="3600"/>
                            <w:rPr>
                              <w:color w:val="052F61" w:themeColor="accent1"/>
                              <w:sz w:val="36"/>
                              <w:szCs w:val="36"/>
                            </w:rPr>
                          </w:pPr>
                          <w:r>
                            <w:rPr>
                              <w:color w:val="052F61" w:themeColor="accent1"/>
                              <w:sz w:val="36"/>
                              <w:szCs w:val="36"/>
                            </w:rPr>
                            <w:t>Joseph Ghan</w:t>
                          </w:r>
                        </w:p>
                      </w:txbxContent>
                    </v:textbox>
                    <w10:wrap anchorx="page" anchory="margin"/>
                  </v:shape>
                </w:pict>
              </mc:Fallback>
            </mc:AlternateContent>
          </w:r>
        </w:p>
        <w:p w14:paraId="3012892A" w14:textId="4B390BA6" w:rsidR="00A42CDA" w:rsidRDefault="00A42CDA">
          <w:r>
            <w:br w:type="page"/>
          </w:r>
        </w:p>
      </w:sdtContent>
    </w:sdt>
    <w:sdt>
      <w:sdtPr>
        <w:rPr>
          <w:rFonts w:asciiTheme="minorHAnsi" w:eastAsiaTheme="minorEastAsia" w:hAnsiTheme="minorHAnsi" w:cstheme="minorBidi"/>
          <w:color w:val="auto"/>
          <w:sz w:val="21"/>
          <w:szCs w:val="21"/>
        </w:rPr>
        <w:id w:val="1494600535"/>
        <w:docPartObj>
          <w:docPartGallery w:val="Table of Contents"/>
          <w:docPartUnique/>
        </w:docPartObj>
      </w:sdtPr>
      <w:sdtEndPr>
        <w:rPr>
          <w:b/>
          <w:bCs/>
          <w:noProof/>
        </w:rPr>
      </w:sdtEndPr>
      <w:sdtContent>
        <w:p w14:paraId="77989A17" w14:textId="46D3204C" w:rsidR="005C4435" w:rsidRDefault="005C4435">
          <w:pPr>
            <w:pStyle w:val="TOCHeading"/>
          </w:pPr>
          <w:r>
            <w:t>Table of Contents</w:t>
          </w:r>
        </w:p>
        <w:p w14:paraId="276BBD5D" w14:textId="1F1FB0F1" w:rsidR="00097854" w:rsidRDefault="007B5EB5">
          <w:pPr>
            <w:pStyle w:val="TOC1"/>
            <w:tabs>
              <w:tab w:val="right" w:leader="dot" w:pos="9350"/>
            </w:tabs>
            <w:rPr>
              <w:noProof/>
              <w:sz w:val="22"/>
              <w:szCs w:val="22"/>
            </w:rPr>
          </w:pPr>
          <w:r>
            <w:fldChar w:fldCharType="begin"/>
          </w:r>
          <w:r>
            <w:instrText xml:space="preserve"> TOC \o "1-3" \h \z \u </w:instrText>
          </w:r>
          <w:r>
            <w:fldChar w:fldCharType="separate"/>
          </w:r>
          <w:hyperlink w:anchor="_Toc39826660" w:history="1">
            <w:r w:rsidR="00097854" w:rsidRPr="00DE5825">
              <w:rPr>
                <w:rStyle w:val="Hyperlink"/>
                <w:noProof/>
              </w:rPr>
              <w:t>Please note!</w:t>
            </w:r>
            <w:r w:rsidR="00097854">
              <w:rPr>
                <w:noProof/>
                <w:webHidden/>
              </w:rPr>
              <w:tab/>
            </w:r>
            <w:r w:rsidR="00097854">
              <w:rPr>
                <w:noProof/>
                <w:webHidden/>
              </w:rPr>
              <w:fldChar w:fldCharType="begin"/>
            </w:r>
            <w:r w:rsidR="00097854">
              <w:rPr>
                <w:noProof/>
                <w:webHidden/>
              </w:rPr>
              <w:instrText xml:space="preserve"> PAGEREF _Toc39826660 \h </w:instrText>
            </w:r>
            <w:r w:rsidR="00097854">
              <w:rPr>
                <w:noProof/>
                <w:webHidden/>
              </w:rPr>
            </w:r>
            <w:r w:rsidR="00097854">
              <w:rPr>
                <w:noProof/>
                <w:webHidden/>
              </w:rPr>
              <w:fldChar w:fldCharType="separate"/>
            </w:r>
            <w:r w:rsidR="00097854">
              <w:rPr>
                <w:noProof/>
                <w:webHidden/>
              </w:rPr>
              <w:t>2</w:t>
            </w:r>
            <w:r w:rsidR="00097854">
              <w:rPr>
                <w:noProof/>
                <w:webHidden/>
              </w:rPr>
              <w:fldChar w:fldCharType="end"/>
            </w:r>
          </w:hyperlink>
        </w:p>
        <w:p w14:paraId="6B4C64C3" w14:textId="0A5396C0" w:rsidR="00097854" w:rsidRDefault="00097854">
          <w:pPr>
            <w:pStyle w:val="TOC1"/>
            <w:tabs>
              <w:tab w:val="right" w:leader="dot" w:pos="9350"/>
            </w:tabs>
            <w:rPr>
              <w:noProof/>
              <w:sz w:val="22"/>
              <w:szCs w:val="22"/>
            </w:rPr>
          </w:pPr>
          <w:hyperlink w:anchor="_Toc39826661" w:history="1">
            <w:r w:rsidRPr="00DE5825">
              <w:rPr>
                <w:rStyle w:val="Hyperlink"/>
                <w:noProof/>
              </w:rPr>
              <w:t>Installing SQL Server 2019</w:t>
            </w:r>
            <w:r>
              <w:rPr>
                <w:noProof/>
                <w:webHidden/>
              </w:rPr>
              <w:tab/>
            </w:r>
            <w:r>
              <w:rPr>
                <w:noProof/>
                <w:webHidden/>
              </w:rPr>
              <w:fldChar w:fldCharType="begin"/>
            </w:r>
            <w:r>
              <w:rPr>
                <w:noProof/>
                <w:webHidden/>
              </w:rPr>
              <w:instrText xml:space="preserve"> PAGEREF _Toc39826661 \h </w:instrText>
            </w:r>
            <w:r>
              <w:rPr>
                <w:noProof/>
                <w:webHidden/>
              </w:rPr>
            </w:r>
            <w:r>
              <w:rPr>
                <w:noProof/>
                <w:webHidden/>
              </w:rPr>
              <w:fldChar w:fldCharType="separate"/>
            </w:r>
            <w:r>
              <w:rPr>
                <w:noProof/>
                <w:webHidden/>
              </w:rPr>
              <w:t>3</w:t>
            </w:r>
            <w:r>
              <w:rPr>
                <w:noProof/>
                <w:webHidden/>
              </w:rPr>
              <w:fldChar w:fldCharType="end"/>
            </w:r>
          </w:hyperlink>
        </w:p>
        <w:p w14:paraId="6CC26DB8" w14:textId="3645774F" w:rsidR="00097854" w:rsidRDefault="00097854">
          <w:pPr>
            <w:pStyle w:val="TOC1"/>
            <w:tabs>
              <w:tab w:val="right" w:leader="dot" w:pos="9350"/>
            </w:tabs>
            <w:rPr>
              <w:noProof/>
              <w:sz w:val="22"/>
              <w:szCs w:val="22"/>
            </w:rPr>
          </w:pPr>
          <w:hyperlink w:anchor="_Toc39826662" w:history="1">
            <w:r w:rsidRPr="00DE5825">
              <w:rPr>
                <w:rStyle w:val="Hyperlink"/>
                <w:noProof/>
              </w:rPr>
              <w:t>Installing Project Neon</w:t>
            </w:r>
            <w:r>
              <w:rPr>
                <w:noProof/>
                <w:webHidden/>
              </w:rPr>
              <w:tab/>
            </w:r>
            <w:r>
              <w:rPr>
                <w:noProof/>
                <w:webHidden/>
              </w:rPr>
              <w:fldChar w:fldCharType="begin"/>
            </w:r>
            <w:r>
              <w:rPr>
                <w:noProof/>
                <w:webHidden/>
              </w:rPr>
              <w:instrText xml:space="preserve"> PAGEREF _Toc39826662 \h </w:instrText>
            </w:r>
            <w:r>
              <w:rPr>
                <w:noProof/>
                <w:webHidden/>
              </w:rPr>
            </w:r>
            <w:r>
              <w:rPr>
                <w:noProof/>
                <w:webHidden/>
              </w:rPr>
              <w:fldChar w:fldCharType="separate"/>
            </w:r>
            <w:r>
              <w:rPr>
                <w:noProof/>
                <w:webHidden/>
              </w:rPr>
              <w:t>5</w:t>
            </w:r>
            <w:r>
              <w:rPr>
                <w:noProof/>
                <w:webHidden/>
              </w:rPr>
              <w:fldChar w:fldCharType="end"/>
            </w:r>
          </w:hyperlink>
        </w:p>
        <w:p w14:paraId="79F826CC" w14:textId="3C68FB0E" w:rsidR="00097854" w:rsidRDefault="00097854">
          <w:pPr>
            <w:pStyle w:val="TOC1"/>
            <w:tabs>
              <w:tab w:val="right" w:leader="dot" w:pos="9350"/>
            </w:tabs>
            <w:rPr>
              <w:noProof/>
              <w:sz w:val="22"/>
              <w:szCs w:val="22"/>
            </w:rPr>
          </w:pPr>
          <w:hyperlink w:anchor="_Toc39826663" w:history="1">
            <w:r w:rsidRPr="00DE5825">
              <w:rPr>
                <w:rStyle w:val="Hyperlink"/>
                <w:noProof/>
              </w:rPr>
              <w:t>Changing the Tax Rate</w:t>
            </w:r>
            <w:r>
              <w:rPr>
                <w:noProof/>
                <w:webHidden/>
              </w:rPr>
              <w:tab/>
            </w:r>
            <w:r>
              <w:rPr>
                <w:noProof/>
                <w:webHidden/>
              </w:rPr>
              <w:fldChar w:fldCharType="begin"/>
            </w:r>
            <w:r>
              <w:rPr>
                <w:noProof/>
                <w:webHidden/>
              </w:rPr>
              <w:instrText xml:space="preserve"> PAGEREF _Toc39826663 \h </w:instrText>
            </w:r>
            <w:r>
              <w:rPr>
                <w:noProof/>
                <w:webHidden/>
              </w:rPr>
            </w:r>
            <w:r>
              <w:rPr>
                <w:noProof/>
                <w:webHidden/>
              </w:rPr>
              <w:fldChar w:fldCharType="separate"/>
            </w:r>
            <w:r>
              <w:rPr>
                <w:noProof/>
                <w:webHidden/>
              </w:rPr>
              <w:t>6</w:t>
            </w:r>
            <w:r>
              <w:rPr>
                <w:noProof/>
                <w:webHidden/>
              </w:rPr>
              <w:fldChar w:fldCharType="end"/>
            </w:r>
          </w:hyperlink>
        </w:p>
        <w:p w14:paraId="3FF56329" w14:textId="6D8B33A1" w:rsidR="00097854" w:rsidRDefault="00097854">
          <w:pPr>
            <w:pStyle w:val="TOC1"/>
            <w:tabs>
              <w:tab w:val="right" w:leader="dot" w:pos="9350"/>
            </w:tabs>
            <w:rPr>
              <w:noProof/>
              <w:sz w:val="22"/>
              <w:szCs w:val="22"/>
            </w:rPr>
          </w:pPr>
          <w:hyperlink w:anchor="_Toc39826664" w:history="1">
            <w:r w:rsidRPr="00DE5825">
              <w:rPr>
                <w:rStyle w:val="Hyperlink"/>
                <w:noProof/>
              </w:rPr>
              <w:t>Creating a New Invoice</w:t>
            </w:r>
            <w:r>
              <w:rPr>
                <w:noProof/>
                <w:webHidden/>
              </w:rPr>
              <w:tab/>
            </w:r>
            <w:r>
              <w:rPr>
                <w:noProof/>
                <w:webHidden/>
              </w:rPr>
              <w:fldChar w:fldCharType="begin"/>
            </w:r>
            <w:r>
              <w:rPr>
                <w:noProof/>
                <w:webHidden/>
              </w:rPr>
              <w:instrText xml:space="preserve"> PAGEREF _Toc39826664 \h </w:instrText>
            </w:r>
            <w:r>
              <w:rPr>
                <w:noProof/>
                <w:webHidden/>
              </w:rPr>
            </w:r>
            <w:r>
              <w:rPr>
                <w:noProof/>
                <w:webHidden/>
              </w:rPr>
              <w:fldChar w:fldCharType="separate"/>
            </w:r>
            <w:r>
              <w:rPr>
                <w:noProof/>
                <w:webHidden/>
              </w:rPr>
              <w:t>7</w:t>
            </w:r>
            <w:r>
              <w:rPr>
                <w:noProof/>
                <w:webHidden/>
              </w:rPr>
              <w:fldChar w:fldCharType="end"/>
            </w:r>
          </w:hyperlink>
        </w:p>
        <w:p w14:paraId="43E9E9E5" w14:textId="0D28ACC9" w:rsidR="00097854" w:rsidRDefault="00097854">
          <w:pPr>
            <w:pStyle w:val="TOC1"/>
            <w:tabs>
              <w:tab w:val="right" w:leader="dot" w:pos="9350"/>
            </w:tabs>
            <w:rPr>
              <w:noProof/>
              <w:sz w:val="22"/>
              <w:szCs w:val="22"/>
            </w:rPr>
          </w:pPr>
          <w:hyperlink w:anchor="_Toc39826665" w:history="1">
            <w:r w:rsidRPr="00DE5825">
              <w:rPr>
                <w:rStyle w:val="Hyperlink"/>
                <w:noProof/>
              </w:rPr>
              <w:t>Customers Tab</w:t>
            </w:r>
            <w:r>
              <w:rPr>
                <w:noProof/>
                <w:webHidden/>
              </w:rPr>
              <w:tab/>
            </w:r>
            <w:r>
              <w:rPr>
                <w:noProof/>
                <w:webHidden/>
              </w:rPr>
              <w:fldChar w:fldCharType="begin"/>
            </w:r>
            <w:r>
              <w:rPr>
                <w:noProof/>
                <w:webHidden/>
              </w:rPr>
              <w:instrText xml:space="preserve"> PAGEREF _Toc39826665 \h </w:instrText>
            </w:r>
            <w:r>
              <w:rPr>
                <w:noProof/>
                <w:webHidden/>
              </w:rPr>
            </w:r>
            <w:r>
              <w:rPr>
                <w:noProof/>
                <w:webHidden/>
              </w:rPr>
              <w:fldChar w:fldCharType="separate"/>
            </w:r>
            <w:r>
              <w:rPr>
                <w:noProof/>
                <w:webHidden/>
              </w:rPr>
              <w:t>8</w:t>
            </w:r>
            <w:r>
              <w:rPr>
                <w:noProof/>
                <w:webHidden/>
              </w:rPr>
              <w:fldChar w:fldCharType="end"/>
            </w:r>
          </w:hyperlink>
        </w:p>
        <w:p w14:paraId="7FBED366" w14:textId="1BF6FF69" w:rsidR="00097854" w:rsidRDefault="00097854">
          <w:pPr>
            <w:pStyle w:val="TOC1"/>
            <w:tabs>
              <w:tab w:val="right" w:leader="dot" w:pos="9350"/>
            </w:tabs>
            <w:rPr>
              <w:noProof/>
              <w:sz w:val="22"/>
              <w:szCs w:val="22"/>
            </w:rPr>
          </w:pPr>
          <w:hyperlink w:anchor="_Toc39826666" w:history="1">
            <w:r w:rsidRPr="00DE5825">
              <w:rPr>
                <w:rStyle w:val="Hyperlink"/>
                <w:noProof/>
              </w:rPr>
              <w:t>Transactions Tab</w:t>
            </w:r>
            <w:r>
              <w:rPr>
                <w:noProof/>
                <w:webHidden/>
              </w:rPr>
              <w:tab/>
            </w:r>
            <w:r>
              <w:rPr>
                <w:noProof/>
                <w:webHidden/>
              </w:rPr>
              <w:fldChar w:fldCharType="begin"/>
            </w:r>
            <w:r>
              <w:rPr>
                <w:noProof/>
                <w:webHidden/>
              </w:rPr>
              <w:instrText xml:space="preserve"> PAGEREF _Toc39826666 \h </w:instrText>
            </w:r>
            <w:r>
              <w:rPr>
                <w:noProof/>
                <w:webHidden/>
              </w:rPr>
            </w:r>
            <w:r>
              <w:rPr>
                <w:noProof/>
                <w:webHidden/>
              </w:rPr>
              <w:fldChar w:fldCharType="separate"/>
            </w:r>
            <w:r>
              <w:rPr>
                <w:noProof/>
                <w:webHidden/>
              </w:rPr>
              <w:t>10</w:t>
            </w:r>
            <w:r>
              <w:rPr>
                <w:noProof/>
                <w:webHidden/>
              </w:rPr>
              <w:fldChar w:fldCharType="end"/>
            </w:r>
          </w:hyperlink>
        </w:p>
        <w:p w14:paraId="56C0EEC2" w14:textId="5798C99F" w:rsidR="00097854" w:rsidRDefault="00097854">
          <w:pPr>
            <w:pStyle w:val="TOC1"/>
            <w:tabs>
              <w:tab w:val="right" w:leader="dot" w:pos="9350"/>
            </w:tabs>
            <w:rPr>
              <w:noProof/>
              <w:sz w:val="22"/>
              <w:szCs w:val="22"/>
            </w:rPr>
          </w:pPr>
          <w:hyperlink w:anchor="_Toc39826667" w:history="1">
            <w:r w:rsidRPr="00DE5825">
              <w:rPr>
                <w:rStyle w:val="Hyperlink"/>
                <w:noProof/>
              </w:rPr>
              <w:t>Opening an Invoice</w:t>
            </w:r>
            <w:r>
              <w:rPr>
                <w:noProof/>
                <w:webHidden/>
              </w:rPr>
              <w:tab/>
            </w:r>
            <w:r>
              <w:rPr>
                <w:noProof/>
                <w:webHidden/>
              </w:rPr>
              <w:fldChar w:fldCharType="begin"/>
            </w:r>
            <w:r>
              <w:rPr>
                <w:noProof/>
                <w:webHidden/>
              </w:rPr>
              <w:instrText xml:space="preserve"> PAGEREF _Toc39826667 \h </w:instrText>
            </w:r>
            <w:r>
              <w:rPr>
                <w:noProof/>
                <w:webHidden/>
              </w:rPr>
            </w:r>
            <w:r>
              <w:rPr>
                <w:noProof/>
                <w:webHidden/>
              </w:rPr>
              <w:fldChar w:fldCharType="separate"/>
            </w:r>
            <w:r>
              <w:rPr>
                <w:noProof/>
                <w:webHidden/>
              </w:rPr>
              <w:t>10</w:t>
            </w:r>
            <w:r>
              <w:rPr>
                <w:noProof/>
                <w:webHidden/>
              </w:rPr>
              <w:fldChar w:fldCharType="end"/>
            </w:r>
          </w:hyperlink>
        </w:p>
        <w:p w14:paraId="4294684F" w14:textId="08C54248" w:rsidR="00097854" w:rsidRDefault="00097854">
          <w:pPr>
            <w:pStyle w:val="TOC1"/>
            <w:tabs>
              <w:tab w:val="right" w:leader="dot" w:pos="9350"/>
            </w:tabs>
            <w:rPr>
              <w:noProof/>
              <w:sz w:val="22"/>
              <w:szCs w:val="22"/>
            </w:rPr>
          </w:pPr>
          <w:hyperlink w:anchor="_Toc39826668" w:history="1">
            <w:r w:rsidRPr="00DE5825">
              <w:rPr>
                <w:rStyle w:val="Hyperlink"/>
                <w:noProof/>
              </w:rPr>
              <w:t>Voiding an Invoice</w:t>
            </w:r>
            <w:r>
              <w:rPr>
                <w:noProof/>
                <w:webHidden/>
              </w:rPr>
              <w:tab/>
            </w:r>
            <w:r>
              <w:rPr>
                <w:noProof/>
                <w:webHidden/>
              </w:rPr>
              <w:fldChar w:fldCharType="begin"/>
            </w:r>
            <w:r>
              <w:rPr>
                <w:noProof/>
                <w:webHidden/>
              </w:rPr>
              <w:instrText xml:space="preserve"> PAGEREF _Toc39826668 \h </w:instrText>
            </w:r>
            <w:r>
              <w:rPr>
                <w:noProof/>
                <w:webHidden/>
              </w:rPr>
            </w:r>
            <w:r>
              <w:rPr>
                <w:noProof/>
                <w:webHidden/>
              </w:rPr>
              <w:fldChar w:fldCharType="separate"/>
            </w:r>
            <w:r>
              <w:rPr>
                <w:noProof/>
                <w:webHidden/>
              </w:rPr>
              <w:t>11</w:t>
            </w:r>
            <w:r>
              <w:rPr>
                <w:noProof/>
                <w:webHidden/>
              </w:rPr>
              <w:fldChar w:fldCharType="end"/>
            </w:r>
          </w:hyperlink>
        </w:p>
        <w:p w14:paraId="527284C0" w14:textId="47F69A1E" w:rsidR="00097854" w:rsidRDefault="00097854">
          <w:pPr>
            <w:pStyle w:val="TOC1"/>
            <w:tabs>
              <w:tab w:val="right" w:leader="dot" w:pos="9350"/>
            </w:tabs>
            <w:rPr>
              <w:noProof/>
              <w:sz w:val="22"/>
              <w:szCs w:val="22"/>
            </w:rPr>
          </w:pPr>
          <w:hyperlink w:anchor="_Toc39826669" w:history="1">
            <w:r w:rsidRPr="00DE5825">
              <w:rPr>
                <w:rStyle w:val="Hyperlink"/>
                <w:noProof/>
              </w:rPr>
              <w:t>Printing an Invoice</w:t>
            </w:r>
            <w:r>
              <w:rPr>
                <w:noProof/>
                <w:webHidden/>
              </w:rPr>
              <w:tab/>
            </w:r>
            <w:r>
              <w:rPr>
                <w:noProof/>
                <w:webHidden/>
              </w:rPr>
              <w:fldChar w:fldCharType="begin"/>
            </w:r>
            <w:r>
              <w:rPr>
                <w:noProof/>
                <w:webHidden/>
              </w:rPr>
              <w:instrText xml:space="preserve"> PAGEREF _Toc39826669 \h </w:instrText>
            </w:r>
            <w:r>
              <w:rPr>
                <w:noProof/>
                <w:webHidden/>
              </w:rPr>
            </w:r>
            <w:r>
              <w:rPr>
                <w:noProof/>
                <w:webHidden/>
              </w:rPr>
              <w:fldChar w:fldCharType="separate"/>
            </w:r>
            <w:r>
              <w:rPr>
                <w:noProof/>
                <w:webHidden/>
              </w:rPr>
              <w:t>12</w:t>
            </w:r>
            <w:r>
              <w:rPr>
                <w:noProof/>
                <w:webHidden/>
              </w:rPr>
              <w:fldChar w:fldCharType="end"/>
            </w:r>
          </w:hyperlink>
        </w:p>
        <w:p w14:paraId="345C69F4" w14:textId="0E5BA2BA" w:rsidR="005C4435" w:rsidRDefault="007B5EB5">
          <w:r>
            <w:rPr>
              <w:b/>
              <w:bCs/>
              <w:noProof/>
            </w:rPr>
            <w:fldChar w:fldCharType="end"/>
          </w:r>
        </w:p>
      </w:sdtContent>
    </w:sdt>
    <w:p w14:paraId="06D16A5E" w14:textId="3FB09B07" w:rsidR="005C4435" w:rsidRDefault="005C4435">
      <w:r>
        <w:br w:type="page"/>
      </w:r>
    </w:p>
    <w:p w14:paraId="75383262" w14:textId="4F879CA8" w:rsidR="00C0215D" w:rsidRPr="000059AA" w:rsidRDefault="00012B63" w:rsidP="00D85D3F">
      <w:pPr>
        <w:pStyle w:val="Heading1"/>
      </w:pPr>
      <w:bookmarkStart w:id="0" w:name="_Toc39826660"/>
      <w:r w:rsidRPr="000059AA">
        <w:lastRenderedPageBreak/>
        <w:t>Please note!</w:t>
      </w:r>
      <w:bookmarkEnd w:id="0"/>
    </w:p>
    <w:p w14:paraId="2091C874" w14:textId="3D7A6951" w:rsidR="00012B63" w:rsidRDefault="00012B63" w:rsidP="000059AA">
      <w:pPr>
        <w:spacing w:line="360" w:lineRule="auto"/>
        <w:rPr>
          <w:rFonts w:ascii="Arial" w:hAnsi="Arial" w:cs="Arial"/>
          <w:sz w:val="24"/>
          <w:szCs w:val="24"/>
        </w:rPr>
      </w:pPr>
      <w:r w:rsidRPr="000059AA">
        <w:rPr>
          <w:rFonts w:ascii="Arial" w:hAnsi="Arial" w:cs="Arial"/>
          <w:sz w:val="24"/>
          <w:szCs w:val="24"/>
        </w:rPr>
        <w:t xml:space="preserve">SQL server and .NET framework must be installed prior to using this software! </w:t>
      </w:r>
    </w:p>
    <w:p w14:paraId="54432DDA" w14:textId="2E7D41AA" w:rsidR="000059AA" w:rsidRDefault="000059AA" w:rsidP="000059AA">
      <w:pPr>
        <w:pStyle w:val="ListParagraph"/>
        <w:numPr>
          <w:ilvl w:val="0"/>
          <w:numId w:val="1"/>
        </w:numPr>
        <w:spacing w:line="360" w:lineRule="auto"/>
        <w:rPr>
          <w:rFonts w:ascii="Arial" w:hAnsi="Arial" w:cs="Arial"/>
          <w:sz w:val="24"/>
          <w:szCs w:val="24"/>
        </w:rPr>
      </w:pPr>
      <w:r>
        <w:rPr>
          <w:rFonts w:ascii="Arial" w:hAnsi="Arial" w:cs="Arial"/>
          <w:sz w:val="24"/>
          <w:szCs w:val="24"/>
        </w:rPr>
        <w:t>For SQL Server</w:t>
      </w:r>
    </w:p>
    <w:p w14:paraId="164CDACC" w14:textId="521C14A3" w:rsidR="000059AA" w:rsidRDefault="000059AA" w:rsidP="000059AA">
      <w:pPr>
        <w:pStyle w:val="ListParagraph"/>
        <w:numPr>
          <w:ilvl w:val="1"/>
          <w:numId w:val="1"/>
        </w:numPr>
        <w:spacing w:line="360" w:lineRule="auto"/>
        <w:rPr>
          <w:rFonts w:ascii="Arial" w:hAnsi="Arial" w:cs="Arial"/>
          <w:sz w:val="24"/>
          <w:szCs w:val="24"/>
        </w:rPr>
      </w:pPr>
      <w:r>
        <w:rPr>
          <w:rFonts w:ascii="Arial" w:hAnsi="Arial" w:cs="Arial"/>
          <w:sz w:val="24"/>
          <w:szCs w:val="24"/>
        </w:rPr>
        <w:t>Run “SQLServerExpress_2019.exe” before launching your software.</w:t>
      </w:r>
    </w:p>
    <w:p w14:paraId="298D975E" w14:textId="52BD6C27" w:rsidR="000059AA" w:rsidRDefault="000059AA" w:rsidP="000059AA">
      <w:pPr>
        <w:pStyle w:val="ListParagraph"/>
        <w:numPr>
          <w:ilvl w:val="0"/>
          <w:numId w:val="1"/>
        </w:numPr>
        <w:spacing w:line="360" w:lineRule="auto"/>
        <w:rPr>
          <w:rFonts w:ascii="Arial" w:hAnsi="Arial" w:cs="Arial"/>
          <w:sz w:val="24"/>
          <w:szCs w:val="24"/>
        </w:rPr>
      </w:pPr>
      <w:r>
        <w:rPr>
          <w:rFonts w:ascii="Arial" w:hAnsi="Arial" w:cs="Arial"/>
          <w:sz w:val="24"/>
          <w:szCs w:val="24"/>
        </w:rPr>
        <w:t>For .NET Framework</w:t>
      </w:r>
    </w:p>
    <w:p w14:paraId="47EAFF3E" w14:textId="56723614" w:rsidR="000059AA" w:rsidRDefault="000059AA" w:rsidP="000059AA">
      <w:pPr>
        <w:pStyle w:val="ListParagraph"/>
        <w:numPr>
          <w:ilvl w:val="1"/>
          <w:numId w:val="1"/>
        </w:numPr>
        <w:spacing w:line="360" w:lineRule="auto"/>
        <w:rPr>
          <w:rFonts w:ascii="Arial" w:hAnsi="Arial" w:cs="Arial"/>
          <w:sz w:val="24"/>
          <w:szCs w:val="24"/>
        </w:rPr>
      </w:pPr>
      <w:r>
        <w:rPr>
          <w:rFonts w:ascii="Arial" w:hAnsi="Arial" w:cs="Arial"/>
          <w:sz w:val="24"/>
          <w:szCs w:val="24"/>
        </w:rPr>
        <w:t xml:space="preserve">Your software will take care of this requirement for you. </w:t>
      </w:r>
      <w:r w:rsidR="007B5EB5">
        <w:rPr>
          <w:rFonts w:ascii="Arial" w:hAnsi="Arial" w:cs="Arial"/>
          <w:sz w:val="24"/>
          <w:szCs w:val="24"/>
        </w:rPr>
        <w:t>Y</w:t>
      </w:r>
      <w:r>
        <w:rPr>
          <w:rFonts w:ascii="Arial" w:hAnsi="Arial" w:cs="Arial"/>
          <w:sz w:val="24"/>
          <w:szCs w:val="24"/>
        </w:rPr>
        <w:t>our Windows machine already comes prepackaged with the latest version of .NET Framework (ver. 4.x).</w:t>
      </w:r>
    </w:p>
    <w:p w14:paraId="55B5E5F8" w14:textId="014D0FE3" w:rsidR="000059AA" w:rsidRDefault="000059AA" w:rsidP="000059AA">
      <w:pPr>
        <w:pStyle w:val="ListParagraph"/>
        <w:numPr>
          <w:ilvl w:val="1"/>
          <w:numId w:val="1"/>
        </w:numPr>
        <w:spacing w:line="360" w:lineRule="auto"/>
        <w:rPr>
          <w:rFonts w:ascii="Arial" w:hAnsi="Arial" w:cs="Arial"/>
          <w:sz w:val="24"/>
          <w:szCs w:val="24"/>
        </w:rPr>
      </w:pPr>
      <w:r>
        <w:rPr>
          <w:rFonts w:ascii="Arial" w:hAnsi="Arial" w:cs="Arial"/>
          <w:sz w:val="24"/>
          <w:szCs w:val="24"/>
        </w:rPr>
        <w:t>If you experience any issues with this, please co</w:t>
      </w:r>
      <w:r w:rsidR="00D56DF0">
        <w:rPr>
          <w:rFonts w:ascii="Arial" w:hAnsi="Arial" w:cs="Arial"/>
          <w:sz w:val="24"/>
          <w:szCs w:val="24"/>
        </w:rPr>
        <w:t>ntact your network administrator.</w:t>
      </w:r>
    </w:p>
    <w:p w14:paraId="0467282C" w14:textId="53231D73" w:rsidR="00C24AC3" w:rsidRDefault="00C24AC3" w:rsidP="00C24AC3">
      <w:pPr>
        <w:spacing w:line="360" w:lineRule="auto"/>
        <w:rPr>
          <w:rFonts w:ascii="Arial" w:hAnsi="Arial" w:cs="Arial"/>
          <w:sz w:val="24"/>
          <w:szCs w:val="24"/>
        </w:rPr>
      </w:pPr>
    </w:p>
    <w:p w14:paraId="052DB4F3" w14:textId="45837E88" w:rsidR="00C24AC3" w:rsidRDefault="00C24AC3">
      <w:pPr>
        <w:rPr>
          <w:rFonts w:ascii="Arial" w:hAnsi="Arial" w:cs="Arial"/>
          <w:sz w:val="24"/>
          <w:szCs w:val="24"/>
        </w:rPr>
      </w:pPr>
      <w:r>
        <w:rPr>
          <w:rFonts w:ascii="Arial" w:hAnsi="Arial" w:cs="Arial"/>
          <w:sz w:val="24"/>
          <w:szCs w:val="24"/>
        </w:rPr>
        <w:br w:type="page"/>
      </w:r>
    </w:p>
    <w:p w14:paraId="609A0058" w14:textId="72DFF74F" w:rsidR="00C24AC3" w:rsidRDefault="00C24AC3" w:rsidP="00D85D3F">
      <w:pPr>
        <w:pStyle w:val="Heading1"/>
      </w:pPr>
      <w:bookmarkStart w:id="1" w:name="_Toc39826661"/>
      <w:r>
        <w:lastRenderedPageBreak/>
        <w:t>Installing SQL Server 2019</w:t>
      </w:r>
      <w:bookmarkEnd w:id="1"/>
    </w:p>
    <w:p w14:paraId="151F8DB5" w14:textId="768C23E7" w:rsidR="00643784" w:rsidRDefault="00643784" w:rsidP="00C24AC3">
      <w:pPr>
        <w:spacing w:line="360" w:lineRule="auto"/>
        <w:jc w:val="center"/>
        <w:rPr>
          <w:rFonts w:ascii="Arial" w:hAnsi="Arial" w:cs="Arial"/>
          <w:b/>
          <w:bCs/>
          <w:sz w:val="36"/>
          <w:szCs w:val="36"/>
        </w:rPr>
      </w:pPr>
    </w:p>
    <w:p w14:paraId="794A5C3C" w14:textId="52A27940" w:rsidR="00643784" w:rsidRDefault="00643784" w:rsidP="00643784">
      <w:pPr>
        <w:pStyle w:val="ListParagraph"/>
        <w:numPr>
          <w:ilvl w:val="0"/>
          <w:numId w:val="2"/>
        </w:numPr>
        <w:spacing w:line="360" w:lineRule="auto"/>
        <w:rPr>
          <w:rFonts w:ascii="Arial" w:hAnsi="Arial" w:cs="Arial"/>
          <w:sz w:val="28"/>
          <w:szCs w:val="28"/>
        </w:rPr>
      </w:pPr>
      <w:r>
        <w:rPr>
          <w:rFonts w:ascii="Arial" w:hAnsi="Arial" w:cs="Arial"/>
          <w:sz w:val="28"/>
          <w:szCs w:val="28"/>
        </w:rPr>
        <w:t>Double click and run SQLServerExpress_2019.exe</w:t>
      </w:r>
    </w:p>
    <w:p w14:paraId="27066DA0" w14:textId="69EC5D38" w:rsidR="00643784" w:rsidRDefault="00643784" w:rsidP="00643784">
      <w:pPr>
        <w:pStyle w:val="ListParagraph"/>
        <w:spacing w:line="360" w:lineRule="auto"/>
        <w:ind w:left="1440"/>
        <w:rPr>
          <w:rFonts w:ascii="Arial" w:hAnsi="Arial" w:cs="Arial"/>
          <w:sz w:val="28"/>
          <w:szCs w:val="28"/>
        </w:rPr>
      </w:pPr>
      <w:r w:rsidRPr="00643784">
        <w:rPr>
          <w:rFonts w:ascii="Arial" w:hAnsi="Arial" w:cs="Arial"/>
          <w:noProof/>
          <w:sz w:val="28"/>
          <w:szCs w:val="28"/>
        </w:rPr>
        <w:drawing>
          <wp:inline distT="0" distB="0" distL="0" distR="0" wp14:anchorId="6D3711F5" wp14:editId="74B8CB54">
            <wp:extent cx="4525006" cy="21910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5006" cy="219106"/>
                    </a:xfrm>
                    <a:prstGeom prst="rect">
                      <a:avLst/>
                    </a:prstGeom>
                  </pic:spPr>
                </pic:pic>
              </a:graphicData>
            </a:graphic>
          </wp:inline>
        </w:drawing>
      </w:r>
    </w:p>
    <w:p w14:paraId="2BC11233" w14:textId="046D1F8F" w:rsidR="00643784" w:rsidRDefault="00643784" w:rsidP="00643784">
      <w:pPr>
        <w:pStyle w:val="ListParagraph"/>
        <w:numPr>
          <w:ilvl w:val="0"/>
          <w:numId w:val="2"/>
        </w:numPr>
        <w:spacing w:line="360" w:lineRule="auto"/>
        <w:rPr>
          <w:rFonts w:ascii="Arial" w:hAnsi="Arial" w:cs="Arial"/>
          <w:sz w:val="28"/>
          <w:szCs w:val="28"/>
        </w:rPr>
      </w:pPr>
      <w:r>
        <w:rPr>
          <w:rFonts w:ascii="Arial" w:hAnsi="Arial" w:cs="Arial"/>
          <w:sz w:val="28"/>
          <w:szCs w:val="28"/>
        </w:rPr>
        <w:t>Allow the application to make changes to the computer’s hard drive</w:t>
      </w:r>
    </w:p>
    <w:p w14:paraId="69605DE7" w14:textId="1018E563" w:rsidR="00643784" w:rsidRPr="00C03439" w:rsidRDefault="00C03439" w:rsidP="00643784">
      <w:pPr>
        <w:pStyle w:val="ListParagraph"/>
        <w:numPr>
          <w:ilvl w:val="0"/>
          <w:numId w:val="2"/>
        </w:numPr>
        <w:spacing w:line="360" w:lineRule="auto"/>
        <w:rPr>
          <w:rFonts w:ascii="Arial" w:hAnsi="Arial" w:cs="Arial"/>
          <w:sz w:val="28"/>
          <w:szCs w:val="28"/>
        </w:rPr>
      </w:pPr>
      <w:r>
        <w:rPr>
          <w:rFonts w:ascii="Arial" w:hAnsi="Arial" w:cs="Arial"/>
          <w:sz w:val="28"/>
          <w:szCs w:val="28"/>
        </w:rPr>
        <w:t>On the “Select an Installation Type:” screen, select “Download Media”</w:t>
      </w:r>
      <w:r w:rsidRPr="00C03439">
        <w:rPr>
          <w:noProof/>
        </w:rPr>
        <w:t xml:space="preserve"> </w:t>
      </w:r>
      <w:r w:rsidRPr="00C03439">
        <w:rPr>
          <w:rFonts w:ascii="Arial" w:hAnsi="Arial" w:cs="Arial"/>
          <w:noProof/>
          <w:sz w:val="28"/>
          <w:szCs w:val="28"/>
        </w:rPr>
        <w:drawing>
          <wp:inline distT="0" distB="0" distL="0" distR="0" wp14:anchorId="6F879AA2" wp14:editId="15251139">
            <wp:extent cx="5194663" cy="411910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867" cy="4139086"/>
                    </a:xfrm>
                    <a:prstGeom prst="rect">
                      <a:avLst/>
                    </a:prstGeom>
                  </pic:spPr>
                </pic:pic>
              </a:graphicData>
            </a:graphic>
          </wp:inline>
        </w:drawing>
      </w:r>
    </w:p>
    <w:p w14:paraId="43AEA6F8" w14:textId="1B0C2786" w:rsidR="00C03439" w:rsidRDefault="00860DE5" w:rsidP="00643784">
      <w:pPr>
        <w:pStyle w:val="ListParagraph"/>
        <w:numPr>
          <w:ilvl w:val="0"/>
          <w:numId w:val="2"/>
        </w:numPr>
        <w:spacing w:line="360" w:lineRule="auto"/>
        <w:rPr>
          <w:rFonts w:ascii="Arial" w:hAnsi="Arial" w:cs="Arial"/>
          <w:sz w:val="28"/>
          <w:szCs w:val="28"/>
        </w:rPr>
      </w:pPr>
      <w:r>
        <w:rPr>
          <w:rFonts w:ascii="Arial" w:hAnsi="Arial" w:cs="Arial"/>
          <w:sz w:val="28"/>
          <w:szCs w:val="28"/>
        </w:rPr>
        <w:t>Select “LocalDB” and leave the default download location</w:t>
      </w:r>
    </w:p>
    <w:p w14:paraId="3DEAE5F9" w14:textId="56B231AF" w:rsidR="00860DE5" w:rsidRPr="00860DE5" w:rsidRDefault="00860DE5" w:rsidP="00860DE5">
      <w:pPr>
        <w:pStyle w:val="ListParagraph"/>
        <w:numPr>
          <w:ilvl w:val="1"/>
          <w:numId w:val="2"/>
        </w:numPr>
        <w:spacing w:line="360" w:lineRule="auto"/>
        <w:rPr>
          <w:rFonts w:ascii="Arial" w:hAnsi="Arial" w:cs="Arial"/>
          <w:sz w:val="28"/>
          <w:szCs w:val="28"/>
        </w:rPr>
      </w:pPr>
      <w:r>
        <w:rPr>
          <w:rFonts w:ascii="Arial" w:hAnsi="Arial" w:cs="Arial"/>
          <w:sz w:val="28"/>
          <w:szCs w:val="28"/>
        </w:rPr>
        <w:t>C:\Users\[your_user_name]\Downloads\en-US</w:t>
      </w:r>
      <w:r w:rsidRPr="00860DE5">
        <w:rPr>
          <w:noProof/>
        </w:rPr>
        <w:t xml:space="preserve"> </w:t>
      </w:r>
    </w:p>
    <w:p w14:paraId="3C54FCBF" w14:textId="62E7FC1F" w:rsidR="00860DE5" w:rsidRDefault="007B5EB5" w:rsidP="00860DE5">
      <w:pPr>
        <w:spacing w:line="360" w:lineRule="auto"/>
        <w:ind w:left="1080"/>
        <w:rPr>
          <w:rFonts w:ascii="Arial" w:hAnsi="Arial" w:cs="Arial"/>
          <w:sz w:val="28"/>
          <w:szCs w:val="28"/>
        </w:rPr>
      </w:pPr>
      <w:r>
        <w:rPr>
          <w:noProof/>
        </w:rPr>
        <w:lastRenderedPageBreak/>
        <mc:AlternateContent>
          <mc:Choice Requires="wps">
            <w:drawing>
              <wp:anchor distT="0" distB="0" distL="114300" distR="114300" simplePos="0" relativeHeight="251662336" behindDoc="0" locked="0" layoutInCell="1" allowOverlap="1" wp14:anchorId="78C02433" wp14:editId="413C1627">
                <wp:simplePos x="0" y="0"/>
                <wp:positionH relativeFrom="column">
                  <wp:posOffset>1397725</wp:posOffset>
                </wp:positionH>
                <wp:positionV relativeFrom="paragraph">
                  <wp:posOffset>3296194</wp:posOffset>
                </wp:positionV>
                <wp:extent cx="169817" cy="74023"/>
                <wp:effectExtent l="0" t="0" r="20955" b="21590"/>
                <wp:wrapNone/>
                <wp:docPr id="9" name="Rectangle 9"/>
                <wp:cNvGraphicFramePr/>
                <a:graphic xmlns:a="http://schemas.openxmlformats.org/drawingml/2006/main">
                  <a:graphicData uri="http://schemas.microsoft.com/office/word/2010/wordprocessingShape">
                    <wps:wsp>
                      <wps:cNvSpPr/>
                      <wps:spPr>
                        <a:xfrm>
                          <a:off x="0" y="0"/>
                          <a:ext cx="169817" cy="7402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C9EE9" id="Rectangle 9" o:spid="_x0000_s1026" style="position:absolute;margin-left:110.05pt;margin-top:259.55pt;width:13.35pt;height: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" fillcolor="black [3200]" strokecolor="black [1600]" strokeweight="1.25pt">
                <v:stroke endcap="round"/>
              </v:rect>
            </w:pict>
          </mc:Fallback>
        </mc:AlternateContent>
      </w:r>
      <w:r w:rsidR="00860DE5" w:rsidRPr="00860DE5">
        <w:rPr>
          <w:noProof/>
        </w:rPr>
        <w:drawing>
          <wp:inline distT="0" distB="0" distL="0" distR="0" wp14:anchorId="576B514A" wp14:editId="35E7D80C">
            <wp:extent cx="5943600" cy="4712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12970"/>
                    </a:xfrm>
                    <a:prstGeom prst="rect">
                      <a:avLst/>
                    </a:prstGeom>
                  </pic:spPr>
                </pic:pic>
              </a:graphicData>
            </a:graphic>
          </wp:inline>
        </w:drawing>
      </w:r>
    </w:p>
    <w:p w14:paraId="5FF813FF" w14:textId="77777777" w:rsidR="004E76CD" w:rsidRDefault="004E76CD" w:rsidP="00860DE5">
      <w:pPr>
        <w:pStyle w:val="ListParagraph"/>
        <w:numPr>
          <w:ilvl w:val="0"/>
          <w:numId w:val="2"/>
        </w:numPr>
        <w:spacing w:line="360" w:lineRule="auto"/>
        <w:rPr>
          <w:rFonts w:ascii="Arial" w:hAnsi="Arial" w:cs="Arial"/>
          <w:sz w:val="28"/>
          <w:szCs w:val="28"/>
        </w:rPr>
      </w:pPr>
      <w:r>
        <w:rPr>
          <w:rFonts w:ascii="Arial" w:hAnsi="Arial" w:cs="Arial"/>
          <w:sz w:val="28"/>
          <w:szCs w:val="28"/>
        </w:rPr>
        <w:t>Navigate to Downloads\en-US and double click the SqlLocalDB.msi file</w:t>
      </w:r>
    </w:p>
    <w:p w14:paraId="6766CB31" w14:textId="4B23F514" w:rsidR="00860DE5" w:rsidRDefault="004E76CD" w:rsidP="004E76CD">
      <w:pPr>
        <w:pStyle w:val="ListParagraph"/>
        <w:spacing w:line="360" w:lineRule="auto"/>
        <w:rPr>
          <w:noProof/>
        </w:rPr>
      </w:pPr>
      <w:r w:rsidRPr="004E76CD">
        <w:rPr>
          <w:noProof/>
        </w:rPr>
        <w:t xml:space="preserve"> </w:t>
      </w:r>
      <w:r w:rsidRPr="004E76CD">
        <w:rPr>
          <w:rFonts w:ascii="Arial" w:hAnsi="Arial" w:cs="Arial"/>
          <w:noProof/>
          <w:sz w:val="28"/>
          <w:szCs w:val="28"/>
        </w:rPr>
        <w:drawing>
          <wp:inline distT="0" distB="0" distL="0" distR="0" wp14:anchorId="0A38A62A" wp14:editId="15566977">
            <wp:extent cx="4810760" cy="2857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10760" cy="285750"/>
                    </a:xfrm>
                    <a:prstGeom prst="rect">
                      <a:avLst/>
                    </a:prstGeom>
                  </pic:spPr>
                </pic:pic>
              </a:graphicData>
            </a:graphic>
          </wp:inline>
        </w:drawing>
      </w:r>
    </w:p>
    <w:p w14:paraId="3D7DD922" w14:textId="2EAB1793" w:rsidR="004E76CD" w:rsidRDefault="002A3523" w:rsidP="004E76CD">
      <w:pPr>
        <w:pStyle w:val="ListParagraph"/>
        <w:numPr>
          <w:ilvl w:val="0"/>
          <w:numId w:val="2"/>
        </w:numPr>
        <w:spacing w:line="360" w:lineRule="auto"/>
        <w:rPr>
          <w:rFonts w:ascii="Arial" w:hAnsi="Arial" w:cs="Arial"/>
          <w:sz w:val="28"/>
          <w:szCs w:val="28"/>
        </w:rPr>
      </w:pPr>
      <w:r>
        <w:rPr>
          <w:rFonts w:ascii="Arial" w:hAnsi="Arial" w:cs="Arial"/>
          <w:sz w:val="28"/>
          <w:szCs w:val="28"/>
        </w:rPr>
        <w:t xml:space="preserve">Follow the </w:t>
      </w:r>
      <w:r w:rsidR="00D10367">
        <w:rPr>
          <w:rFonts w:ascii="Arial" w:hAnsi="Arial" w:cs="Arial"/>
          <w:sz w:val="28"/>
          <w:szCs w:val="28"/>
        </w:rPr>
        <w:t>on-screen</w:t>
      </w:r>
      <w:r>
        <w:rPr>
          <w:rFonts w:ascii="Arial" w:hAnsi="Arial" w:cs="Arial"/>
          <w:sz w:val="28"/>
          <w:szCs w:val="28"/>
        </w:rPr>
        <w:t xml:space="preserve"> instructions to download LocalDB</w:t>
      </w:r>
    </w:p>
    <w:p w14:paraId="47C8954D" w14:textId="79F46D2F" w:rsidR="00D10367" w:rsidRDefault="00D10367" w:rsidP="00D10367">
      <w:pPr>
        <w:pStyle w:val="ListParagraph"/>
        <w:numPr>
          <w:ilvl w:val="1"/>
          <w:numId w:val="2"/>
        </w:numPr>
        <w:spacing w:line="360" w:lineRule="auto"/>
        <w:rPr>
          <w:rFonts w:ascii="Arial" w:hAnsi="Arial" w:cs="Arial"/>
          <w:sz w:val="28"/>
          <w:szCs w:val="28"/>
        </w:rPr>
      </w:pPr>
      <w:r>
        <w:rPr>
          <w:rFonts w:ascii="Arial" w:hAnsi="Arial" w:cs="Arial"/>
          <w:sz w:val="28"/>
          <w:szCs w:val="28"/>
        </w:rPr>
        <w:t>Make sure to allow it to make changes to the hard drive</w:t>
      </w:r>
    </w:p>
    <w:p w14:paraId="310DA76D" w14:textId="2EAF4ECD" w:rsidR="009657C9" w:rsidRDefault="009657C9" w:rsidP="009657C9">
      <w:pPr>
        <w:spacing w:line="360" w:lineRule="auto"/>
        <w:rPr>
          <w:rFonts w:ascii="Arial" w:hAnsi="Arial" w:cs="Arial"/>
          <w:sz w:val="28"/>
          <w:szCs w:val="28"/>
        </w:rPr>
      </w:pPr>
    </w:p>
    <w:p w14:paraId="166ED296" w14:textId="4310B7BA" w:rsidR="009657C9" w:rsidRDefault="009657C9" w:rsidP="009657C9">
      <w:pPr>
        <w:spacing w:line="360" w:lineRule="auto"/>
        <w:rPr>
          <w:rFonts w:ascii="Arial" w:hAnsi="Arial" w:cs="Arial"/>
          <w:sz w:val="28"/>
          <w:szCs w:val="28"/>
        </w:rPr>
      </w:pPr>
      <w:r>
        <w:rPr>
          <w:rFonts w:ascii="Arial" w:hAnsi="Arial" w:cs="Arial"/>
          <w:sz w:val="28"/>
          <w:szCs w:val="28"/>
        </w:rPr>
        <w:t>You are done! LocalDB is now installed!</w:t>
      </w:r>
    </w:p>
    <w:p w14:paraId="736536CE" w14:textId="77777777" w:rsidR="009657C9" w:rsidRDefault="009657C9">
      <w:pPr>
        <w:rPr>
          <w:rFonts w:ascii="Arial" w:hAnsi="Arial" w:cs="Arial"/>
          <w:sz w:val="28"/>
          <w:szCs w:val="28"/>
        </w:rPr>
      </w:pPr>
      <w:r>
        <w:rPr>
          <w:rFonts w:ascii="Arial" w:hAnsi="Arial" w:cs="Arial"/>
          <w:sz w:val="28"/>
          <w:szCs w:val="28"/>
        </w:rPr>
        <w:br w:type="page"/>
      </w:r>
    </w:p>
    <w:p w14:paraId="7AB313EF" w14:textId="21711B0D" w:rsidR="009657C9" w:rsidRDefault="007D036D" w:rsidP="007D036D">
      <w:pPr>
        <w:pStyle w:val="Heading1"/>
      </w:pPr>
      <w:bookmarkStart w:id="2" w:name="_Toc39826662"/>
      <w:r>
        <w:lastRenderedPageBreak/>
        <w:t>Installing Project Neon</w:t>
      </w:r>
      <w:bookmarkEnd w:id="2"/>
    </w:p>
    <w:p w14:paraId="0B2794E6" w14:textId="6D1A6574" w:rsidR="007D036D" w:rsidRDefault="007D036D" w:rsidP="007D036D">
      <w:pPr>
        <w:rPr>
          <w:rFonts w:ascii="Arial" w:hAnsi="Arial" w:cs="Arial"/>
          <w:b/>
          <w:bCs/>
          <w:sz w:val="28"/>
          <w:szCs w:val="28"/>
        </w:rPr>
      </w:pPr>
      <w:r>
        <w:rPr>
          <w:rFonts w:ascii="Arial" w:hAnsi="Arial" w:cs="Arial"/>
          <w:b/>
          <w:bCs/>
          <w:sz w:val="28"/>
          <w:szCs w:val="28"/>
        </w:rPr>
        <w:t>Warning!</w:t>
      </w:r>
    </w:p>
    <w:p w14:paraId="66B4C843" w14:textId="0F432C26" w:rsidR="007D036D" w:rsidRDefault="007D036D" w:rsidP="007D036D">
      <w:pPr>
        <w:rPr>
          <w:rFonts w:ascii="Arial" w:hAnsi="Arial" w:cs="Arial"/>
          <w:sz w:val="28"/>
          <w:szCs w:val="28"/>
        </w:rPr>
      </w:pPr>
      <w:r>
        <w:rPr>
          <w:rFonts w:ascii="Arial" w:hAnsi="Arial" w:cs="Arial"/>
          <w:sz w:val="28"/>
          <w:szCs w:val="28"/>
        </w:rPr>
        <w:t xml:space="preserve">SQL server express 2019 </w:t>
      </w:r>
      <w:r>
        <w:rPr>
          <w:rFonts w:ascii="Arial" w:hAnsi="Arial" w:cs="Arial"/>
          <w:b/>
          <w:bCs/>
          <w:i/>
          <w:iCs/>
          <w:sz w:val="28"/>
          <w:szCs w:val="28"/>
        </w:rPr>
        <w:t>must</w:t>
      </w:r>
      <w:r>
        <w:rPr>
          <w:rFonts w:ascii="Arial" w:hAnsi="Arial" w:cs="Arial"/>
          <w:sz w:val="28"/>
          <w:szCs w:val="28"/>
        </w:rPr>
        <w:t xml:space="preserve"> be installed before Project Neon.</w:t>
      </w:r>
    </w:p>
    <w:p w14:paraId="1F0154B2" w14:textId="111AEE8F" w:rsidR="007D036D" w:rsidRDefault="007D036D" w:rsidP="007D036D">
      <w:pPr>
        <w:rPr>
          <w:rFonts w:ascii="Arial" w:hAnsi="Arial" w:cs="Arial"/>
          <w:sz w:val="28"/>
          <w:szCs w:val="28"/>
        </w:rPr>
      </w:pPr>
    </w:p>
    <w:p w14:paraId="513E98C6" w14:textId="1692C835" w:rsidR="007D036D" w:rsidRDefault="007D036D" w:rsidP="007D036D">
      <w:pPr>
        <w:pStyle w:val="ListParagraph"/>
        <w:numPr>
          <w:ilvl w:val="0"/>
          <w:numId w:val="5"/>
        </w:numPr>
        <w:rPr>
          <w:rFonts w:ascii="Arial" w:hAnsi="Arial" w:cs="Arial"/>
          <w:sz w:val="28"/>
          <w:szCs w:val="28"/>
        </w:rPr>
      </w:pPr>
      <w:r>
        <w:rPr>
          <w:rFonts w:ascii="Arial" w:hAnsi="Arial" w:cs="Arial"/>
          <w:sz w:val="28"/>
          <w:szCs w:val="28"/>
        </w:rPr>
        <w:t>Extract everything from the ProjectNeon.zip folder</w:t>
      </w:r>
    </w:p>
    <w:p w14:paraId="18176562" w14:textId="473D76D4" w:rsidR="007D036D" w:rsidRDefault="007D036D" w:rsidP="007D036D">
      <w:pPr>
        <w:pStyle w:val="ListParagraph"/>
        <w:numPr>
          <w:ilvl w:val="0"/>
          <w:numId w:val="5"/>
        </w:numPr>
        <w:rPr>
          <w:rFonts w:ascii="Arial" w:hAnsi="Arial" w:cs="Arial"/>
          <w:sz w:val="28"/>
          <w:szCs w:val="28"/>
        </w:rPr>
      </w:pPr>
      <w:r>
        <w:rPr>
          <w:rFonts w:ascii="Arial" w:hAnsi="Arial" w:cs="Arial"/>
          <w:sz w:val="28"/>
          <w:szCs w:val="28"/>
        </w:rPr>
        <w:t>Double click the “</w:t>
      </w:r>
      <w:r w:rsidR="00BE1E49">
        <w:rPr>
          <w:rFonts w:ascii="Arial" w:hAnsi="Arial" w:cs="Arial"/>
          <w:sz w:val="28"/>
          <w:szCs w:val="28"/>
        </w:rPr>
        <w:t>ProjectNeon</w:t>
      </w:r>
      <w:r>
        <w:rPr>
          <w:rFonts w:ascii="Arial" w:hAnsi="Arial" w:cs="Arial"/>
          <w:sz w:val="28"/>
          <w:szCs w:val="28"/>
        </w:rPr>
        <w:t>.exe” file</w:t>
      </w:r>
    </w:p>
    <w:p w14:paraId="5890904E" w14:textId="25854DA6" w:rsidR="007D036D" w:rsidRDefault="007D036D" w:rsidP="007D036D">
      <w:pPr>
        <w:pStyle w:val="ListParagraph"/>
        <w:numPr>
          <w:ilvl w:val="1"/>
          <w:numId w:val="5"/>
        </w:numPr>
        <w:rPr>
          <w:rFonts w:ascii="Arial" w:hAnsi="Arial" w:cs="Arial"/>
          <w:sz w:val="28"/>
          <w:szCs w:val="28"/>
        </w:rPr>
      </w:pPr>
      <w:r>
        <w:rPr>
          <w:rFonts w:ascii="Arial" w:hAnsi="Arial" w:cs="Arial"/>
          <w:sz w:val="28"/>
          <w:szCs w:val="28"/>
        </w:rPr>
        <w:t xml:space="preserve">If a security warning pops up, allow the application to </w:t>
      </w:r>
      <w:r w:rsidR="00BE1E49">
        <w:rPr>
          <w:rFonts w:ascii="Arial" w:hAnsi="Arial" w:cs="Arial"/>
          <w:sz w:val="28"/>
          <w:szCs w:val="28"/>
        </w:rPr>
        <w:t>run</w:t>
      </w:r>
      <w:r>
        <w:rPr>
          <w:rFonts w:ascii="Arial" w:hAnsi="Arial" w:cs="Arial"/>
          <w:sz w:val="28"/>
          <w:szCs w:val="28"/>
        </w:rPr>
        <w:t xml:space="preserve"> as is. You may need administrative rights to do so</w:t>
      </w:r>
    </w:p>
    <w:p w14:paraId="52004F1F" w14:textId="05E8092D" w:rsidR="00987759" w:rsidRPr="007B5EB5" w:rsidRDefault="00BE1E49" w:rsidP="007B5EB5">
      <w:pPr>
        <w:pStyle w:val="ListParagraph"/>
        <w:numPr>
          <w:ilvl w:val="0"/>
          <w:numId w:val="5"/>
        </w:numPr>
        <w:rPr>
          <w:rFonts w:ascii="Arial" w:hAnsi="Arial" w:cs="Arial"/>
          <w:sz w:val="28"/>
          <w:szCs w:val="28"/>
        </w:rPr>
      </w:pPr>
      <w:r>
        <w:rPr>
          <w:rFonts w:ascii="Arial" w:hAnsi="Arial" w:cs="Arial"/>
          <w:sz w:val="28"/>
          <w:szCs w:val="28"/>
        </w:rPr>
        <w:t>(Optional) To create a short cut to access the program easier, right</w:t>
      </w:r>
      <w:r w:rsidR="007B5EB5">
        <w:rPr>
          <w:rFonts w:ascii="Arial" w:hAnsi="Arial" w:cs="Arial"/>
          <w:sz w:val="28"/>
          <w:szCs w:val="28"/>
        </w:rPr>
        <w:t xml:space="preserve"> click</w:t>
      </w:r>
      <w:r>
        <w:rPr>
          <w:rFonts w:ascii="Arial" w:hAnsi="Arial" w:cs="Arial"/>
          <w:sz w:val="28"/>
          <w:szCs w:val="28"/>
        </w:rPr>
        <w:t xml:space="preserve"> the “ProjectNeon.exe” file and then click “Send to Desktop”</w:t>
      </w:r>
      <w:r w:rsidR="00987759">
        <w:rPr>
          <w:rFonts w:ascii="Arial" w:hAnsi="Arial" w:cs="Arial"/>
          <w:sz w:val="28"/>
          <w:szCs w:val="28"/>
        </w:rPr>
        <w:t xml:space="preserve"> </w:t>
      </w:r>
      <w:r w:rsidR="00987759" w:rsidRPr="00987759">
        <w:rPr>
          <w:rFonts w:ascii="Arial" w:hAnsi="Arial" w:cs="Arial"/>
          <w:noProof/>
          <w:sz w:val="28"/>
          <w:szCs w:val="28"/>
        </w:rPr>
        <w:drawing>
          <wp:inline distT="0" distB="0" distL="0" distR="0" wp14:anchorId="68951FB6" wp14:editId="5D71CB1F">
            <wp:extent cx="5943600" cy="5147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47945"/>
                    </a:xfrm>
                    <a:prstGeom prst="rect">
                      <a:avLst/>
                    </a:prstGeom>
                  </pic:spPr>
                </pic:pic>
              </a:graphicData>
            </a:graphic>
          </wp:inline>
        </w:drawing>
      </w:r>
      <w:r w:rsidR="00987759" w:rsidRPr="007B5EB5">
        <w:rPr>
          <w:rFonts w:ascii="Arial" w:hAnsi="Arial" w:cs="Arial"/>
          <w:sz w:val="28"/>
          <w:szCs w:val="28"/>
        </w:rPr>
        <w:br w:type="page"/>
      </w:r>
    </w:p>
    <w:p w14:paraId="61FB6068" w14:textId="60C73D4C" w:rsidR="007D036D" w:rsidRDefault="00987759" w:rsidP="00987759">
      <w:pPr>
        <w:pStyle w:val="Heading1"/>
      </w:pPr>
      <w:bookmarkStart w:id="3" w:name="_Toc39826663"/>
      <w:r>
        <w:lastRenderedPageBreak/>
        <w:t>Changing the Tax Rate</w:t>
      </w:r>
      <w:bookmarkEnd w:id="3"/>
    </w:p>
    <w:p w14:paraId="0F0FC115" w14:textId="398BDE0C" w:rsidR="007B5EB5" w:rsidRDefault="00987759" w:rsidP="000F7153">
      <w:pPr>
        <w:rPr>
          <w:rFonts w:ascii="Arial" w:hAnsi="Arial" w:cs="Arial"/>
          <w:sz w:val="28"/>
          <w:szCs w:val="28"/>
        </w:rPr>
      </w:pPr>
      <w:r>
        <w:rPr>
          <w:rFonts w:ascii="Arial" w:hAnsi="Arial" w:cs="Arial"/>
          <w:sz w:val="28"/>
          <w:szCs w:val="28"/>
        </w:rPr>
        <w:t>If the tax rate changes, then changing the tax rate will be required for an accurate invoice.</w:t>
      </w:r>
    </w:p>
    <w:p w14:paraId="45D2515E" w14:textId="6CBC4B5A" w:rsidR="000F7153" w:rsidRDefault="002825E3" w:rsidP="000F7153">
      <w:pPr>
        <w:pStyle w:val="ListParagraph"/>
        <w:numPr>
          <w:ilvl w:val="0"/>
          <w:numId w:val="8"/>
        </w:numPr>
        <w:rPr>
          <w:rFonts w:ascii="Arial" w:hAnsi="Arial" w:cs="Arial"/>
          <w:sz w:val="28"/>
          <w:szCs w:val="28"/>
        </w:rPr>
      </w:pPr>
      <w:r>
        <w:rPr>
          <w:rFonts w:ascii="Arial" w:hAnsi="Arial" w:cs="Arial"/>
          <w:sz w:val="28"/>
          <w:szCs w:val="28"/>
        </w:rPr>
        <w:t>On the “Add invoice” tab, click the “settings” button at the bottom</w:t>
      </w:r>
      <w:r w:rsidR="00C60C3A">
        <w:rPr>
          <w:rFonts w:ascii="Arial" w:hAnsi="Arial" w:cs="Arial"/>
          <w:noProof/>
          <w:sz w:val="28"/>
          <w:szCs w:val="28"/>
        </w:rPr>
        <w:drawing>
          <wp:inline distT="0" distB="0" distL="0" distR="0" wp14:anchorId="4D92164D" wp14:editId="70BF0F56">
            <wp:extent cx="5943600" cy="3656965"/>
            <wp:effectExtent l="0" t="0" r="0" b="63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otation 2020-05-07 13134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56965"/>
                    </a:xfrm>
                    <a:prstGeom prst="rect">
                      <a:avLst/>
                    </a:prstGeom>
                  </pic:spPr>
                </pic:pic>
              </a:graphicData>
            </a:graphic>
          </wp:inline>
        </w:drawing>
      </w:r>
    </w:p>
    <w:p w14:paraId="0EA3B84E" w14:textId="70FA4F89" w:rsidR="00C60C3A" w:rsidRDefault="00C60C3A" w:rsidP="000F7153">
      <w:pPr>
        <w:pStyle w:val="ListParagraph"/>
        <w:numPr>
          <w:ilvl w:val="0"/>
          <w:numId w:val="8"/>
        </w:numPr>
        <w:rPr>
          <w:rFonts w:ascii="Arial" w:hAnsi="Arial" w:cs="Arial"/>
          <w:sz w:val="28"/>
          <w:szCs w:val="28"/>
        </w:rPr>
      </w:pPr>
      <w:r>
        <w:rPr>
          <w:rFonts w:ascii="Arial" w:hAnsi="Arial" w:cs="Arial"/>
          <w:sz w:val="28"/>
          <w:szCs w:val="28"/>
        </w:rPr>
        <w:t>Change the tax rate amount in the dox and click “save.”</w:t>
      </w:r>
    </w:p>
    <w:p w14:paraId="4DCA337A" w14:textId="3BB95DD3" w:rsidR="00C60C3A" w:rsidRDefault="00C60C3A" w:rsidP="00C60C3A">
      <w:pPr>
        <w:rPr>
          <w:rFonts w:ascii="Arial" w:hAnsi="Arial" w:cs="Arial"/>
          <w:sz w:val="28"/>
          <w:szCs w:val="28"/>
        </w:rPr>
      </w:pPr>
    </w:p>
    <w:p w14:paraId="5151472F" w14:textId="5205F4A4" w:rsidR="00C60C3A" w:rsidRDefault="00C60C3A" w:rsidP="00C60C3A">
      <w:pPr>
        <w:pStyle w:val="Heading1"/>
      </w:pPr>
      <w:bookmarkStart w:id="4" w:name="_Toc39826664"/>
      <w:r>
        <w:lastRenderedPageBreak/>
        <w:t>Creating a New Invoice</w:t>
      </w:r>
      <w:bookmarkEnd w:id="4"/>
    </w:p>
    <w:p w14:paraId="49870F2B" w14:textId="7BA3396C" w:rsidR="00C60C3A" w:rsidRDefault="00C60C3A" w:rsidP="00C60C3A">
      <w:pPr>
        <w:pStyle w:val="ListParagraph"/>
        <w:numPr>
          <w:ilvl w:val="0"/>
          <w:numId w:val="9"/>
        </w:numPr>
        <w:rPr>
          <w:rFonts w:ascii="Arial" w:hAnsi="Arial" w:cs="Arial"/>
          <w:sz w:val="28"/>
          <w:szCs w:val="28"/>
        </w:rPr>
      </w:pPr>
      <w:r>
        <w:rPr>
          <w:rFonts w:ascii="Arial" w:hAnsi="Arial" w:cs="Arial"/>
          <w:sz w:val="28"/>
          <w:szCs w:val="28"/>
        </w:rPr>
        <w:t>To create a new invoice, make sure you are on the “Add Invoice” tab. It will look as follows</w:t>
      </w:r>
      <w:r w:rsidRPr="00C60C3A">
        <w:rPr>
          <w:rFonts w:ascii="Arial" w:hAnsi="Arial" w:cs="Arial"/>
          <w:noProof/>
          <w:sz w:val="28"/>
          <w:szCs w:val="28"/>
        </w:rPr>
        <w:drawing>
          <wp:inline distT="0" distB="0" distL="0" distR="0" wp14:anchorId="42E9601A" wp14:editId="17B45164">
            <wp:extent cx="5943600" cy="3656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6965"/>
                    </a:xfrm>
                    <a:prstGeom prst="rect">
                      <a:avLst/>
                    </a:prstGeom>
                  </pic:spPr>
                </pic:pic>
              </a:graphicData>
            </a:graphic>
          </wp:inline>
        </w:drawing>
      </w:r>
    </w:p>
    <w:p w14:paraId="3FDEEB1B" w14:textId="2F6046F2" w:rsidR="00C60C3A" w:rsidRDefault="00392201" w:rsidP="00C60C3A">
      <w:pPr>
        <w:pStyle w:val="ListParagraph"/>
        <w:numPr>
          <w:ilvl w:val="0"/>
          <w:numId w:val="9"/>
        </w:numPr>
        <w:rPr>
          <w:rFonts w:ascii="Arial" w:hAnsi="Arial" w:cs="Arial"/>
          <w:sz w:val="28"/>
          <w:szCs w:val="28"/>
        </w:rPr>
      </w:pPr>
      <w:r>
        <w:rPr>
          <w:rFonts w:ascii="Arial" w:hAnsi="Arial" w:cs="Arial"/>
          <w:sz w:val="28"/>
          <w:szCs w:val="28"/>
        </w:rPr>
        <w:t>Fill out the information as follows. If using a check, a new box will appear asking for the check number.</w:t>
      </w:r>
    </w:p>
    <w:p w14:paraId="1B8E7F78" w14:textId="5710ED99" w:rsidR="00392201" w:rsidRDefault="00392201" w:rsidP="00C60C3A">
      <w:pPr>
        <w:pStyle w:val="ListParagraph"/>
        <w:numPr>
          <w:ilvl w:val="0"/>
          <w:numId w:val="9"/>
        </w:numPr>
        <w:rPr>
          <w:rFonts w:ascii="Arial" w:hAnsi="Arial" w:cs="Arial"/>
          <w:sz w:val="28"/>
          <w:szCs w:val="28"/>
        </w:rPr>
      </w:pPr>
      <w:r>
        <w:rPr>
          <w:rFonts w:ascii="Arial" w:hAnsi="Arial" w:cs="Arial"/>
          <w:sz w:val="28"/>
          <w:szCs w:val="28"/>
        </w:rPr>
        <w:t>Click “Save Invoice”</w:t>
      </w:r>
    </w:p>
    <w:p w14:paraId="3F77F002" w14:textId="7564D3A4" w:rsidR="00392201" w:rsidRDefault="00392201" w:rsidP="00C60C3A">
      <w:pPr>
        <w:pStyle w:val="ListParagraph"/>
        <w:numPr>
          <w:ilvl w:val="0"/>
          <w:numId w:val="9"/>
        </w:numPr>
        <w:rPr>
          <w:rFonts w:ascii="Arial" w:hAnsi="Arial" w:cs="Arial"/>
          <w:sz w:val="28"/>
          <w:szCs w:val="28"/>
        </w:rPr>
      </w:pPr>
      <w:r>
        <w:rPr>
          <w:rFonts w:ascii="Arial" w:hAnsi="Arial" w:cs="Arial"/>
          <w:sz w:val="28"/>
          <w:szCs w:val="28"/>
        </w:rPr>
        <w:t>If you need to delete an item, click it in the “Current Items” section and click “Delete Selected Item”</w:t>
      </w:r>
    </w:p>
    <w:p w14:paraId="381822E1" w14:textId="752DC437" w:rsidR="00392201" w:rsidRDefault="00392201">
      <w:pPr>
        <w:rPr>
          <w:rFonts w:ascii="Arial" w:hAnsi="Arial" w:cs="Arial"/>
          <w:sz w:val="28"/>
          <w:szCs w:val="28"/>
        </w:rPr>
      </w:pPr>
      <w:r>
        <w:rPr>
          <w:rFonts w:ascii="Arial" w:hAnsi="Arial" w:cs="Arial"/>
          <w:sz w:val="28"/>
          <w:szCs w:val="28"/>
        </w:rPr>
        <w:br w:type="page"/>
      </w:r>
    </w:p>
    <w:p w14:paraId="77CD5987" w14:textId="1A3A4DBF" w:rsidR="00392201" w:rsidRDefault="00392201" w:rsidP="00392201">
      <w:pPr>
        <w:pStyle w:val="Heading1"/>
      </w:pPr>
      <w:bookmarkStart w:id="5" w:name="_Toc39826665"/>
      <w:r>
        <w:lastRenderedPageBreak/>
        <w:t>Customers Tab</w:t>
      </w:r>
      <w:bookmarkEnd w:id="5"/>
    </w:p>
    <w:p w14:paraId="49C56797" w14:textId="2489820D" w:rsidR="00392201" w:rsidRDefault="00392201" w:rsidP="00392201">
      <w:pPr>
        <w:ind w:left="360"/>
        <w:rPr>
          <w:rFonts w:ascii="Arial" w:hAnsi="Arial" w:cs="Arial"/>
          <w:sz w:val="28"/>
          <w:szCs w:val="28"/>
        </w:rPr>
      </w:pPr>
      <w:r>
        <w:rPr>
          <w:rFonts w:ascii="Arial" w:hAnsi="Arial" w:cs="Arial"/>
          <w:sz w:val="28"/>
          <w:szCs w:val="28"/>
        </w:rPr>
        <w:t xml:space="preserve">The customers tab has information regarding customers that have been entered into the system via creating new invoices. </w:t>
      </w:r>
      <w:r w:rsidR="0063306E">
        <w:rPr>
          <w:rFonts w:ascii="Arial" w:hAnsi="Arial" w:cs="Arial"/>
          <w:sz w:val="28"/>
          <w:szCs w:val="28"/>
        </w:rPr>
        <w:t>It will display their name, address, city, state, and zip code. It will also show any outstanding debt they may have.</w:t>
      </w:r>
    </w:p>
    <w:p w14:paraId="477DC049" w14:textId="16E1F633" w:rsidR="0063306E" w:rsidRDefault="0063306E" w:rsidP="00392201">
      <w:pPr>
        <w:ind w:left="360"/>
        <w:rPr>
          <w:rFonts w:ascii="Arial" w:hAnsi="Arial" w:cs="Arial"/>
          <w:sz w:val="28"/>
          <w:szCs w:val="28"/>
        </w:rPr>
      </w:pPr>
      <w:r w:rsidRPr="0063306E">
        <w:rPr>
          <w:rFonts w:ascii="Arial" w:hAnsi="Arial" w:cs="Arial"/>
          <w:sz w:val="28"/>
          <w:szCs w:val="28"/>
        </w:rPr>
        <w:drawing>
          <wp:inline distT="0" distB="0" distL="0" distR="0" wp14:anchorId="75AED219" wp14:editId="7BB331C6">
            <wp:extent cx="5943600" cy="36569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6965"/>
                    </a:xfrm>
                    <a:prstGeom prst="rect">
                      <a:avLst/>
                    </a:prstGeom>
                  </pic:spPr>
                </pic:pic>
              </a:graphicData>
            </a:graphic>
          </wp:inline>
        </w:drawing>
      </w:r>
    </w:p>
    <w:p w14:paraId="0F03F286" w14:textId="5CE86D1D" w:rsidR="0063306E" w:rsidRDefault="0063306E" w:rsidP="00392201">
      <w:pPr>
        <w:ind w:left="360"/>
        <w:rPr>
          <w:rFonts w:ascii="Arial" w:hAnsi="Arial" w:cs="Arial"/>
          <w:sz w:val="28"/>
          <w:szCs w:val="28"/>
        </w:rPr>
      </w:pPr>
      <w:r>
        <w:rPr>
          <w:rFonts w:ascii="Arial" w:hAnsi="Arial" w:cs="Arial"/>
          <w:sz w:val="28"/>
          <w:szCs w:val="28"/>
        </w:rPr>
        <w:t>Entering customer payment:</w:t>
      </w:r>
    </w:p>
    <w:p w14:paraId="5BAECBE6" w14:textId="46D18D80" w:rsidR="0063306E" w:rsidRDefault="0063306E" w:rsidP="0063306E">
      <w:pPr>
        <w:pStyle w:val="ListParagraph"/>
        <w:numPr>
          <w:ilvl w:val="0"/>
          <w:numId w:val="10"/>
        </w:numPr>
        <w:rPr>
          <w:rFonts w:ascii="Arial" w:hAnsi="Arial" w:cs="Arial"/>
          <w:sz w:val="28"/>
          <w:szCs w:val="28"/>
        </w:rPr>
      </w:pPr>
      <w:r>
        <w:rPr>
          <w:rFonts w:ascii="Arial" w:hAnsi="Arial" w:cs="Arial"/>
          <w:sz w:val="28"/>
          <w:szCs w:val="28"/>
        </w:rPr>
        <w:t>Select the customer in the grid view and click “Enter Customer Payment”</w:t>
      </w:r>
    </w:p>
    <w:p w14:paraId="702E36B2" w14:textId="6D0D4FDD" w:rsidR="0063306E" w:rsidRDefault="0063306E" w:rsidP="0063306E">
      <w:pPr>
        <w:pStyle w:val="ListParagraph"/>
        <w:numPr>
          <w:ilvl w:val="0"/>
          <w:numId w:val="10"/>
        </w:numPr>
        <w:rPr>
          <w:rFonts w:ascii="Arial" w:hAnsi="Arial" w:cs="Arial"/>
          <w:sz w:val="28"/>
          <w:szCs w:val="28"/>
        </w:rPr>
      </w:pPr>
      <w:r>
        <w:rPr>
          <w:rFonts w:ascii="Arial" w:hAnsi="Arial" w:cs="Arial"/>
          <w:sz w:val="28"/>
          <w:szCs w:val="28"/>
        </w:rPr>
        <w:lastRenderedPageBreak/>
        <w:t>Enter payment information into the customer payment window</w:t>
      </w:r>
      <w:r w:rsidRPr="0063306E">
        <w:rPr>
          <w:rFonts w:ascii="Arial" w:hAnsi="Arial" w:cs="Arial"/>
          <w:sz w:val="28"/>
          <w:szCs w:val="28"/>
        </w:rPr>
        <w:drawing>
          <wp:inline distT="0" distB="0" distL="0" distR="0" wp14:anchorId="2C7E8701" wp14:editId="0D0DFF71">
            <wp:extent cx="3839111" cy="5801535"/>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9111" cy="5801535"/>
                    </a:xfrm>
                    <a:prstGeom prst="rect">
                      <a:avLst/>
                    </a:prstGeom>
                  </pic:spPr>
                </pic:pic>
              </a:graphicData>
            </a:graphic>
          </wp:inline>
        </w:drawing>
      </w:r>
    </w:p>
    <w:p w14:paraId="32BDCBDE" w14:textId="1BA0D74E" w:rsidR="0063306E" w:rsidRDefault="0063306E" w:rsidP="0063306E">
      <w:pPr>
        <w:pStyle w:val="ListParagraph"/>
        <w:numPr>
          <w:ilvl w:val="0"/>
          <w:numId w:val="10"/>
        </w:numPr>
        <w:rPr>
          <w:rFonts w:ascii="Arial" w:hAnsi="Arial" w:cs="Arial"/>
          <w:sz w:val="28"/>
          <w:szCs w:val="28"/>
        </w:rPr>
      </w:pPr>
      <w:r>
        <w:rPr>
          <w:rFonts w:ascii="Arial" w:hAnsi="Arial" w:cs="Arial"/>
          <w:sz w:val="28"/>
          <w:szCs w:val="28"/>
        </w:rPr>
        <w:t>If paying with check, change payment method from “Cash” to “Check”</w:t>
      </w:r>
    </w:p>
    <w:p w14:paraId="04708137" w14:textId="33D90768" w:rsidR="0063306E" w:rsidRDefault="0063306E" w:rsidP="0063306E">
      <w:pPr>
        <w:pStyle w:val="ListParagraph"/>
        <w:numPr>
          <w:ilvl w:val="1"/>
          <w:numId w:val="10"/>
        </w:numPr>
        <w:rPr>
          <w:rFonts w:ascii="Arial" w:hAnsi="Arial" w:cs="Arial"/>
          <w:sz w:val="28"/>
          <w:szCs w:val="28"/>
        </w:rPr>
      </w:pPr>
      <w:r>
        <w:rPr>
          <w:rFonts w:ascii="Arial" w:hAnsi="Arial" w:cs="Arial"/>
          <w:sz w:val="28"/>
          <w:szCs w:val="28"/>
        </w:rPr>
        <w:t>A new box will appear asking for the check number</w:t>
      </w:r>
    </w:p>
    <w:p w14:paraId="27FDE8F0" w14:textId="667B34AE" w:rsidR="0063306E" w:rsidRDefault="0063306E" w:rsidP="0063306E">
      <w:pPr>
        <w:pStyle w:val="ListParagraph"/>
        <w:numPr>
          <w:ilvl w:val="0"/>
          <w:numId w:val="10"/>
        </w:numPr>
        <w:rPr>
          <w:rFonts w:ascii="Arial" w:hAnsi="Arial" w:cs="Arial"/>
          <w:sz w:val="28"/>
          <w:szCs w:val="28"/>
        </w:rPr>
      </w:pPr>
      <w:r>
        <w:rPr>
          <w:rFonts w:ascii="Arial" w:hAnsi="Arial" w:cs="Arial"/>
          <w:sz w:val="28"/>
          <w:szCs w:val="28"/>
        </w:rPr>
        <w:t>Click “record payment” when finished</w:t>
      </w:r>
    </w:p>
    <w:p w14:paraId="2979BCED" w14:textId="3E51A704" w:rsidR="0063306E" w:rsidRDefault="0063306E">
      <w:pPr>
        <w:rPr>
          <w:rFonts w:ascii="Arial" w:hAnsi="Arial" w:cs="Arial"/>
          <w:sz w:val="28"/>
          <w:szCs w:val="28"/>
        </w:rPr>
      </w:pPr>
      <w:r>
        <w:rPr>
          <w:rFonts w:ascii="Arial" w:hAnsi="Arial" w:cs="Arial"/>
          <w:sz w:val="28"/>
          <w:szCs w:val="28"/>
        </w:rPr>
        <w:br w:type="page"/>
      </w:r>
    </w:p>
    <w:p w14:paraId="5D8112E7" w14:textId="45E192C0" w:rsidR="0063306E" w:rsidRDefault="0063306E" w:rsidP="0063306E">
      <w:pPr>
        <w:pStyle w:val="Heading1"/>
      </w:pPr>
      <w:bookmarkStart w:id="6" w:name="_Toc39826666"/>
      <w:r>
        <w:lastRenderedPageBreak/>
        <w:t>Transactions Tab</w:t>
      </w:r>
      <w:bookmarkEnd w:id="6"/>
    </w:p>
    <w:p w14:paraId="79C797AE" w14:textId="4994F599" w:rsidR="0063306E" w:rsidRDefault="0063306E" w:rsidP="0063306E">
      <w:pPr>
        <w:rPr>
          <w:rFonts w:ascii="Arial" w:hAnsi="Arial" w:cs="Arial"/>
          <w:sz w:val="28"/>
          <w:szCs w:val="28"/>
        </w:rPr>
      </w:pPr>
      <w:r>
        <w:rPr>
          <w:rFonts w:ascii="Arial" w:hAnsi="Arial" w:cs="Arial"/>
          <w:sz w:val="28"/>
          <w:szCs w:val="28"/>
        </w:rPr>
        <w:t>The transactions tab shows all invoices currently recorded into the system. It shows the company that owns the invoice, the invoice number, the date issued, its aging, and the total of the invoice. The balance section simply shows how much is remaining on the invoice before it is fully paid off</w:t>
      </w:r>
      <w:r w:rsidR="00017943">
        <w:rPr>
          <w:rFonts w:ascii="Arial" w:hAnsi="Arial" w:cs="Arial"/>
          <w:sz w:val="28"/>
          <w:szCs w:val="28"/>
        </w:rPr>
        <w:t>.</w:t>
      </w:r>
    </w:p>
    <w:p w14:paraId="729EDBD3" w14:textId="2B0FD8CD" w:rsidR="00017943" w:rsidRDefault="00017943" w:rsidP="0063306E">
      <w:pPr>
        <w:rPr>
          <w:rFonts w:ascii="Arial" w:hAnsi="Arial" w:cs="Arial"/>
          <w:sz w:val="28"/>
          <w:szCs w:val="28"/>
        </w:rPr>
      </w:pPr>
      <w:r w:rsidRPr="00017943">
        <w:rPr>
          <w:rFonts w:ascii="Arial" w:hAnsi="Arial" w:cs="Arial"/>
          <w:sz w:val="28"/>
          <w:szCs w:val="28"/>
        </w:rPr>
        <w:drawing>
          <wp:inline distT="0" distB="0" distL="0" distR="0" wp14:anchorId="10BE45BA" wp14:editId="1A2225C6">
            <wp:extent cx="5943600" cy="36569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56965"/>
                    </a:xfrm>
                    <a:prstGeom prst="rect">
                      <a:avLst/>
                    </a:prstGeom>
                  </pic:spPr>
                </pic:pic>
              </a:graphicData>
            </a:graphic>
          </wp:inline>
        </w:drawing>
      </w:r>
    </w:p>
    <w:p w14:paraId="19FCE8F9" w14:textId="6E821534" w:rsidR="00017943" w:rsidRDefault="00017943" w:rsidP="0063306E">
      <w:pPr>
        <w:rPr>
          <w:rFonts w:ascii="Arial" w:hAnsi="Arial" w:cs="Arial"/>
          <w:sz w:val="28"/>
          <w:szCs w:val="28"/>
        </w:rPr>
      </w:pPr>
      <w:r>
        <w:rPr>
          <w:rFonts w:ascii="Arial" w:hAnsi="Arial" w:cs="Arial"/>
          <w:sz w:val="28"/>
          <w:szCs w:val="28"/>
        </w:rPr>
        <w:t>You have the option to open the invoice, which allows you to edit said invoice, void the invoice, or save the invoice as a PDF, which will allow you to print it at a later date.</w:t>
      </w:r>
    </w:p>
    <w:p w14:paraId="0F745F82" w14:textId="7E80BC30" w:rsidR="00017943" w:rsidRDefault="00017943" w:rsidP="0063306E">
      <w:pPr>
        <w:rPr>
          <w:rFonts w:ascii="Arial" w:hAnsi="Arial" w:cs="Arial"/>
          <w:sz w:val="28"/>
          <w:szCs w:val="28"/>
        </w:rPr>
      </w:pPr>
    </w:p>
    <w:p w14:paraId="2BC085F5" w14:textId="414D326E" w:rsidR="00017943" w:rsidRDefault="00017943" w:rsidP="00017943">
      <w:pPr>
        <w:pStyle w:val="Heading1"/>
      </w:pPr>
      <w:bookmarkStart w:id="7" w:name="_Toc39826667"/>
      <w:r>
        <w:t>Opening an Invoice</w:t>
      </w:r>
      <w:bookmarkEnd w:id="7"/>
    </w:p>
    <w:p w14:paraId="49948857" w14:textId="510E76D7" w:rsidR="00017943" w:rsidRDefault="00017943" w:rsidP="00017943">
      <w:pPr>
        <w:pStyle w:val="ListParagraph"/>
        <w:numPr>
          <w:ilvl w:val="0"/>
          <w:numId w:val="11"/>
        </w:numPr>
        <w:rPr>
          <w:rFonts w:ascii="Arial" w:hAnsi="Arial" w:cs="Arial"/>
          <w:sz w:val="28"/>
          <w:szCs w:val="28"/>
        </w:rPr>
      </w:pPr>
      <w:r>
        <w:rPr>
          <w:rFonts w:ascii="Arial" w:hAnsi="Arial" w:cs="Arial"/>
          <w:sz w:val="28"/>
          <w:szCs w:val="28"/>
        </w:rPr>
        <w:t>Select an invoice by click in any section of the invoice you wish to open.</w:t>
      </w:r>
    </w:p>
    <w:p w14:paraId="32F1FB56" w14:textId="31AE7DC0" w:rsidR="00017943" w:rsidRDefault="00017943" w:rsidP="00017943">
      <w:pPr>
        <w:pStyle w:val="ListParagraph"/>
        <w:numPr>
          <w:ilvl w:val="0"/>
          <w:numId w:val="11"/>
        </w:numPr>
        <w:rPr>
          <w:rFonts w:ascii="Arial" w:hAnsi="Arial" w:cs="Arial"/>
          <w:sz w:val="28"/>
          <w:szCs w:val="28"/>
        </w:rPr>
      </w:pPr>
      <w:r>
        <w:rPr>
          <w:rFonts w:ascii="Arial" w:hAnsi="Arial" w:cs="Arial"/>
          <w:sz w:val="28"/>
          <w:szCs w:val="28"/>
        </w:rPr>
        <w:t>Click “open invoice” on the side</w:t>
      </w:r>
    </w:p>
    <w:p w14:paraId="0E1B09A4" w14:textId="2E5A9BB3" w:rsidR="00017943" w:rsidRDefault="00017943" w:rsidP="00017943">
      <w:pPr>
        <w:pStyle w:val="ListParagraph"/>
        <w:numPr>
          <w:ilvl w:val="0"/>
          <w:numId w:val="11"/>
        </w:numPr>
        <w:rPr>
          <w:rFonts w:ascii="Arial" w:hAnsi="Arial" w:cs="Arial"/>
          <w:sz w:val="28"/>
          <w:szCs w:val="28"/>
        </w:rPr>
      </w:pPr>
      <w:r>
        <w:rPr>
          <w:rFonts w:ascii="Arial" w:hAnsi="Arial" w:cs="Arial"/>
          <w:sz w:val="28"/>
          <w:szCs w:val="28"/>
        </w:rPr>
        <w:lastRenderedPageBreak/>
        <w:t xml:space="preserve">When the “Alter Invoice” screen appears, enter any information that needs to be changed. </w:t>
      </w:r>
      <w:r w:rsidRPr="00017943">
        <w:rPr>
          <w:rFonts w:ascii="Arial" w:hAnsi="Arial" w:cs="Arial"/>
          <w:sz w:val="28"/>
          <w:szCs w:val="28"/>
        </w:rPr>
        <w:drawing>
          <wp:inline distT="0" distB="0" distL="0" distR="0" wp14:anchorId="0A2F0834" wp14:editId="495A7580">
            <wp:extent cx="4515480" cy="4867954"/>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5480" cy="4867954"/>
                    </a:xfrm>
                    <a:prstGeom prst="rect">
                      <a:avLst/>
                    </a:prstGeom>
                  </pic:spPr>
                </pic:pic>
              </a:graphicData>
            </a:graphic>
          </wp:inline>
        </w:drawing>
      </w:r>
    </w:p>
    <w:p w14:paraId="6513E097" w14:textId="5212526E" w:rsidR="00017943" w:rsidRDefault="00017943" w:rsidP="00017943">
      <w:pPr>
        <w:pStyle w:val="ListParagraph"/>
        <w:numPr>
          <w:ilvl w:val="0"/>
          <w:numId w:val="11"/>
        </w:numPr>
        <w:rPr>
          <w:rFonts w:ascii="Arial" w:hAnsi="Arial" w:cs="Arial"/>
          <w:sz w:val="28"/>
          <w:szCs w:val="28"/>
        </w:rPr>
      </w:pPr>
      <w:r>
        <w:rPr>
          <w:rFonts w:ascii="Arial" w:hAnsi="Arial" w:cs="Arial"/>
          <w:sz w:val="28"/>
          <w:szCs w:val="28"/>
        </w:rPr>
        <w:t>To add a new item, simply fill in the information and click “Add Item”</w:t>
      </w:r>
    </w:p>
    <w:p w14:paraId="23F11623" w14:textId="2F472BB7" w:rsidR="00017943" w:rsidRDefault="00017943" w:rsidP="00017943">
      <w:pPr>
        <w:pStyle w:val="ListParagraph"/>
        <w:numPr>
          <w:ilvl w:val="0"/>
          <w:numId w:val="11"/>
        </w:numPr>
        <w:rPr>
          <w:rFonts w:ascii="Arial" w:hAnsi="Arial" w:cs="Arial"/>
          <w:sz w:val="28"/>
          <w:szCs w:val="28"/>
        </w:rPr>
      </w:pPr>
      <w:r>
        <w:rPr>
          <w:rFonts w:ascii="Arial" w:hAnsi="Arial" w:cs="Arial"/>
          <w:sz w:val="28"/>
          <w:szCs w:val="28"/>
        </w:rPr>
        <w:t>To alter an item, select the item in the “Current Items” section.</w:t>
      </w:r>
    </w:p>
    <w:p w14:paraId="5864D6C8" w14:textId="3A208194" w:rsidR="00017943" w:rsidRDefault="00017943" w:rsidP="00017943">
      <w:pPr>
        <w:pStyle w:val="ListParagraph"/>
        <w:numPr>
          <w:ilvl w:val="0"/>
          <w:numId w:val="11"/>
        </w:numPr>
        <w:rPr>
          <w:rFonts w:ascii="Arial" w:hAnsi="Arial" w:cs="Arial"/>
          <w:sz w:val="28"/>
          <w:szCs w:val="28"/>
        </w:rPr>
      </w:pPr>
      <w:r>
        <w:rPr>
          <w:rFonts w:ascii="Arial" w:hAnsi="Arial" w:cs="Arial"/>
          <w:sz w:val="28"/>
          <w:szCs w:val="28"/>
        </w:rPr>
        <w:t>The information will appear in the boxes above. Change the information as needed and then click “Alter Item”</w:t>
      </w:r>
    </w:p>
    <w:p w14:paraId="0C17CC7B" w14:textId="0DA1214D" w:rsidR="00017943" w:rsidRDefault="00017943" w:rsidP="00017943">
      <w:pPr>
        <w:pStyle w:val="ListParagraph"/>
        <w:numPr>
          <w:ilvl w:val="0"/>
          <w:numId w:val="11"/>
        </w:numPr>
        <w:rPr>
          <w:rFonts w:ascii="Arial" w:hAnsi="Arial" w:cs="Arial"/>
          <w:sz w:val="28"/>
          <w:szCs w:val="28"/>
        </w:rPr>
      </w:pPr>
      <w:r>
        <w:rPr>
          <w:rFonts w:ascii="Arial" w:hAnsi="Arial" w:cs="Arial"/>
          <w:sz w:val="28"/>
          <w:szCs w:val="28"/>
        </w:rPr>
        <w:t>When you are finished, click “Save Changes”</w:t>
      </w:r>
    </w:p>
    <w:p w14:paraId="79872C5C" w14:textId="7AE2FF9E" w:rsidR="00017943" w:rsidRDefault="00017943" w:rsidP="00017943">
      <w:pPr>
        <w:rPr>
          <w:rFonts w:ascii="Arial" w:hAnsi="Arial" w:cs="Arial"/>
          <w:sz w:val="28"/>
          <w:szCs w:val="28"/>
        </w:rPr>
      </w:pPr>
    </w:p>
    <w:p w14:paraId="7175589E" w14:textId="141632E5" w:rsidR="00017943" w:rsidRDefault="00017943" w:rsidP="00017943">
      <w:pPr>
        <w:pStyle w:val="Heading1"/>
      </w:pPr>
      <w:bookmarkStart w:id="8" w:name="_Toc39826668"/>
      <w:r>
        <w:t>Voiding an Invoice</w:t>
      </w:r>
      <w:bookmarkEnd w:id="8"/>
    </w:p>
    <w:p w14:paraId="4E945A1A" w14:textId="6C906F0E" w:rsidR="00017943" w:rsidRDefault="00017943" w:rsidP="00017943">
      <w:pPr>
        <w:rPr>
          <w:rFonts w:ascii="Arial" w:hAnsi="Arial" w:cs="Arial"/>
          <w:sz w:val="28"/>
          <w:szCs w:val="28"/>
        </w:rPr>
      </w:pPr>
      <w:r>
        <w:rPr>
          <w:rFonts w:ascii="Arial" w:hAnsi="Arial" w:cs="Arial"/>
          <w:sz w:val="28"/>
          <w:szCs w:val="28"/>
        </w:rPr>
        <w:t>Voiding an invoice is simple. All you need to do is select the invoice in the panel and click “Void Invoice.” This will remove it from the system.</w:t>
      </w:r>
    </w:p>
    <w:p w14:paraId="4CD83F28" w14:textId="2DD92B8E" w:rsidR="00017943" w:rsidRDefault="00017943" w:rsidP="00017943">
      <w:pPr>
        <w:pStyle w:val="Heading1"/>
      </w:pPr>
      <w:bookmarkStart w:id="9" w:name="_Toc39826669"/>
      <w:r>
        <w:lastRenderedPageBreak/>
        <w:t>Printing an Invoice</w:t>
      </w:r>
      <w:bookmarkEnd w:id="9"/>
    </w:p>
    <w:p w14:paraId="7F68AFB6" w14:textId="01205774" w:rsidR="00017943" w:rsidRDefault="00017943" w:rsidP="00017943">
      <w:pPr>
        <w:rPr>
          <w:rFonts w:ascii="Arial" w:hAnsi="Arial" w:cs="Arial"/>
          <w:sz w:val="28"/>
          <w:szCs w:val="28"/>
        </w:rPr>
      </w:pPr>
      <w:r>
        <w:rPr>
          <w:rFonts w:ascii="Arial" w:hAnsi="Arial" w:cs="Arial"/>
          <w:sz w:val="28"/>
          <w:szCs w:val="28"/>
        </w:rPr>
        <w:t>Printing an invoice is simple. All you need to do is select the invoice you wish to print and select “Save Invoice to PDF.” The invoice will appear in a separate screen showing you a preview of it.</w:t>
      </w:r>
    </w:p>
    <w:p w14:paraId="50C7A321" w14:textId="47178681" w:rsidR="00017943" w:rsidRDefault="00017943" w:rsidP="00017943">
      <w:pPr>
        <w:rPr>
          <w:rFonts w:ascii="Arial" w:hAnsi="Arial" w:cs="Arial"/>
          <w:sz w:val="28"/>
          <w:szCs w:val="28"/>
        </w:rPr>
      </w:pPr>
      <w:r w:rsidRPr="00017943">
        <w:rPr>
          <w:rFonts w:ascii="Arial" w:hAnsi="Arial" w:cs="Arial"/>
          <w:sz w:val="28"/>
          <w:szCs w:val="28"/>
        </w:rPr>
        <w:drawing>
          <wp:inline distT="0" distB="0" distL="0" distR="0" wp14:anchorId="2D1093C1" wp14:editId="7C69A80C">
            <wp:extent cx="4587237" cy="5512526"/>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3837" cy="5544491"/>
                    </a:xfrm>
                    <a:prstGeom prst="rect">
                      <a:avLst/>
                    </a:prstGeom>
                  </pic:spPr>
                </pic:pic>
              </a:graphicData>
            </a:graphic>
          </wp:inline>
        </w:drawing>
      </w:r>
    </w:p>
    <w:p w14:paraId="6C8FF068" w14:textId="094D4409" w:rsidR="00017943" w:rsidRPr="00017943" w:rsidRDefault="00017943" w:rsidP="00017943">
      <w:pPr>
        <w:rPr>
          <w:rFonts w:ascii="Arial" w:hAnsi="Arial" w:cs="Arial"/>
          <w:sz w:val="28"/>
          <w:szCs w:val="28"/>
        </w:rPr>
      </w:pPr>
      <w:r>
        <w:rPr>
          <w:rFonts w:ascii="Arial" w:hAnsi="Arial" w:cs="Arial"/>
          <w:sz w:val="28"/>
          <w:szCs w:val="28"/>
        </w:rPr>
        <w:t>Clicking the “save” button pops up a print dialog screen. With this screen active, you can select which printer you want to print to. Alternatively, you can select “Print to PDF” to have the invoice be saved in PDF format for a later date.</w:t>
      </w:r>
    </w:p>
    <w:sectPr w:rsidR="00017943" w:rsidRPr="00017943" w:rsidSect="00A42CDA">
      <w:footerReference w:type="defaul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19FC4" w14:textId="77777777" w:rsidR="005C4435" w:rsidRDefault="005C4435" w:rsidP="005C4435">
      <w:pPr>
        <w:spacing w:after="0" w:line="240" w:lineRule="auto"/>
      </w:pPr>
      <w:r>
        <w:separator/>
      </w:r>
    </w:p>
  </w:endnote>
  <w:endnote w:type="continuationSeparator" w:id="0">
    <w:p w14:paraId="0F620AD7" w14:textId="77777777" w:rsidR="005C4435" w:rsidRDefault="005C4435" w:rsidP="005C4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91290"/>
      <w:docPartObj>
        <w:docPartGallery w:val="Page Numbers (Bottom of Page)"/>
        <w:docPartUnique/>
      </w:docPartObj>
    </w:sdtPr>
    <w:sdtEndPr/>
    <w:sdtContent>
      <w:p w14:paraId="46DB6467" w14:textId="081E0960" w:rsidR="005C4435" w:rsidRDefault="005C4435">
        <w:pPr>
          <w:pStyle w:val="Footer"/>
        </w:pPr>
        <w:r>
          <w:rPr>
            <w:noProof/>
          </w:rPr>
          <mc:AlternateContent>
            <mc:Choice Requires="wps">
              <w:drawing>
                <wp:anchor distT="0" distB="0" distL="114300" distR="114300" simplePos="0" relativeHeight="251660288" behindDoc="0" locked="0" layoutInCell="1" allowOverlap="1" wp14:anchorId="6271F808" wp14:editId="5109D142">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20626DB" w14:textId="77777777" w:rsidR="005C4435" w:rsidRDefault="005C443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271F80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020626DB" w14:textId="77777777" w:rsidR="005C4435" w:rsidRDefault="005C443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94548C9" wp14:editId="266B386A">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8154EA3"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96716110"/>
      <w:placeholder>
        <w:docPart w:val="1485953ED4E94E2C83C3D63120C2E442"/>
      </w:placeholder>
      <w:dataBinding w:prefixMappings="xmlns:ns0='http://schemas.openxmlformats.org/officeDocument/2006/extended-properties' " w:xpath="/ns0:Properties[1]/ns0:Company[1]" w:storeItemID="{6668398D-A668-4E3E-A5EB-62B293D839F1}"/>
      <w:text/>
    </w:sdtPr>
    <w:sdtEndPr/>
    <w:sdtContent>
      <w:p w14:paraId="6E0C1C48" w14:textId="747D325E" w:rsidR="00012B63" w:rsidRDefault="00012B63">
        <w:pPr>
          <w:pStyle w:val="Footer"/>
        </w:pPr>
        <w:r>
          <w:t>Copyright © 2020 Neon Nights INC</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70C2A" w14:textId="77777777" w:rsidR="005C4435" w:rsidRDefault="005C4435" w:rsidP="005C4435">
      <w:pPr>
        <w:spacing w:after="0" w:line="240" w:lineRule="auto"/>
      </w:pPr>
      <w:r>
        <w:separator/>
      </w:r>
    </w:p>
  </w:footnote>
  <w:footnote w:type="continuationSeparator" w:id="0">
    <w:p w14:paraId="694FE8DC" w14:textId="77777777" w:rsidR="005C4435" w:rsidRDefault="005C4435" w:rsidP="005C4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15676"/>
    <w:multiLevelType w:val="hybridMultilevel"/>
    <w:tmpl w:val="82B840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E7DC9"/>
    <w:multiLevelType w:val="hybridMultilevel"/>
    <w:tmpl w:val="CC1E2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2132C"/>
    <w:multiLevelType w:val="hybridMultilevel"/>
    <w:tmpl w:val="68C47D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19013E8"/>
    <w:multiLevelType w:val="hybridMultilevel"/>
    <w:tmpl w:val="77E4C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719DA"/>
    <w:multiLevelType w:val="hybridMultilevel"/>
    <w:tmpl w:val="4782A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E30A2"/>
    <w:multiLevelType w:val="hybridMultilevel"/>
    <w:tmpl w:val="BA40B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82511"/>
    <w:multiLevelType w:val="hybridMultilevel"/>
    <w:tmpl w:val="D6CCFA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4C0041"/>
    <w:multiLevelType w:val="hybridMultilevel"/>
    <w:tmpl w:val="4D2C0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584A3B"/>
    <w:multiLevelType w:val="hybridMultilevel"/>
    <w:tmpl w:val="80E65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D418C"/>
    <w:multiLevelType w:val="hybridMultilevel"/>
    <w:tmpl w:val="75222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51159"/>
    <w:multiLevelType w:val="hybridMultilevel"/>
    <w:tmpl w:val="81F88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10"/>
  </w:num>
  <w:num w:numId="5">
    <w:abstractNumId w:val="6"/>
  </w:num>
  <w:num w:numId="6">
    <w:abstractNumId w:val="9"/>
  </w:num>
  <w:num w:numId="7">
    <w:abstractNumId w:val="0"/>
  </w:num>
  <w:num w:numId="8">
    <w:abstractNumId w:val="5"/>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DA"/>
    <w:rsid w:val="000059AA"/>
    <w:rsid w:val="00012B63"/>
    <w:rsid w:val="00017943"/>
    <w:rsid w:val="00097854"/>
    <w:rsid w:val="000F7153"/>
    <w:rsid w:val="00246BDC"/>
    <w:rsid w:val="002825E3"/>
    <w:rsid w:val="002A3523"/>
    <w:rsid w:val="00392201"/>
    <w:rsid w:val="004E76CD"/>
    <w:rsid w:val="00590948"/>
    <w:rsid w:val="005C4435"/>
    <w:rsid w:val="005F0612"/>
    <w:rsid w:val="0063306E"/>
    <w:rsid w:val="00643784"/>
    <w:rsid w:val="007B5EB5"/>
    <w:rsid w:val="007D036D"/>
    <w:rsid w:val="00824565"/>
    <w:rsid w:val="00860DE5"/>
    <w:rsid w:val="009657C9"/>
    <w:rsid w:val="00987759"/>
    <w:rsid w:val="00A42CDA"/>
    <w:rsid w:val="00BE1E49"/>
    <w:rsid w:val="00C0215D"/>
    <w:rsid w:val="00C03439"/>
    <w:rsid w:val="00C24AC3"/>
    <w:rsid w:val="00C60C3A"/>
    <w:rsid w:val="00D10367"/>
    <w:rsid w:val="00D56DF0"/>
    <w:rsid w:val="00D76312"/>
    <w:rsid w:val="00D85D3F"/>
    <w:rsid w:val="00DB1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07EBD7"/>
  <w15:chartTrackingRefBased/>
  <w15:docId w15:val="{6171BD70-721B-4CEE-99BC-2B1727E7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AC3"/>
  </w:style>
  <w:style w:type="paragraph" w:styleId="Heading1">
    <w:name w:val="heading 1"/>
    <w:basedOn w:val="Normal"/>
    <w:next w:val="Normal"/>
    <w:link w:val="Heading1Char"/>
    <w:uiPriority w:val="9"/>
    <w:qFormat/>
    <w:rsid w:val="005C4435"/>
    <w:pPr>
      <w:keepNext/>
      <w:keepLines/>
      <w:spacing w:before="320" w:after="80" w:line="240" w:lineRule="auto"/>
      <w:jc w:val="center"/>
      <w:outlineLvl w:val="0"/>
    </w:pPr>
    <w:rPr>
      <w:rFonts w:asciiTheme="majorHAnsi" w:eastAsiaTheme="majorEastAsia" w:hAnsiTheme="majorHAnsi" w:cstheme="majorBidi"/>
      <w:color w:val="032348" w:themeColor="accent1" w:themeShade="BF"/>
      <w:sz w:val="40"/>
      <w:szCs w:val="40"/>
    </w:rPr>
  </w:style>
  <w:style w:type="paragraph" w:styleId="Heading2">
    <w:name w:val="heading 2"/>
    <w:basedOn w:val="Normal"/>
    <w:next w:val="Normal"/>
    <w:link w:val="Heading2Char"/>
    <w:uiPriority w:val="9"/>
    <w:semiHidden/>
    <w:unhideWhenUsed/>
    <w:qFormat/>
    <w:rsid w:val="005C443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C443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C443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C443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C443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C443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C443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C443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4435"/>
    <w:pPr>
      <w:spacing w:after="0" w:line="240" w:lineRule="auto"/>
    </w:pPr>
  </w:style>
  <w:style w:type="character" w:customStyle="1" w:styleId="NoSpacingChar">
    <w:name w:val="No Spacing Char"/>
    <w:basedOn w:val="DefaultParagraphFont"/>
    <w:link w:val="NoSpacing"/>
    <w:uiPriority w:val="1"/>
    <w:rsid w:val="00A42CDA"/>
  </w:style>
  <w:style w:type="paragraph" w:styleId="Header">
    <w:name w:val="header"/>
    <w:basedOn w:val="Normal"/>
    <w:link w:val="HeaderChar"/>
    <w:uiPriority w:val="99"/>
    <w:unhideWhenUsed/>
    <w:rsid w:val="005C4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435"/>
  </w:style>
  <w:style w:type="paragraph" w:styleId="Footer">
    <w:name w:val="footer"/>
    <w:basedOn w:val="Normal"/>
    <w:link w:val="FooterChar"/>
    <w:uiPriority w:val="99"/>
    <w:unhideWhenUsed/>
    <w:rsid w:val="005C4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435"/>
  </w:style>
  <w:style w:type="character" w:customStyle="1" w:styleId="Heading1Char">
    <w:name w:val="Heading 1 Char"/>
    <w:basedOn w:val="DefaultParagraphFont"/>
    <w:link w:val="Heading1"/>
    <w:uiPriority w:val="9"/>
    <w:rsid w:val="005C4435"/>
    <w:rPr>
      <w:rFonts w:asciiTheme="majorHAnsi" w:eastAsiaTheme="majorEastAsia" w:hAnsiTheme="majorHAnsi" w:cstheme="majorBidi"/>
      <w:color w:val="032348" w:themeColor="accent1" w:themeShade="BF"/>
      <w:sz w:val="40"/>
      <w:szCs w:val="40"/>
    </w:rPr>
  </w:style>
  <w:style w:type="paragraph" w:styleId="TOCHeading">
    <w:name w:val="TOC Heading"/>
    <w:basedOn w:val="Heading1"/>
    <w:next w:val="Normal"/>
    <w:uiPriority w:val="39"/>
    <w:unhideWhenUsed/>
    <w:qFormat/>
    <w:rsid w:val="005C4435"/>
    <w:pPr>
      <w:outlineLvl w:val="9"/>
    </w:pPr>
  </w:style>
  <w:style w:type="character" w:customStyle="1" w:styleId="Heading2Char">
    <w:name w:val="Heading 2 Char"/>
    <w:basedOn w:val="DefaultParagraphFont"/>
    <w:link w:val="Heading2"/>
    <w:uiPriority w:val="9"/>
    <w:semiHidden/>
    <w:rsid w:val="005C443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C443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C443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C443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C443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C443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C443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C4435"/>
    <w:rPr>
      <w:b/>
      <w:bCs/>
      <w:i/>
      <w:iCs/>
    </w:rPr>
  </w:style>
  <w:style w:type="paragraph" w:styleId="Caption">
    <w:name w:val="caption"/>
    <w:basedOn w:val="Normal"/>
    <w:next w:val="Normal"/>
    <w:uiPriority w:val="35"/>
    <w:semiHidden/>
    <w:unhideWhenUsed/>
    <w:qFormat/>
    <w:rsid w:val="005C443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C4435"/>
    <w:pPr>
      <w:pBdr>
        <w:top w:val="single" w:sz="6" w:space="8" w:color="14967C" w:themeColor="accent3"/>
        <w:bottom w:val="single" w:sz="6" w:space="8" w:color="14967C" w:themeColor="accent3"/>
      </w:pBdr>
      <w:spacing w:after="400" w:line="240" w:lineRule="auto"/>
      <w:contextualSpacing/>
      <w:jc w:val="center"/>
    </w:pPr>
    <w:rPr>
      <w:rFonts w:asciiTheme="majorHAnsi" w:eastAsiaTheme="majorEastAsia" w:hAnsiTheme="majorHAnsi" w:cstheme="majorBidi"/>
      <w:caps/>
      <w:color w:val="146194" w:themeColor="text2"/>
      <w:spacing w:val="30"/>
      <w:sz w:val="72"/>
      <w:szCs w:val="72"/>
    </w:rPr>
  </w:style>
  <w:style w:type="character" w:customStyle="1" w:styleId="TitleChar">
    <w:name w:val="Title Char"/>
    <w:basedOn w:val="DefaultParagraphFont"/>
    <w:link w:val="Title"/>
    <w:uiPriority w:val="10"/>
    <w:rsid w:val="005C4435"/>
    <w:rPr>
      <w:rFonts w:asciiTheme="majorHAnsi" w:eastAsiaTheme="majorEastAsia" w:hAnsiTheme="majorHAnsi" w:cstheme="majorBidi"/>
      <w:caps/>
      <w:color w:val="146194" w:themeColor="text2"/>
      <w:spacing w:val="30"/>
      <w:sz w:val="72"/>
      <w:szCs w:val="72"/>
    </w:rPr>
  </w:style>
  <w:style w:type="paragraph" w:styleId="Subtitle">
    <w:name w:val="Subtitle"/>
    <w:basedOn w:val="Normal"/>
    <w:next w:val="Normal"/>
    <w:link w:val="SubtitleChar"/>
    <w:uiPriority w:val="11"/>
    <w:qFormat/>
    <w:rsid w:val="005C4435"/>
    <w:pPr>
      <w:numPr>
        <w:ilvl w:val="1"/>
      </w:numPr>
      <w:jc w:val="center"/>
    </w:pPr>
    <w:rPr>
      <w:color w:val="146194" w:themeColor="text2"/>
      <w:sz w:val="28"/>
      <w:szCs w:val="28"/>
    </w:rPr>
  </w:style>
  <w:style w:type="character" w:customStyle="1" w:styleId="SubtitleChar">
    <w:name w:val="Subtitle Char"/>
    <w:basedOn w:val="DefaultParagraphFont"/>
    <w:link w:val="Subtitle"/>
    <w:uiPriority w:val="11"/>
    <w:rsid w:val="005C4435"/>
    <w:rPr>
      <w:color w:val="146194" w:themeColor="text2"/>
      <w:sz w:val="28"/>
      <w:szCs w:val="28"/>
    </w:rPr>
  </w:style>
  <w:style w:type="character" w:styleId="Strong">
    <w:name w:val="Strong"/>
    <w:basedOn w:val="DefaultParagraphFont"/>
    <w:uiPriority w:val="22"/>
    <w:qFormat/>
    <w:rsid w:val="005C4435"/>
    <w:rPr>
      <w:b/>
      <w:bCs/>
    </w:rPr>
  </w:style>
  <w:style w:type="character" w:styleId="Emphasis">
    <w:name w:val="Emphasis"/>
    <w:basedOn w:val="DefaultParagraphFont"/>
    <w:uiPriority w:val="20"/>
    <w:qFormat/>
    <w:rsid w:val="005C4435"/>
    <w:rPr>
      <w:i/>
      <w:iCs/>
      <w:color w:val="000000" w:themeColor="text1"/>
    </w:rPr>
  </w:style>
  <w:style w:type="paragraph" w:styleId="Quote">
    <w:name w:val="Quote"/>
    <w:basedOn w:val="Normal"/>
    <w:next w:val="Normal"/>
    <w:link w:val="QuoteChar"/>
    <w:uiPriority w:val="29"/>
    <w:qFormat/>
    <w:rsid w:val="005C4435"/>
    <w:pPr>
      <w:spacing w:before="160"/>
      <w:ind w:left="720" w:right="720"/>
      <w:jc w:val="center"/>
    </w:pPr>
    <w:rPr>
      <w:i/>
      <w:iCs/>
      <w:color w:val="0F705C" w:themeColor="accent3" w:themeShade="BF"/>
      <w:sz w:val="24"/>
      <w:szCs w:val="24"/>
    </w:rPr>
  </w:style>
  <w:style w:type="character" w:customStyle="1" w:styleId="QuoteChar">
    <w:name w:val="Quote Char"/>
    <w:basedOn w:val="DefaultParagraphFont"/>
    <w:link w:val="Quote"/>
    <w:uiPriority w:val="29"/>
    <w:rsid w:val="005C4435"/>
    <w:rPr>
      <w:i/>
      <w:iCs/>
      <w:color w:val="0F705C" w:themeColor="accent3" w:themeShade="BF"/>
      <w:sz w:val="24"/>
      <w:szCs w:val="24"/>
    </w:rPr>
  </w:style>
  <w:style w:type="paragraph" w:styleId="IntenseQuote">
    <w:name w:val="Intense Quote"/>
    <w:basedOn w:val="Normal"/>
    <w:next w:val="Normal"/>
    <w:link w:val="IntenseQuoteChar"/>
    <w:uiPriority w:val="30"/>
    <w:qFormat/>
    <w:rsid w:val="005C4435"/>
    <w:pPr>
      <w:spacing w:before="160" w:line="276" w:lineRule="auto"/>
      <w:ind w:left="936" w:right="936"/>
      <w:jc w:val="center"/>
    </w:pPr>
    <w:rPr>
      <w:rFonts w:asciiTheme="majorHAnsi" w:eastAsiaTheme="majorEastAsia" w:hAnsiTheme="majorHAnsi" w:cstheme="majorBidi"/>
      <w:caps/>
      <w:color w:val="032348" w:themeColor="accent1" w:themeShade="BF"/>
      <w:sz w:val="28"/>
      <w:szCs w:val="28"/>
    </w:rPr>
  </w:style>
  <w:style w:type="character" w:customStyle="1" w:styleId="IntenseQuoteChar">
    <w:name w:val="Intense Quote Char"/>
    <w:basedOn w:val="DefaultParagraphFont"/>
    <w:link w:val="IntenseQuote"/>
    <w:uiPriority w:val="30"/>
    <w:rsid w:val="005C4435"/>
    <w:rPr>
      <w:rFonts w:asciiTheme="majorHAnsi" w:eastAsiaTheme="majorEastAsia" w:hAnsiTheme="majorHAnsi" w:cstheme="majorBidi"/>
      <w:caps/>
      <w:color w:val="032348" w:themeColor="accent1" w:themeShade="BF"/>
      <w:sz w:val="28"/>
      <w:szCs w:val="28"/>
    </w:rPr>
  </w:style>
  <w:style w:type="character" w:styleId="SubtleEmphasis">
    <w:name w:val="Subtle Emphasis"/>
    <w:basedOn w:val="DefaultParagraphFont"/>
    <w:uiPriority w:val="19"/>
    <w:qFormat/>
    <w:rsid w:val="005C4435"/>
    <w:rPr>
      <w:i/>
      <w:iCs/>
      <w:color w:val="595959" w:themeColor="text1" w:themeTint="A6"/>
    </w:rPr>
  </w:style>
  <w:style w:type="character" w:styleId="IntenseEmphasis">
    <w:name w:val="Intense Emphasis"/>
    <w:basedOn w:val="DefaultParagraphFont"/>
    <w:uiPriority w:val="21"/>
    <w:qFormat/>
    <w:rsid w:val="005C4435"/>
    <w:rPr>
      <w:b/>
      <w:bCs/>
      <w:i/>
      <w:iCs/>
      <w:color w:val="auto"/>
    </w:rPr>
  </w:style>
  <w:style w:type="character" w:styleId="SubtleReference">
    <w:name w:val="Subtle Reference"/>
    <w:basedOn w:val="DefaultParagraphFont"/>
    <w:uiPriority w:val="31"/>
    <w:qFormat/>
    <w:rsid w:val="005C443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C4435"/>
    <w:rPr>
      <w:b/>
      <w:bCs/>
      <w:caps w:val="0"/>
      <w:smallCaps/>
      <w:color w:val="auto"/>
      <w:spacing w:val="0"/>
      <w:u w:val="single"/>
    </w:rPr>
  </w:style>
  <w:style w:type="character" w:styleId="BookTitle">
    <w:name w:val="Book Title"/>
    <w:basedOn w:val="DefaultParagraphFont"/>
    <w:uiPriority w:val="33"/>
    <w:qFormat/>
    <w:rsid w:val="005C4435"/>
    <w:rPr>
      <w:b/>
      <w:bCs/>
      <w:caps w:val="0"/>
      <w:smallCaps/>
      <w:spacing w:val="0"/>
    </w:rPr>
  </w:style>
  <w:style w:type="character" w:styleId="PlaceholderText">
    <w:name w:val="Placeholder Text"/>
    <w:basedOn w:val="DefaultParagraphFont"/>
    <w:uiPriority w:val="99"/>
    <w:semiHidden/>
    <w:rsid w:val="00012B63"/>
    <w:rPr>
      <w:color w:val="808080"/>
    </w:rPr>
  </w:style>
  <w:style w:type="paragraph" w:styleId="ListParagraph">
    <w:name w:val="List Paragraph"/>
    <w:basedOn w:val="Normal"/>
    <w:uiPriority w:val="34"/>
    <w:qFormat/>
    <w:rsid w:val="000059AA"/>
    <w:pPr>
      <w:ind w:left="720"/>
      <w:contextualSpacing/>
    </w:pPr>
  </w:style>
  <w:style w:type="paragraph" w:styleId="TOC1">
    <w:name w:val="toc 1"/>
    <w:basedOn w:val="Normal"/>
    <w:next w:val="Normal"/>
    <w:autoRedefine/>
    <w:uiPriority w:val="39"/>
    <w:unhideWhenUsed/>
    <w:rsid w:val="00D85D3F"/>
    <w:pPr>
      <w:spacing w:after="100"/>
    </w:pPr>
  </w:style>
  <w:style w:type="character" w:styleId="Hyperlink">
    <w:name w:val="Hyperlink"/>
    <w:basedOn w:val="DefaultParagraphFont"/>
    <w:uiPriority w:val="99"/>
    <w:unhideWhenUsed/>
    <w:rsid w:val="00D85D3F"/>
    <w:rPr>
      <w:color w:val="0D2E4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85953ED4E94E2C83C3D63120C2E442"/>
        <w:category>
          <w:name w:val="General"/>
          <w:gallery w:val="placeholder"/>
        </w:category>
        <w:types>
          <w:type w:val="bbPlcHdr"/>
        </w:types>
        <w:behaviors>
          <w:behavior w:val="content"/>
        </w:behaviors>
        <w:guid w:val="{2F29D486-FE7B-4C99-81BF-54921BB9B764}"/>
      </w:docPartPr>
      <w:docPartBody>
        <w:p w:rsidR="00756306" w:rsidRDefault="00CE731D">
          <w:r w:rsidRPr="00AE6614">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1D"/>
    <w:rsid w:val="00756306"/>
    <w:rsid w:val="00CE7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73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87EC5-B7BA-4027-9FD9-9DB42E3F0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Neon Nights</vt:lpstr>
    </vt:vector>
  </TitlesOfParts>
  <Company>Copyright © 2020 Neon Nights INC</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Neon Nights</dc:title>
  <dc:subject>User Instruction Manual</dc:subject>
  <dc:creator>Austin Blair</dc:creator>
  <cp:keywords/>
  <dc:description/>
  <cp:lastModifiedBy>Austin Blair</cp:lastModifiedBy>
  <cp:revision>12</cp:revision>
  <dcterms:created xsi:type="dcterms:W3CDTF">2020-04-18T14:34:00Z</dcterms:created>
  <dcterms:modified xsi:type="dcterms:W3CDTF">2020-05-08T15:38:00Z</dcterms:modified>
  <cp:category>Austin Blair, Joseph Ghan, Andrew Miller</cp:category>
</cp:coreProperties>
</file>