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571500" cy="571500"/>
            <wp:effectExtent b="0" l="0" r="0" t="0"/>
            <wp:docPr descr="LogoTU-BG-black" id="12" name="image1.jpg"/>
            <a:graphic>
              <a:graphicData uri="http://schemas.openxmlformats.org/drawingml/2006/picture">
                <pic:pic>
                  <pic:nvPicPr>
                    <pic:cNvPr descr="LogoTU-BG-black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2595880" cy="640080"/>
                <wp:effectExtent b="0" l="0" r="0" t="0"/>
                <wp:wrapNone/>
                <wp:docPr id="10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4052823" y="3464723"/>
                          <a:ext cx="2586355" cy="6305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Технически Университет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София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622300</wp:posOffset>
                </wp:positionH>
                <wp:positionV relativeFrom="paragraph">
                  <wp:posOffset>38100</wp:posOffset>
                </wp:positionV>
                <wp:extent cx="2595880" cy="640080"/>
                <wp:effectExtent b="0" l="0" r="0" t="0"/>
                <wp:wrapNone/>
                <wp:docPr id="10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5880" cy="64008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-25399</wp:posOffset>
                </wp:positionV>
                <wp:extent cx="2181225" cy="725170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260150" y="3422178"/>
                          <a:ext cx="2171700" cy="715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Факултет по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Компютърни Системи и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righ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Технологии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4216400</wp:posOffset>
                </wp:positionH>
                <wp:positionV relativeFrom="paragraph">
                  <wp:posOffset>-25399</wp:posOffset>
                </wp:positionV>
                <wp:extent cx="2181225" cy="725170"/>
                <wp:effectExtent b="0" l="0" r="0" t="0"/>
                <wp:wrapNone/>
                <wp:docPr id="8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181225" cy="72517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1000 София, бул.”Кл. Охридски” № 8                                                   ТУ-София, ФКСТ, Блок 1, каб.1441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93996</wp:posOffset>
                </wp:positionV>
                <wp:extent cx="0" cy="38100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2145600" y="3780000"/>
                          <a:ext cx="6400800" cy="0"/>
                        </a:xfrm>
                        <a:prstGeom prst="straightConnector1">
                          <a:avLst/>
                        </a:prstGeom>
                        <a:noFill/>
                        <a:ln cap="flat" cmpd="sng" w="38100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93996</wp:posOffset>
                </wp:positionV>
                <wp:extent cx="0" cy="38100"/>
                <wp:effectExtent b="0" l="0" r="0" t="0"/>
                <wp:wrapNone/>
                <wp:docPr id="7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52625" cy="809625"/>
                <wp:effectExtent b="0" l="0" r="0" t="0"/>
                <wp:wrapNone/>
                <wp:docPr id="9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374450" y="3379950"/>
                          <a:ext cx="19431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Заверка на Деканата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Семестриално завършил!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1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Подпис (печат): 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Дата: ....................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0</wp:posOffset>
                </wp:positionV>
                <wp:extent cx="1952625" cy="809625"/>
                <wp:effectExtent b="0" l="0" r="0" t="0"/>
                <wp:wrapNone/>
                <wp:docPr id="9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52625" cy="809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0</wp:posOffset>
                </wp:positionV>
                <wp:extent cx="2524125" cy="718791"/>
                <wp:effectExtent b="0" l="0" r="0" t="0"/>
                <wp:wrapNone/>
                <wp:docPr id="11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4088700" y="3379950"/>
                          <a:ext cx="2855700" cy="800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Утвърдил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ДЕКАН: ............................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        /проф. д-р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Р. Трифонов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32"/>
                                <w:vertAlign w:val="baseline"/>
                              </w:rPr>
                              <w:t xml:space="preserve">/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3873500</wp:posOffset>
                </wp:positionH>
                <wp:positionV relativeFrom="paragraph">
                  <wp:posOffset>0</wp:posOffset>
                </wp:positionV>
                <wp:extent cx="2524125" cy="718791"/>
                <wp:effectExtent b="0" l="0" r="0" t="0"/>
                <wp:wrapNone/>
                <wp:docPr id="1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24125" cy="718791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sz w:val="18"/>
          <w:szCs w:val="18"/>
          <w:rtl w:val="0"/>
        </w:rPr>
        <w:t xml:space="preserve">     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rPr/>
      </w:pPr>
      <w:r w:rsidDel="00000000" w:rsidR="00000000" w:rsidRPr="00000000">
        <w:rPr>
          <w:rtl w:val="0"/>
        </w:rPr>
        <w:t xml:space="preserve">ДИПЛОМНО ЗАДАНИЕ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Образователна степен БАКАЛАВЪР по КОМПЮТЪРНО И СОФТУЕРНО ИНЖЕНЕРСТВО</w:t>
      </w:r>
    </w:p>
    <w:p w:rsidR="00000000" w:rsidDel="00000000" w:rsidP="00000000" w:rsidRDefault="00000000" w:rsidRPr="00000000" w14:paraId="0000000E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06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94"/>
        <w:gridCol w:w="5172"/>
        <w:tblGridChange w:id="0">
          <w:tblGrid>
            <w:gridCol w:w="4894"/>
            <w:gridCol w:w="5172"/>
          </w:tblGrid>
        </w:tblGridChange>
      </w:tblGrid>
      <w:tr>
        <w:trPr>
          <w:cantSplit w:val="0"/>
          <w:trHeight w:val="907" w:hRule="atLeast"/>
          <w:tblHeader w:val="0"/>
        </w:trPr>
        <w:tc>
          <w:tcPr>
            <w:gridSpan w:val="2"/>
            <w:tcBorders>
              <w:bottom w:color="000000" w:space="0" w:sz="0" w:val="nil"/>
            </w:tcBorders>
            <w:tcMar>
              <w:top w:w="57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Дипломант:    Веселин Иванов Доковски, 121221112, ул. Валентина Терешкова №21, гр. Искър, общ. Искър, обл. Плевен, 0888258547, vesidokovskt@gmail.com</w:t>
            </w:r>
          </w:p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  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                          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2"/>
            <w:tcBorders>
              <w:top w:color="000000" w:space="0" w:sz="0" w:val="nil"/>
              <w:bottom w:color="000000" w:space="0" w:sz="4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/Име, Презиме, Фамилия; Фак. №;  Домашен адрес; Телефон; Е-mail/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Подпис</w:t>
            </w:r>
            <w:r w:rsidDel="00000000" w:rsidR="00000000" w:rsidRPr="00000000">
              <w:rPr>
                <w:rtl w:val="0"/>
              </w:rPr>
              <w:t xml:space="preserve">: .....................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2"/>
            <w:tcBorders>
              <w:top w:color="000000" w:space="0" w:sz="4" w:val="single"/>
              <w:bottom w:color="000000" w:space="0" w:sz="0" w:val="nil"/>
            </w:tcBorders>
            <w:tcMar>
              <w:top w:w="57.0" w:type="dxa"/>
            </w:tcMar>
          </w:tcPr>
          <w:p w:rsidR="00000000" w:rsidDel="00000000" w:rsidP="00000000" w:rsidRDefault="00000000" w:rsidRPr="00000000" w14:paraId="0000001A">
            <w:pPr>
              <w:pStyle w:val="Heading4"/>
              <w:rPr>
                <w:b w:val="0"/>
                <w:bCs w:val="0"/>
              </w:rPr>
            </w:pPr>
            <w:r w:rsidDel="00000000" w:rsidR="00000000" w:rsidRPr="00000000">
              <w:rPr>
                <w:rtl w:val="0"/>
              </w:rPr>
              <w:t xml:space="preserve">Тема:    TrainFinder - уеб приложение за следене локация на влакове, и запитвания.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           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bottom w:color="000000" w:space="0" w:sz="4" w:val="single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 на задаване</w:t>
            </w:r>
            <w:r w:rsidDel="00000000" w:rsidR="00000000" w:rsidRPr="00000000">
              <w:rPr>
                <w:rtl w:val="0"/>
              </w:rPr>
              <w:t xml:space="preserve">:  </w:t>
            </w:r>
            <w:bookmarkStart w:colFirst="0" w:colLast="0" w:name="bookmark=id.alerjmzgpdqu" w:id="0"/>
            <w:bookmarkEnd w:id="0"/>
            <w:r w:rsidDel="00000000" w:rsidR="00000000" w:rsidRPr="00000000">
              <w:rPr>
                <w:rtl w:val="0"/>
              </w:rPr>
              <w:t xml:space="preserve">     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Крайна дата за защита:  </w:t>
            </w:r>
            <w:r w:rsidDel="00000000" w:rsidR="00000000" w:rsidRPr="00000000">
              <w:rPr>
                <w:rtl w:val="0"/>
              </w:rPr>
              <w:t xml:space="preserve">     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6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3"/>
        <w:gridCol w:w="3260"/>
        <w:gridCol w:w="641"/>
        <w:gridCol w:w="139"/>
        <w:gridCol w:w="1771"/>
        <w:gridCol w:w="3262"/>
        <w:tblGridChange w:id="0">
          <w:tblGrid>
            <w:gridCol w:w="993"/>
            <w:gridCol w:w="3260"/>
            <w:gridCol w:w="641"/>
            <w:gridCol w:w="139"/>
            <w:gridCol w:w="1771"/>
            <w:gridCol w:w="3262"/>
          </w:tblGrid>
        </w:tblGridChange>
      </w:tblGrid>
      <w:tr>
        <w:trPr>
          <w:cantSplit w:val="0"/>
          <w:trHeight w:val="532" w:hRule="atLeast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57.0" w:type="dxa"/>
            </w:tcMar>
          </w:tcPr>
          <w:p w:rsidR="00000000" w:rsidDel="00000000" w:rsidP="00000000" w:rsidRDefault="00000000" w:rsidRPr="00000000" w14:paraId="00000022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Изходна постановка:</w:t>
            </w:r>
          </w:p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       Използвани технологии:</w:t>
            </w:r>
          </w:p>
        </w:tc>
      </w:tr>
      <w:tr>
        <w:trPr>
          <w:cantSplit w:val="0"/>
          <w:trHeight w:val="741" w:hRule="atLeast"/>
          <w:tblHeader w:val="0"/>
        </w:trPr>
        <w:tc>
          <w:tcPr>
            <w:gridSpan w:val="4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0" w:val="nil"/>
            </w:tcBorders>
            <w:tcMar>
              <w:top w:w="57.0" w:type="dxa"/>
            </w:tcMar>
          </w:tcPr>
          <w:p w:rsidR="00000000" w:rsidDel="00000000" w:rsidP="00000000" w:rsidRDefault="00000000" w:rsidRPr="00000000" w14:paraId="00000029">
            <w:pPr>
              <w:pStyle w:val="Heading4"/>
              <w:numPr>
                <w:ilvl w:val="0"/>
                <w:numId w:val="2"/>
              </w:numPr>
              <w:ind w:left="720" w:hanging="360"/>
              <w:rPr>
                <w:b w:val="0"/>
                <w:bCs w:val="0"/>
              </w:rPr>
            </w:pPr>
            <w:r w:rsidDel="00000000" w:rsidR="00000000" w:rsidRPr="00000000">
              <w:rPr>
                <w:b w:val="0"/>
                <w:bCs w:val="0"/>
                <w:rtl w:val="0"/>
              </w:rPr>
              <w:t xml:space="preserve">Terraform</w:t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Azure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Microsoft Entra External Identities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Blazor</w:t>
            </w:r>
          </w:p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.Net 8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EF 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08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tcMar>
              <w:top w:w="57.0" w:type="dxa"/>
            </w:tcMar>
          </w:tcPr>
          <w:p w:rsidR="00000000" w:rsidDel="00000000" w:rsidP="00000000" w:rsidRDefault="00000000" w:rsidRPr="00000000" w14:paraId="00000039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Съдържание на обяснителната записка: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Увод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Анализ на темата. Цели и задачи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Обзор на използваните технологии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Проектиране на системата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Програмна реализация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Ръководство на потребителя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Заключение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Използвана литература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25" w:right="0" w:hanging="36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Приложение</w:t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</w:tc>
      </w:tr>
      <w:tr>
        <w:trPr>
          <w:cantSplit w:val="0"/>
          <w:trHeight w:val="227" w:hRule="atLeast"/>
          <w:tblHeader w:val="0"/>
        </w:trPr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1" w:hRule="atLeast"/>
          <w:tblHeader w:val="0"/>
        </w:trPr>
        <w:tc>
          <w:tcPr>
            <w:gridSpan w:val="6"/>
            <w:tcBorders>
              <w:bottom w:color="000000" w:space="0" w:sz="4" w:val="single"/>
            </w:tcBorders>
            <w:tcMar>
              <w:bottom w:w="57.0" w:type="dxa"/>
            </w:tcMar>
          </w:tcPr>
          <w:p w:rsidR="00000000" w:rsidDel="00000000" w:rsidP="00000000" w:rsidRDefault="00000000" w:rsidRPr="00000000" w14:paraId="00000055">
            <w:pPr>
              <w:pStyle w:val="Heading4"/>
              <w:rPr/>
            </w:pPr>
            <w:r w:rsidDel="00000000" w:rsidR="00000000" w:rsidRPr="00000000">
              <w:rPr>
                <w:rtl w:val="0"/>
              </w:rPr>
              <w:t xml:space="preserve">Експериментална част: </w:t>
            </w:r>
          </w:p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      Представяне на работещо приложение чрез видео или представяне на живо, както и демонстрация на CI/CD pipeline и ресурсите на приложението в Azure.</w:t>
            </w:r>
          </w:p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           </w:t>
            </w:r>
          </w:p>
        </w:tc>
      </w:tr>
      <w:tr>
        <w:trPr>
          <w:cantSplit w:val="0"/>
          <w:trHeight w:val="408" w:hRule="atLeast"/>
          <w:tblHeader w:val="0"/>
        </w:trPr>
        <w:tc>
          <w:tcPr>
            <w:gridSpan w:val="3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  </w:t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Консултант: </w:t>
            </w:r>
            <w:r w:rsidDel="00000000" w:rsidR="00000000" w:rsidRPr="00000000">
              <w:rPr>
                <w:rtl w:val="0"/>
              </w:rPr>
              <w:t xml:space="preserve">........................................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Научен ръководител: </w:t>
            </w:r>
            <w:r w:rsidDel="00000000" w:rsidR="00000000" w:rsidRPr="00000000">
              <w:rPr>
                <w:rtl w:val="0"/>
              </w:rPr>
              <w:t xml:space="preserve">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8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/       /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    / ас. Елена Антонова /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                                     Ръководител катедра “Компютърни системи”: </w:t>
            </w:r>
            <w:r w:rsidDel="00000000" w:rsidR="00000000" w:rsidRPr="00000000">
              <w:rPr>
                <w:rtl w:val="0"/>
              </w:rPr>
              <w:t xml:space="preserve">.........................................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6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                                                                                                                           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 </w:t>
            </w:r>
            <w:r w:rsidDel="00000000" w:rsidR="00000000" w:rsidRPr="00000000">
              <w:rPr>
                <w:rtl w:val="0"/>
              </w:rPr>
              <w:t xml:space="preserve">доц. д-р Н. Кучмова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794" w:top="794" w:left="1134" w:right="90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025" w:hanging="360"/>
      </w:pPr>
      <w:rPr/>
    </w:lvl>
    <w:lvl w:ilvl="1">
      <w:start w:val="1"/>
      <w:numFmt w:val="lowerLetter"/>
      <w:lvlText w:val="%2."/>
      <w:lvlJc w:val="left"/>
      <w:pPr>
        <w:ind w:left="1745" w:hanging="360"/>
      </w:pPr>
      <w:rPr/>
    </w:lvl>
    <w:lvl w:ilvl="2">
      <w:start w:val="1"/>
      <w:numFmt w:val="lowerRoman"/>
      <w:lvlText w:val="%3."/>
      <w:lvlJc w:val="right"/>
      <w:pPr>
        <w:ind w:left="2465" w:hanging="180"/>
      </w:pPr>
      <w:rPr/>
    </w:lvl>
    <w:lvl w:ilvl="3">
      <w:start w:val="1"/>
      <w:numFmt w:val="decimal"/>
      <w:lvlText w:val="%4."/>
      <w:lvlJc w:val="left"/>
      <w:pPr>
        <w:ind w:left="3185" w:hanging="360"/>
      </w:pPr>
      <w:rPr/>
    </w:lvl>
    <w:lvl w:ilvl="4">
      <w:start w:val="1"/>
      <w:numFmt w:val="lowerLetter"/>
      <w:lvlText w:val="%5."/>
      <w:lvlJc w:val="left"/>
      <w:pPr>
        <w:ind w:left="3905" w:hanging="360"/>
      </w:pPr>
      <w:rPr/>
    </w:lvl>
    <w:lvl w:ilvl="5">
      <w:start w:val="1"/>
      <w:numFmt w:val="lowerRoman"/>
      <w:lvlText w:val="%6."/>
      <w:lvlJc w:val="right"/>
      <w:pPr>
        <w:ind w:left="4625" w:hanging="180"/>
      </w:pPr>
      <w:rPr/>
    </w:lvl>
    <w:lvl w:ilvl="6">
      <w:start w:val="1"/>
      <w:numFmt w:val="decimal"/>
      <w:lvlText w:val="%7."/>
      <w:lvlJc w:val="left"/>
      <w:pPr>
        <w:ind w:left="5345" w:hanging="360"/>
      </w:pPr>
      <w:rPr/>
    </w:lvl>
    <w:lvl w:ilvl="7">
      <w:start w:val="1"/>
      <w:numFmt w:val="lowerLetter"/>
      <w:lvlText w:val="%8."/>
      <w:lvlJc w:val="left"/>
      <w:pPr>
        <w:ind w:left="6065" w:hanging="360"/>
      </w:pPr>
      <w:rPr/>
    </w:lvl>
    <w:lvl w:ilvl="8">
      <w:start w:val="1"/>
      <w:numFmt w:val="lowerRoman"/>
      <w:lvlText w:val="%9."/>
      <w:lvlJc w:val="right"/>
      <w:pPr>
        <w:ind w:left="6785" w:hanging="18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b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sz w:val="28"/>
      <w:szCs w:val="28"/>
    </w:rPr>
  </w:style>
  <w:style w:type="paragraph" w:styleId="Heading2">
    <w:name w:val="heading 2"/>
    <w:basedOn w:val="Normal"/>
    <w:next w:val="Normal"/>
    <w:pPr>
      <w:keepNext w:val="1"/>
      <w:jc w:val="right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jc w:val="center"/>
    </w:pPr>
    <w:rPr>
      <w:b w:val="1"/>
      <w:bCs w:val="1"/>
      <w:sz w:val="48"/>
      <w:szCs w:val="48"/>
    </w:rPr>
  </w:style>
  <w:style w:type="paragraph" w:styleId="Heading4">
    <w:name w:val="heading 4"/>
    <w:basedOn w:val="Normal"/>
    <w:next w:val="Normal"/>
    <w:pPr>
      <w:keepNext w:val="1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alloonText">
    <w:name w:val="Balloon Text"/>
    <w:basedOn w:val="Normal"/>
    <w:semiHidden w:val="1"/>
    <w:rsid w:val="00731F8E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rsid w:val="00CB5F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CE238B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erAzck5BghJahr1N4KbBxzbqIg==">CgMxLjAyD2lkLmFsZXJqbXpncGRxdTgAciExa1RtbGhMN21sNHdLdWtZaEpqVHVWYWxrZUtxbWl6Slo=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2025-05-14T08:27:00Z</dcterms:created>
  <dc:creator>Елена Антонова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81dceb47-8032-4139-919f-ed996741064c</vt:lpwstr>
  </property>
</Properties>
</file>