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A8AF" w14:textId="0F6042AB" w:rsidR="003C08F1" w:rsidRPr="003C08F1" w:rsidRDefault="003C08F1" w:rsidP="003C08F1">
      <w:pPr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Definition of Done pro Projekt</w:t>
      </w:r>
    </w:p>
    <w:p w14:paraId="70AA2BD2" w14:textId="77777777" w:rsidR="003C08F1" w:rsidRPr="003C08F1" w:rsidRDefault="003C08F1" w:rsidP="003C08F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Návrh a Design:</w:t>
      </w:r>
    </w:p>
    <w:p w14:paraId="4B600702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Byl vytvořen a schválen design webové stránky, který odpovídá vizuální identitě školního časopisu.</w:t>
      </w:r>
    </w:p>
    <w:p w14:paraId="12D11B2E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Zajištěno, že design je responzivní a funkční na různých zařízeních (počítače, telefony, tablety).</w:t>
      </w:r>
    </w:p>
    <w:p w14:paraId="5AD02A40" w14:textId="7C360CF3" w:rsidR="003C08F1" w:rsidRPr="003C08F1" w:rsidRDefault="003C08F1" w:rsidP="003C08F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Kódování:</w:t>
      </w:r>
    </w:p>
    <w:p w14:paraId="7EF1B422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Všechny změny kódu jsou napsány v souladu s definovanými standardy a konvencemi.</w:t>
      </w:r>
    </w:p>
    <w:p w14:paraId="19988938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Kód je čitelný a dobře zdokumentovaný.</w:t>
      </w:r>
    </w:p>
    <w:p w14:paraId="6F36865B" w14:textId="1255A4EE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Byly provedeny veškeré potřebné úpravy a refaktorace.</w:t>
      </w:r>
    </w:p>
    <w:p w14:paraId="2E20E4BB" w14:textId="77777777" w:rsidR="003C08F1" w:rsidRPr="003C08F1" w:rsidRDefault="003C08F1" w:rsidP="003C08F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Obsah:</w:t>
      </w:r>
    </w:p>
    <w:p w14:paraId="3EF39E58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Všechny články, fotografie a multimediální prvky jsou nahrány na web.</w:t>
      </w:r>
    </w:p>
    <w:p w14:paraId="230E6997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Textový obsah je pravopisně a gramaticky správný.</w:t>
      </w:r>
    </w:p>
    <w:p w14:paraId="7AF5949A" w14:textId="77777777" w:rsid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Veškerý obsah je kvalitně zpracován a odpovídá redakčním standardům.</w:t>
      </w:r>
    </w:p>
    <w:p w14:paraId="36AE54C8" w14:textId="77777777" w:rsidR="007D78B7" w:rsidRPr="003C08F1" w:rsidRDefault="007D78B7" w:rsidP="007D78B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Funkcionalita:</w:t>
      </w:r>
    </w:p>
    <w:p w14:paraId="58F73AB2" w14:textId="77777777" w:rsidR="007D78B7" w:rsidRPr="003C08F1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Všechny interaktivní prvky (např. formuláře, komentáře) jsou plně funkční a testovány.</w:t>
      </w:r>
    </w:p>
    <w:p w14:paraId="5C2EEA7D" w14:textId="2B99F017" w:rsidR="007D78B7" w:rsidRPr="007D78B7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Ověřeno, že všechny odkazy a navigační prvky vedou na správné stránky a články.</w:t>
      </w:r>
    </w:p>
    <w:p w14:paraId="076C097F" w14:textId="77777777" w:rsidR="003C08F1" w:rsidRPr="003C08F1" w:rsidRDefault="003C08F1" w:rsidP="003C08F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Dokumentace:</w:t>
      </w:r>
    </w:p>
    <w:p w14:paraId="56B4F932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Aktualizována veškerá dokumentace, včetně uživatelských příruček a technické dokumentace.</w:t>
      </w:r>
    </w:p>
    <w:p w14:paraId="23754649" w14:textId="64CB5D5D" w:rsid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Vytvořeny popisy změn a aktualizovaných funkcí.</w:t>
      </w:r>
    </w:p>
    <w:p w14:paraId="3972CB43" w14:textId="77777777" w:rsidR="007D78B7" w:rsidRPr="003C08F1" w:rsidRDefault="007D78B7" w:rsidP="007D78B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Bezpečnost:</w:t>
      </w:r>
    </w:p>
    <w:p w14:paraId="6DEAAD59" w14:textId="394F55AB" w:rsidR="007D78B7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Webová stránka je zabezpečena proti běžným bezpečnostním hrozbám, jako jsou útoky SQL injection nebo cross-site scripting (XSS).</w:t>
      </w:r>
    </w:p>
    <w:p w14:paraId="0576B2C6" w14:textId="77777777" w:rsidR="007D78B7" w:rsidRPr="003C08F1" w:rsidRDefault="007D78B7" w:rsidP="007D78B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Optimalizace pro Vyhledávače (SEO):</w:t>
      </w:r>
    </w:p>
    <w:p w14:paraId="35B51BB0" w14:textId="77777777" w:rsidR="007D78B7" w:rsidRPr="003C08F1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Prováděna základní SEO optimalizace, včetně správného použití klíčových slov a meta tagů.</w:t>
      </w:r>
    </w:p>
    <w:p w14:paraId="5D643748" w14:textId="17BDAF2A" w:rsidR="007D78B7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Sitemap a robots.txt jsou vytvořeny a připraveny pro vyhledávače.</w:t>
      </w:r>
    </w:p>
    <w:p w14:paraId="37DF5734" w14:textId="77777777" w:rsidR="007D78B7" w:rsidRPr="003C08F1" w:rsidRDefault="007D78B7" w:rsidP="007D78B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Testování:</w:t>
      </w:r>
    </w:p>
    <w:p w14:paraId="0E213937" w14:textId="77777777" w:rsidR="007D78B7" w:rsidRPr="003C08F1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Provedeny různé testy, včetně testů kompatibility s různými prohlížeči.</w:t>
      </w:r>
    </w:p>
    <w:p w14:paraId="2B9CA5DC" w14:textId="77777777" w:rsidR="007D78B7" w:rsidRPr="003C08F1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Ověřeno, že webová stránka je rychlá a dobře načítá.</w:t>
      </w:r>
    </w:p>
    <w:p w14:paraId="3393A936" w14:textId="0E4A8C45" w:rsidR="007D78B7" w:rsidRPr="003C08F1" w:rsidRDefault="007D78B7" w:rsidP="007D78B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 xml:space="preserve">Dokumentace </w:t>
      </w:r>
    </w:p>
    <w:p w14:paraId="42CF509D" w14:textId="77777777" w:rsidR="007D78B7" w:rsidRPr="003C08F1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Vytvořena dokumentace, která popisuje, jak aktualizovat a spravovat webovou stránku.</w:t>
      </w:r>
    </w:p>
    <w:p w14:paraId="53ABCAA6" w14:textId="54661050" w:rsidR="007D78B7" w:rsidRDefault="007D78B7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lastRenderedPageBreak/>
        <w:t>Vytvořen návod pro redaktory časopisu, jak publikovat obsah na stránce.</w:t>
      </w:r>
    </w:p>
    <w:p w14:paraId="5D95FCD6" w14:textId="1A8C7706" w:rsidR="003E7DA5" w:rsidRPr="003E7DA5" w:rsidRDefault="003E7DA5" w:rsidP="003E7DA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E7D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Schválení Týmu</w:t>
      </w:r>
    </w:p>
    <w:p w14:paraId="6C911E3A" w14:textId="2103E732" w:rsidR="003E7DA5" w:rsidRPr="003E7DA5" w:rsidRDefault="003E7DA5" w:rsidP="003E7DA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E7DA5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Tým projektu se shodl na tom, že webová stránka splňuje stanovená kritéria hotového.</w:t>
      </w:r>
    </w:p>
    <w:p w14:paraId="66B3FEE5" w14:textId="77777777" w:rsidR="003C08F1" w:rsidRPr="003C08F1" w:rsidRDefault="003C08F1" w:rsidP="003C08F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Uživatelský akceptační test (UAT):</w:t>
      </w:r>
    </w:p>
    <w:p w14:paraId="224678AD" w14:textId="77777777" w:rsidR="003C08F1" w:rsidRPr="003C08F1" w:rsidRDefault="003C08F1" w:rsidP="003C08F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UAT byl úspěšně dokončen, a to ve spolupráci s koncovými uživateli nebo zákazníky.</w:t>
      </w:r>
    </w:p>
    <w:p w14:paraId="2826F852" w14:textId="4C0015E4" w:rsidR="007D78B7" w:rsidRDefault="003C08F1" w:rsidP="007D78B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3C08F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Všechny zpětné vazby z UAT byly zpracovány a případně zahrnuty do produktu.</w:t>
      </w:r>
    </w:p>
    <w:p w14:paraId="016350CB" w14:textId="77777777" w:rsidR="007D78B7" w:rsidRPr="003C08F1" w:rsidRDefault="007D78B7" w:rsidP="007D78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</w:p>
    <w:p w14:paraId="46C3C17C" w14:textId="4B3B80B2" w:rsidR="00E1332B" w:rsidRPr="007D78B7" w:rsidRDefault="00E1332B" w:rsidP="007D78B7">
      <w:p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</w:p>
    <w:sectPr w:rsidR="00E1332B" w:rsidRPr="007D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BD6"/>
    <w:multiLevelType w:val="multilevel"/>
    <w:tmpl w:val="6792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412F8"/>
    <w:multiLevelType w:val="multilevel"/>
    <w:tmpl w:val="B65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154CB"/>
    <w:multiLevelType w:val="multilevel"/>
    <w:tmpl w:val="54F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A68EA"/>
    <w:multiLevelType w:val="multilevel"/>
    <w:tmpl w:val="56FC8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1D431A"/>
    <w:multiLevelType w:val="multilevel"/>
    <w:tmpl w:val="F96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626680">
    <w:abstractNumId w:val="3"/>
  </w:num>
  <w:num w:numId="2" w16cid:durableId="1813061477">
    <w:abstractNumId w:val="4"/>
  </w:num>
  <w:num w:numId="3" w16cid:durableId="2031568481">
    <w:abstractNumId w:val="1"/>
  </w:num>
  <w:num w:numId="4" w16cid:durableId="958410305">
    <w:abstractNumId w:val="2"/>
  </w:num>
  <w:num w:numId="5" w16cid:durableId="94963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2B"/>
    <w:rsid w:val="003C08F1"/>
    <w:rsid w:val="003E7DA5"/>
    <w:rsid w:val="007D78B7"/>
    <w:rsid w:val="00E1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E2F1"/>
  <w15:chartTrackingRefBased/>
  <w15:docId w15:val="{A928F459-1019-4750-BCFB-F77CDC1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C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3C0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Zlatuška</dc:creator>
  <cp:keywords/>
  <dc:description/>
  <cp:lastModifiedBy>Oliver Zlatuška</cp:lastModifiedBy>
  <cp:revision>4</cp:revision>
  <dcterms:created xsi:type="dcterms:W3CDTF">2023-10-25T14:00:00Z</dcterms:created>
  <dcterms:modified xsi:type="dcterms:W3CDTF">2023-10-25T14:27:00Z</dcterms:modified>
</cp:coreProperties>
</file>