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field0" type="#_x0000_t202" style="position:absolute;left:132.65pt;top:198.59pt;width:413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 id="field1" type="#_x0000_t202" style="position:absolute;left:137.55pt;top:214.79000000000002pt;width:408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 id="field2" type="#_x0000_t202" style="position:absolute;left:138.65pt;top:230.99pt;width:40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 id="field3" type="#_x0000_t202" style="position:absolute;left:147.35pt;top:247.19000000000003pt;width:398.3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___________________</w:t>
                  </w:r>
                </w:p>
              </w:txbxContent>
            </v:textbox>
          </v:shape>
        </w:pict>
      </w:r>
      <w:r>
        <w:pict>
          <v:shape id="field4" type="#_x0000_t202" style="position:absolute;left:53.49pt;top:269.3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Nhằm đảm bảo lộ trình học tập xuyên suốt, thông báo</w:t>
                  </w:r>
                </w:p>
              </w:txbxContent>
            </v:textbox>
          </v:shape>
        </w:pict>
      </w:r>
      <w:r>
        <w:pict>
          <v:shape id="field5" type="#_x0000_t202" style="position:absolute;left:53.49pt;top:281.8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học phí sẽ được gửi trước 07 ngày (tương đương 02</w:t>
                  </w:r>
                </w:p>
              </w:txbxContent>
            </v:textbox>
          </v:shape>
        </w:pict>
      </w:r>
      <w:r>
        <w:pict>
          <v:shape id="field6" type="#_x0000_t202" style="position:absolute;left:53.49pt;top:294.3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buổi) trước khi kết thúc khóa học hiện tại.</w:t>
                  </w:r>
                </w:p>
              </w:txbxContent>
            </v:textbox>
          </v:shape>
        </w:pict>
      </w:r>
      <w:r>
        <w:pict>
          <v:shape id="field7" type="#_x0000_t202" style="position:absolute;left:53.49pt;top:322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Quý phụ huynh vui lòng thanh toán học phí</w:t>
                  </w:r>
                </w:p>
              </w:txbxContent>
            </v:textbox>
          </v:shape>
        </w:pict>
      </w:r>
      <w:r>
        <w:pict>
          <v:shape id="field8" type="#_x0000_t202" style="position:absolute;left:53.49pt;top:336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khóa mới:</w:t>
                  </w:r>
                </w:p>
              </w:txbxContent>
            </v:textbox>
          </v:shape>
        </w:pict>
      </w:r>
      <w:r>
        <w:pict>
          <v:shape id="field9" type="#_x0000_t202" style="position:absolute;left:53.49pt;top:350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từ ngày __________ đến ngày</w:t>
                  </w:r>
                </w:p>
              </w:txbxContent>
            </v:textbox>
          </v:shape>
        </w:pict>
      </w:r>
      <w:r>
        <w:pict>
          <v:shape id="field10" type="#_x0000_t202" style="position:absolute;left:53.49pt;top:364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__________.</w:t>
                  </w:r>
                </w:p>
              </w:txbxContent>
            </v:textbox>
          </v:shape>
        </w:pict>
      </w:r>
      <w:r>
        <w:pict>
          <v:shape id="field11" type="#_x0000_t202" style="position:absolute;left:53.49pt;top:384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Học phí khóa ______:</w:t>
                  </w:r>
                </w:p>
              </w:txbxContent>
            </v:textbox>
          </v:shape>
        </w:pict>
      </w:r>
      <w:r>
        <w:pict>
          <v:shape id="field12" type="#_x0000_t202" style="position:absolute;left:177.6469970548153pt;top:384.33pt;width:368.003002945184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____________ VNĐ</w:t>
                  </w:r>
                </w:p>
              </w:txbxContent>
            </v:textbox>
          </v:shape>
        </w:pict>
      </w:r>
      <w:r>
        <w:pict>
          <v:shape id="field13" type="#_x0000_t202" style="position:absolute;left:53.49pt;top:400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Ưu đãi học phí:</w:t>
                  </w:r>
                </w:p>
              </w:txbxContent>
            </v:textbox>
          </v:shape>
        </w:pict>
      </w:r>
      <w:r>
        <w:pict>
          <v:shape id="field14" type="#_x0000_t202" style="position:absolute;left:133.11899893522263pt;top:400.33pt;width:412.5310010647773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____________ VNĐ</w:t>
                  </w:r>
                </w:p>
              </w:txbxContent>
            </v:textbox>
          </v:shape>
        </w:pict>
      </w:r>
      <w:r>
        <w:pict>
          <v:shape id="field15" type="#_x0000_t202" style="position:absolute;left:53.49pt;top:416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Phí giáo trình:</w:t>
                  </w:r>
                </w:p>
              </w:txbxContent>
            </v:textbox>
          </v:shape>
        </w:pict>
      </w:r>
      <w:r>
        <w:pict>
          <v:shape id="field16" type="#_x0000_t202" style="position:absolute;left:127.92699857592584pt;top:416.33pt;width:417.7230014240741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____________ VNĐ</w:t>
                  </w:r>
                </w:p>
              </w:txbxContent>
            </v:textbox>
          </v:shape>
        </w:pict>
      </w:r>
      <w:r>
        <w:pict>
          <v:shape id="field17" type="#_x0000_t202" style="position:absolute;left:53.49pt;top:432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Tổng cộng:</w:t>
                  </w:r>
                </w:p>
              </w:txbxContent>
            </v:textbox>
          </v:shape>
        </w:pict>
      </w:r>
      <w:r>
        <w:pict>
          <v:shape id="field18" type="#_x0000_t202" style="position:absolute;left:113.61599956989289pt;top:432.33pt;width:432.034000430107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____________ VNĐ</w:t>
                  </w:r>
                </w:p>
              </w:txbxContent>
            </v:textbox>
          </v:shape>
        </w:pict>
      </w:r>
      <w:r>
        <w:pict>
          <v:shape id="field19" type="#_x0000_t202" style="position:absolute;left:53.49pt;top:453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  <w:u w:val="single"/>
                    </w:rPr>
                    <w:t xml:space="preserve">Lưu ý:</w:t>
                  </w:r>
                </w:p>
              </w:txbxContent>
            </v:textbox>
          </v:shape>
        </w:pict>
      </w:r>
      <w:r>
        <w:pict>
          <v:shape id="field20" type="#_x0000_t202" style="position:absolute;left:53.49pt;top:469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Học viên </w:t>
                  </w:r>
                </w:p>
              </w:txbxContent>
            </v:textbox>
          </v:shape>
        </w:pict>
      </w:r>
      <w:r>
        <w:pict>
          <v:shape id="field21" type="#_x0000_t202" style="position:absolute;left:111.6249996328354pt;top:469.33pt;width:434.025000367164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FF"/>
                    </w:rPr>
                    <w:t xml:space="preserve">được học bù trong khóa học</w:t>
                  </w:r>
                </w:p>
              </w:txbxContent>
            </v:textbox>
          </v:shape>
        </w:pict>
      </w:r>
      <w:r>
        <w:pict>
          <v:shape id="field22" type="#_x0000_t202" style="position:absolute;left:53.49pt;top:485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FF"/>
                    </w:rPr>
                    <w:t xml:space="preserve">nếu vắng học có thông báo (P).</w:t>
                  </w:r>
                </w:p>
              </w:txbxContent>
            </v:textbox>
          </v:shape>
        </w:pict>
      </w:r>
      <w:r>
        <w:pict>
          <v:shape id="field23" type="#_x0000_t202" style="position:absolute;left:53.49pt;top:501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Đối với học viên học ___ buổi/tuần thời</w:t>
                  </w:r>
                </w:p>
              </w:txbxContent>
            </v:textbox>
          </v:shape>
        </w:pict>
      </w:r>
      <w:r>
        <w:pict>
          <v:shape id="field24" type="#_x0000_t202" style="position:absolute;left:53.49pt;top:517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gian tối đa hoàn thành khóa học là ___ tuần.</w:t>
                  </w:r>
                </w:p>
              </w:txbxContent>
            </v:textbox>
          </v:shape>
        </w:pict>
      </w:r>
      <w:r>
        <w:pict>
          <v:shape id="field25" type="#_x0000_t202" style="position:absolute;left:53.49pt;top:539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Hình thức thanh toán:</w:t>
                  </w:r>
                </w:p>
              </w:txbxContent>
            </v:textbox>
          </v:shape>
        </w:pict>
      </w:r>
      <w:r>
        <w:pict>
          <v:shape id="field26" type="#_x0000_t202" style="position:absolute;left:53.49pt;top:555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Trực tiếp tại trung tâm: Tiền mặt (TM).</w:t>
                  </w:r>
                </w:p>
              </w:txbxContent>
            </v:textbox>
          </v:shape>
        </w:pict>
      </w:r>
      <w:r>
        <w:pict>
          <v:shape id="field27" type="#_x0000_t202" style="position:absolute;left:53.49pt;top:571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Chuyển khoản:</w:t>
                  </w:r>
                </w:p>
              </w:txbxContent>
            </v:textbox>
          </v:shape>
        </w:pict>
      </w:r>
      <w:r>
        <w:pict>
          <v:shape id="field28" type="#_x0000_t202" style="position:absolute;left:89.55000000000001pt;top:587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STK: 442228866</w:t>
                  </w:r>
                </w:p>
              </w:txbxContent>
            </v:textbox>
          </v:shape>
        </w:pict>
      </w:r>
      <w:r>
        <w:pict>
          <v:shape id="field29" type="#_x0000_t202" style="position:absolute;left:89.55000000000001pt;top:603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Tên tài khoản: CÔNG TY TNHH ICHESS VIET NAM</w:t>
                  </w:r>
                </w:p>
              </w:txbxContent>
            </v:textbox>
          </v:shape>
        </w:pict>
      </w:r>
      <w:r>
        <w:pict>
          <v:shape id="field30" type="#_x0000_t202" style="position:absolute;left:89.55000000000001pt;top:619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Ngân hàng: Ngân hàng TMCP Á Châu (ACB)</w:t>
                  </w:r>
                </w:p>
              </w:txbxContent>
            </v:textbox>
          </v:shape>
        </w:pict>
      </w:r>
      <w:r>
        <w:pict>
          <v:shape id="field31" type="#_x0000_t202" style="position:absolute;left:89.55000000000001pt;top:635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Nội dung: ________________________</w:t>
                  </w:r>
                </w:p>
              </w:txbxContent>
            </v:textbox>
          </v:shape>
        </w:pict>
      </w:r>
      <w:r>
        <w:pict>
          <v:shape id="field32" type="#_x0000_t202" style="position:absolute;left:68.03400268554688pt;top:666.4700146484374pt;width:477.615997314453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TRUNG TÂM CỜ VUA TRUYỀN CẢM HỨNG rất mong quý phụ huynh đóng học phí nêu trên</w:t>
                  </w:r>
                </w:p>
              </w:txbxContent>
            </v:textbox>
          </v:shape>
        </w:pict>
      </w:r>
      <w:r>
        <w:pict>
          <v:shape id="field33" type="#_x0000_t202" style="position:absolute;left:151.54999389648438pt;top:682.6699658203124pt;width:394.10000610351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đúng thời hạn. Mọi thắc mắc vui lòng liên hệ: 0365.998.894</w:t>
                  </w:r>
                </w:p>
              </w:txbxContent>
            </v:textbox>
          </v:shape>
        </w:pict>
      </w:r>
      <w:r>
        <w:pict>
          <v:shape id="field34" type="#_x0000_t202" style="position:absolute;left:89.15399780273438pt;top:708.8299999999999pt;width:456.4960021972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Xin trân trọng cảm ơn sự tin tưởng và đồng hành của Quý phụ huynh và học viên!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ora">
    <w:embedRegular r:id="LoraR" w:fontKey="{8A133FCF-F2D1-4D4F-A9BC-4727CE29B480}"/>
    <w:embedBold r:id="LoraB" w:fontKey="{2881FB7F-A3B2-491D-8C6A-C569EA9A646A}"/>
    <w:embedItalic r:id="LoraI" w:fontKey="{D22D895F-7BA1-439B-A43D-58AAE60DEB4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?>
<Relationships xmlns="http://schemas.openxmlformats.org/package/2006/relationships"><Relationship Id="LoraR" Type="http://schemas.openxmlformats.org/officeDocument/2006/relationships/font" Target="fonts/Lora-R.odttf"/><Relationship Id="LoraB" Type="http://schemas.openxmlformats.org/officeDocument/2006/relationships/font" Target="fonts/Lora-B.odttf"/><Relationship Id="LoraI" Type="http://schemas.openxmlformats.org/officeDocument/2006/relationships/font" Target="fonts/Lora-I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