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2E4057"/>
          <w:sz w:val="52"/>
          <w:szCs w:val="52"/>
        </w:rPr>
        <w:t xml:space="preserve">Guitar Performance Assistant</w:t>
      </w:r>
    </w:p>
    <w:p>
      <w:pPr>
        <w:spacing w:after="80" w:before="0"/>
        <w:jc w:val="center"/>
      </w:pPr>
      <w:r>
        <w:rPr>
          <w:rFonts w:ascii="Arial" w:cs="Arial" w:eastAsia="Arial" w:hAnsi="Arial"/>
          <w:color w:val="3A6186"/>
          <w:sz w:val="28"/>
          <w:szCs w:val="28"/>
        </w:rPr>
        <w:t xml:space="preserve">Project Design Report</w:t>
      </w:r>
    </w:p>
    <w:p>
      <w:pPr>
        <w:spacing w:after="60" w:before="0"/>
        <w:jc w:val="center"/>
      </w:pPr>
      <w:r>
        <w:rPr>
          <w:rFonts w:ascii="Arial" w:cs="Arial" w:eastAsia="Arial" w:hAnsi="Arial"/>
          <w:color w:val="888888"/>
          <w:sz w:val="22"/>
          <w:szCs w:val="22"/>
        </w:rPr>
        <w:t xml:space="preserve">Version 0.1  •  Initial Planning Document</w:t>
      </w:r>
    </w:p>
    <w:p>
      <w:pPr>
        <w:spacing w:after="480" w:before="0"/>
        <w:jc w:val="center"/>
      </w:pPr>
      <w:r>
        <w:rPr>
          <w:rFonts w:ascii="Arial" w:cs="Arial" w:eastAsia="Arial" w:hAnsi="Arial"/>
          <w:color w:val="888888"/>
          <w:sz w:val="22"/>
          <w:szCs w:val="22"/>
        </w:rPr>
        <w:t xml:space="preserve">Author: Aryan</w:t>
      </w:r>
    </w:p>
    <w:p>
      <w:pPr>
        <w:pBdr>
          <w:bottom w:val="single" w:color="2E4057" w:sz="4"/>
        </w:pBdr>
        <w:spacing w:after="120" w:before="120"/>
      </w:pPr>
    </w:p>
    <w:p>
      <w:pPr>
        <w:spacing w:after="80" w:before="80"/>
      </w:pPr>
      <w:r>
        <w:t xml:space="preserve"/>
      </w:r>
    </w:p>
    <w:p>
      <w:pPr>
        <w:pStyle w:val="Heading1"/>
        <w:spacing w:after="180" w:before="360"/>
      </w:pPr>
      <w:r>
        <w:rPr>
          <w:rFonts w:ascii="Arial" w:cs="Arial" w:eastAsia="Arial" w:hAnsi="Arial"/>
          <w:b/>
          <w:bCs/>
          <w:color w:val="2E4057"/>
          <w:sz w:val="32"/>
          <w:szCs w:val="32"/>
        </w:rPr>
        <w:t xml:space="preserve">1. Problem Statement</w:t>
      </w:r>
    </w:p>
    <w:p>
      <w:pPr>
        <w:spacing w:after="100" w:before="60"/>
      </w:pPr>
      <w:r>
        <w:rPr>
          <w:rFonts w:ascii="Arial" w:cs="Arial" w:eastAsia="Arial" w:hAnsi="Arial"/>
          <w:sz w:val="22"/>
          <w:szCs w:val="22"/>
        </w:rPr>
        <w:t xml:space="preserve">Playing electric guitar alongside Spotify as a backing track presents a recurring friction point: songs frequently transition between tonally distinct sections (e.g. a clean acoustic intro into a distorted metal body), but guitar rigs do not switch presets automatically. The guitarist must either:</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Wait idle through sections where their current tone does not fit,</w:t>
      </w:r>
    </w:p>
    <w:p>
      <w:pPr>
        <w:pStyle w:val="ListParagraph"/>
        <w:numPr>
          <w:ilvl w:val="0"/>
          <w:numId w:val="2"/>
        </w:numPr>
        <w:spacing w:after="40" w:before="40"/>
      </w:pPr>
      <w:r>
        <w:rPr>
          <w:rFonts w:ascii="Arial" w:cs="Arial" w:eastAsia="Arial" w:hAnsi="Arial"/>
          <w:sz w:val="22"/>
          <w:szCs w:val="22"/>
        </w:rPr>
        <w:t xml:space="preserve">Manually reduce volume and play acoustically, which compromises audibility for any audience.</w:t>
      </w:r>
    </w:p>
    <w:p>
      <w:pPr>
        <w:spacing w:after="80" w:before="80"/>
      </w:pPr>
      <w:r>
        <w:t xml:space="preserve"/>
      </w:r>
    </w:p>
    <w:p>
      <w:pPr>
        <w:spacing w:after="100" w:before="60"/>
      </w:pPr>
      <w:r>
        <w:rPr>
          <w:rFonts w:ascii="Arial" w:cs="Arial" w:eastAsia="Arial" w:hAnsi="Arial"/>
          <w:sz w:val="22"/>
          <w:szCs w:val="22"/>
        </w:rPr>
        <w:t xml:space="preserve">The goal of this project is to eliminate that friction by building a system that detects which song is playing, determines the tonal character of the current section in real time, and automatically loads the appropriate amp/effects preset into the guitarist's rig with no manual intervention.</w:t>
      </w:r>
    </w:p>
    <w:p>
      <w:pPr>
        <w:spacing w:after="80" w:before="80"/>
      </w:pPr>
      <w:r>
        <w:t xml:space="preserve"/>
      </w:r>
    </w:p>
    <w:p>
      <w:pPr>
        <w:spacing w:after="100" w:before="60"/>
      </w:pPr>
      <w:r>
        <w:rPr>
          <w:rFonts w:ascii="Arial" w:cs="Arial" w:eastAsia="Arial" w:hAnsi="Arial"/>
          <w:sz w:val="22"/>
          <w:szCs w:val="22"/>
        </w:rPr>
        <w:t xml:space="preserve">Reference track: "Gunslinger" by Avenged Sevenfold — clean acoustic intro transitioning to a distorted metal section — is used as the primary illustrative example throughout this document.</w:t>
      </w:r>
    </w:p>
    <w:p>
      <w:pPr>
        <w:spacing w:after="80" w:before="80"/>
      </w:pPr>
      <w:r>
        <w:t xml:space="preserve"/>
      </w:r>
    </w:p>
    <w:p>
      <w:pPr>
        <w:pBdr>
          <w:bottom w:val="single" w:color="CCCCCC" w:sz="4"/>
        </w:pBdr>
        <w:spacing w:after="120" w:before="120"/>
      </w:pPr>
    </w:p>
    <w:p>
      <w:pPr>
        <w:pStyle w:val="Heading1"/>
        <w:spacing w:after="180" w:before="360"/>
      </w:pPr>
      <w:r>
        <w:rPr>
          <w:rFonts w:ascii="Arial" w:cs="Arial" w:eastAsia="Arial" w:hAnsi="Arial"/>
          <w:b/>
          <w:bCs/>
          <w:color w:val="2E4057"/>
          <w:sz w:val="32"/>
          <w:szCs w:val="32"/>
        </w:rPr>
        <w:t xml:space="preserve">2. Approach &amp; Design Rationale</w:t>
      </w:r>
    </w:p>
    <w:p>
      <w:pPr>
        <w:pStyle w:val="Heading2"/>
        <w:spacing w:after="120" w:before="240"/>
      </w:pPr>
      <w:r>
        <w:rPr>
          <w:rFonts w:ascii="Arial" w:cs="Arial" w:eastAsia="Arial" w:hAnsi="Arial"/>
          <w:b/>
          <w:bCs/>
          <w:color w:val="3A6186"/>
          <w:sz w:val="26"/>
          <w:szCs w:val="26"/>
        </w:rPr>
        <w:t xml:space="preserve">2.1 Discarded Approach: Real-Time ML Audio Classification</w:t>
      </w:r>
    </w:p>
    <w:p>
      <w:pPr>
        <w:spacing w:after="100" w:before="60"/>
      </w:pPr>
      <w:r>
        <w:rPr>
          <w:rFonts w:ascii="Arial" w:cs="Arial" w:eastAsia="Arial" w:hAnsi="Arial"/>
          <w:sz w:val="22"/>
          <w:szCs w:val="22"/>
        </w:rPr>
        <w:t xml:space="preserve">The initial concept was to use a machine learning model to listen to the guitarist's input in real time, classify the playing style or tone, and load the corresponding preset. This was rejected for the following reasons: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Extremely high model complexity given the diversity of songs, genres, and tones.</w:t>
      </w:r>
    </w:p>
    <w:p>
      <w:pPr>
        <w:pStyle w:val="ListParagraph"/>
        <w:numPr>
          <w:ilvl w:val="0"/>
          <w:numId w:val="2"/>
        </w:numPr>
        <w:spacing w:after="40" w:before="40"/>
      </w:pPr>
      <w:r>
        <w:rPr>
          <w:rFonts w:ascii="Arial" w:cs="Arial" w:eastAsia="Arial" w:hAnsi="Arial"/>
          <w:sz w:val="22"/>
          <w:szCs w:val="22"/>
        </w:rPr>
        <w:t xml:space="preserve">Real-time audio classification introduces latency that would make seamless transitions impractical.</w:t>
      </w:r>
    </w:p>
    <w:p>
      <w:pPr>
        <w:pStyle w:val="ListParagraph"/>
        <w:numPr>
          <w:ilvl w:val="0"/>
          <w:numId w:val="2"/>
        </w:numPr>
        <w:spacing w:after="40" w:before="40"/>
      </w:pPr>
      <w:r>
        <w:rPr>
          <w:rFonts w:ascii="Arial" w:cs="Arial" w:eastAsia="Arial" w:hAnsi="Arial"/>
          <w:sz w:val="22"/>
          <w:szCs w:val="22"/>
        </w:rPr>
        <w:t xml:space="preserve">No reliable ground truth for training without large annotated datasets.</w:t>
      </w:r>
    </w:p>
    <w:p>
      <w:pPr>
        <w:pStyle w:val="ListParagraph"/>
        <w:numPr>
          <w:ilvl w:val="0"/>
          <w:numId w:val="2"/>
        </w:numPr>
        <w:spacing w:after="40" w:before="40"/>
      </w:pPr>
      <w:r>
        <w:rPr>
          <w:rFonts w:ascii="Arial" w:cs="Arial" w:eastAsia="Arial" w:hAnsi="Arial"/>
          <w:sz w:val="22"/>
          <w:szCs w:val="22"/>
        </w:rPr>
        <w:t xml:space="preserve">Unnecessary given that song identity and playback position can be acquired deterministically from Spotify.</w:t>
      </w:r>
    </w:p>
    <w:p>
      <w:pPr>
        <w:spacing w:after="80" w:before="80"/>
      </w:pPr>
      <w:r>
        <w:t xml:space="preserve"/>
      </w:r>
    </w:p>
    <w:p>
      <w:pPr>
        <w:pStyle w:val="Heading2"/>
        <w:spacing w:after="120" w:before="240"/>
      </w:pPr>
      <w:r>
        <w:rPr>
          <w:rFonts w:ascii="Arial" w:cs="Arial" w:eastAsia="Arial" w:hAnsi="Arial"/>
          <w:b/>
          <w:bCs/>
          <w:color w:val="3A6186"/>
          <w:sz w:val="26"/>
          <w:szCs w:val="26"/>
        </w:rPr>
        <w:t xml:space="preserve">2.2 Adopted Approach: Spotify-Driven Timeline Lookup</w:t>
      </w:r>
    </w:p>
    <w:p>
      <w:pPr>
        <w:spacing w:after="100" w:before="60"/>
      </w:pPr>
      <w:r>
        <w:rPr>
          <w:rFonts w:ascii="Arial" w:cs="Arial" w:eastAsia="Arial" w:hAnsi="Arial"/>
          <w:sz w:val="22"/>
          <w:szCs w:val="22"/>
        </w:rPr>
        <w:t xml:space="preserve">Rather than classifying audio on the fly, the system pre-computes a segment-tone map for each song offline and performs a simple timestamp lookup at runtime. This is viable because: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The Spotify Web API exposes the current track ID and playback position (~500ms polling).</w:t>
      </w:r>
    </w:p>
    <w:p>
      <w:pPr>
        <w:pStyle w:val="ListParagraph"/>
        <w:numPr>
          <w:ilvl w:val="0"/>
          <w:numId w:val="2"/>
        </w:numPr>
        <w:spacing w:after="40" w:before="40"/>
      </w:pPr>
      <w:r>
        <w:rPr>
          <w:rFonts w:ascii="Arial" w:cs="Arial" w:eastAsia="Arial" w:hAnsi="Arial"/>
          <w:sz w:val="22"/>
          <w:szCs w:val="22"/>
        </w:rPr>
        <w:t xml:space="preserve">The Spotify Audio Analysis API provides structural section data (start time, duration, loudness, tempo, key) for any track, free of charge.</w:t>
      </w:r>
    </w:p>
    <w:p>
      <w:pPr>
        <w:pStyle w:val="ListParagraph"/>
        <w:numPr>
          <w:ilvl w:val="0"/>
          <w:numId w:val="2"/>
        </w:numPr>
        <w:spacing w:after="40" w:before="40"/>
      </w:pPr>
      <w:r>
        <w:rPr>
          <w:rFonts w:ascii="Arial" w:cs="Arial" w:eastAsia="Arial" w:hAnsi="Arial"/>
          <w:sz w:val="22"/>
          <w:szCs w:val="22"/>
        </w:rPr>
        <w:t xml:space="preserve">At runtime the hot path is: poll position → database lookup → dispatch MIDI message. No ML inference is needed during live play, keeping latency negligible.</w:t>
      </w:r>
    </w:p>
    <w:p>
      <w:pPr>
        <w:spacing w:after="80" w:before="80"/>
      </w:pPr>
      <w:r>
        <w:t xml:space="preserve"/>
      </w:r>
    </w:p>
    <w:p>
      <w:pPr>
        <w:spacing w:after="100" w:before="60"/>
      </w:pPr>
      <w:r>
        <w:rPr>
          <w:rFonts w:ascii="Arial" w:cs="Arial" w:eastAsia="Arial" w:hAnsi="Arial"/>
          <w:sz w:val="22"/>
          <w:szCs w:val="22"/>
        </w:rPr>
        <w:t xml:space="preserve">This separation of offline analysis from live playback is the central architectural decision of the project.</w:t>
      </w:r>
    </w:p>
    <w:p>
      <w:pPr>
        <w:spacing w:after="80" w:before="80"/>
      </w:pPr>
      <w:r>
        <w:t xml:space="preserve"/>
      </w:r>
    </w:p>
    <w:p>
      <w:pPr>
        <w:pStyle w:val="Heading2"/>
        <w:spacing w:after="120" w:before="240"/>
      </w:pPr>
      <w:r>
        <w:rPr>
          <w:rFonts w:ascii="Arial" w:cs="Arial" w:eastAsia="Arial" w:hAnsi="Arial"/>
          <w:b/>
          <w:bCs/>
          <w:color w:val="3A6186"/>
          <w:sz w:val="26"/>
          <w:szCs w:val="26"/>
        </w:rPr>
        <w:t xml:space="preserve">2.3 Development Methodology Note</w:t>
      </w:r>
    </w:p>
    <w:p>
      <w:pPr>
        <w:spacing w:after="100" w:before="60"/>
      </w:pPr>
      <w:r>
        <w:rPr>
          <w:rFonts w:ascii="Arial" w:cs="Arial" w:eastAsia="Arial" w:hAnsi="Arial"/>
          <w:sz w:val="22"/>
          <w:szCs w:val="22"/>
        </w:rPr>
        <w:t xml:space="preserve">This project is developed with agentic AI assistance (Claude Sonnet) for research, option evaluation, and implementation. However, all design decisions, requirements, architecture choices, software artifacts, and test cases are authored by the developer. AI is used as a technical research and coding accelerator, not as the decision-maker.</w:t>
      </w:r>
    </w:p>
    <w:p>
      <w:pPr>
        <w:spacing w:after="80" w:before="80"/>
      </w:pPr>
      <w:r>
        <w:t xml:space="preserve"/>
      </w:r>
    </w:p>
    <w:p>
      <w:pPr>
        <w:pBdr>
          <w:bottom w:val="single" w:color="CCCCCC" w:sz="4"/>
        </w:pBdr>
        <w:spacing w:after="120" w:before="120"/>
      </w:pPr>
    </w:p>
    <w:p>
      <w:pPr>
        <w:pStyle w:val="Heading1"/>
        <w:spacing w:after="180" w:before="360"/>
      </w:pPr>
      <w:r>
        <w:rPr>
          <w:rFonts w:ascii="Arial" w:cs="Arial" w:eastAsia="Arial" w:hAnsi="Arial"/>
          <w:b/>
          <w:bCs/>
          <w:color w:val="2E4057"/>
          <w:sz w:val="32"/>
          <w:szCs w:val="32"/>
        </w:rPr>
        <w:t xml:space="preserve">3. System Architecture</w:t>
      </w:r>
    </w:p>
    <w:p>
      <w:pPr>
        <w:spacing w:after="100" w:before="60"/>
      </w:pPr>
      <w:r>
        <w:rPr>
          <w:rFonts w:ascii="Arial" w:cs="Arial" w:eastAsia="Arial" w:hAnsi="Arial"/>
          <w:sz w:val="22"/>
          <w:szCs w:val="22"/>
        </w:rPr>
        <w:t xml:space="preserve">The system operates in two distinct phases. It is critical that these are understood separately, as their data flows and timing requirements are fundamentally different.</w:t>
      </w:r>
    </w:p>
    <w:p>
      <w:pPr>
        <w:spacing w:after="80" w:before="80"/>
      </w:pPr>
      <w:r>
        <w:t xml:space="preserve"/>
      </w:r>
    </w:p>
    <w:p>
      <w:pPr>
        <w:pStyle w:val="Heading2"/>
        <w:spacing w:after="120" w:before="240"/>
      </w:pPr>
      <w:r>
        <w:rPr>
          <w:rFonts w:ascii="Arial" w:cs="Arial" w:eastAsia="Arial" w:hAnsi="Arial"/>
          <w:b/>
          <w:bCs/>
          <w:color w:val="3A6186"/>
          <w:sz w:val="26"/>
          <w:szCs w:val="26"/>
        </w:rPr>
        <w:t xml:space="preserve">3.1 Phase 1: Offline Setup (Pre-computation)</w:t>
      </w:r>
    </w:p>
    <w:p>
      <w:pPr>
        <w:spacing w:after="100" w:before="60"/>
      </w:pPr>
      <w:r>
        <w:rPr>
          <w:rFonts w:ascii="Arial" w:cs="Arial" w:eastAsia="Arial" w:hAnsi="Arial"/>
          <w:sz w:val="22"/>
          <w:szCs w:val="22"/>
        </w:rPr>
        <w:t xml:space="preserve">Runs once per song, before any live performance. Populates the SQLite database with segment-tone maps.</w:t>
      </w:r>
    </w:p>
    <w:p>
      <w:pPr>
        <w:spacing w:after="80" w:before="8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2000"/>
      </w:tblGrid>
      <w:tr>
        <w:trPr>
          <w:tblHeader/>
        </w:trPr>
        <w:tc>
          <w:tcPr>
            <w:tcW w:type="dxa" w:w="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Spotify Web API</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Fetch playlist track list by playlist ID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List of track IDs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Spotify Audio Analysis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Fetch section data per track (start, duration, loudness, tempo, key, confidence)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Raw section JSON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Song Segmentation Module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Process sections into tone-labelled segments (clean / crunch / heavy / other)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Segment-tone map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Segment Correction Tool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Manual UI to review and adjust auto-generated boundaries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Corrected map</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SQLite Database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Persist corrected map keyed by Spotify track ID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Queryable DB</w:t>
            </w:r>
          </w:p>
        </w:tc>
      </w:tr>
    </w:tbl>
    <w:p>
      <w:pPr>
        <w:spacing w:after="80" w:before="80"/>
      </w:pPr>
      <w:r>
        <w:t xml:space="preserve"/>
      </w:r>
    </w:p>
    <w:p>
      <w:pPr>
        <w:spacing w:after="100" w:before="60"/>
      </w:pPr>
      <w:r>
        <w:rPr>
          <w:rFonts w:ascii="Arial" w:cs="Arial" w:eastAsia="Arial" w:hAnsi="Arial"/>
          <w:i/>
          <w:iCs/>
          <w:color w:val="666666"/>
          <w:sz w:val="22"/>
          <w:szCs w:val="22"/>
        </w:rPr>
        <w:t xml:space="preserve">Note on audio acquisition: The Spotify API does not provide raw audio downloads. For any librosa-based analysis (spectral features, onset detection), audio must be sourced from locally owned files. The Spotify Audio Analysis API is the primary analysis path as it requires no local audio.</w:t>
      </w:r>
    </w:p>
    <w:p>
      <w:pPr>
        <w:spacing w:after="80" w:before="80"/>
      </w:pPr>
      <w:r>
        <w:t xml:space="preserve"/>
      </w:r>
    </w:p>
    <w:p>
      <w:pPr>
        <w:pStyle w:val="Heading2"/>
        <w:spacing w:after="120" w:before="240"/>
      </w:pPr>
      <w:r>
        <w:rPr>
          <w:rFonts w:ascii="Arial" w:cs="Arial" w:eastAsia="Arial" w:hAnsi="Arial"/>
          <w:b/>
          <w:bCs/>
          <w:color w:val="3A6186"/>
          <w:sz w:val="26"/>
          <w:szCs w:val="26"/>
        </w:rPr>
        <w:t xml:space="preserve">3.2 Phase 2: Live Play (Runtime)</w:t>
      </w:r>
    </w:p>
    <w:p>
      <w:pPr>
        <w:spacing w:after="100" w:before="60"/>
      </w:pPr>
      <w:r>
        <w:rPr>
          <w:rFonts w:ascii="Arial" w:cs="Arial" w:eastAsia="Arial" w:hAnsi="Arial"/>
          <w:sz w:val="22"/>
          <w:szCs w:val="22"/>
        </w:rPr>
        <w:t xml:space="preserve">Runs continuously during a performance session. Polls Spotify for playback position and dispatches MIDI preset changes to Ableton in real time.</w:t>
      </w:r>
    </w:p>
    <w:p>
      <w:pPr>
        <w:spacing w:after="80" w:before="80"/>
      </w:pPr>
      <w: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400"/>
        <w:gridCol w:w="1600"/>
      </w:tblGrid>
      <w:tr>
        <w:trPr>
          <w:tblHeader/>
        </w:trPr>
        <w:tc>
          <w:tcPr>
            <w:tcW w:type="dxa" w:w="5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Timing</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Spotify Web API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Poll currently-playing endpoint for track ID + position_ms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~500ms interval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Runtime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Look up current segment from SQLite using track ID + 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 1ms (local DB)</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Tone Dispatcher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Compare current segment tone to last dispatched tone; send MIDI if changed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Triggered on change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loopMIDI (virtual cable)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Route MIDI Program Change message from Python to Ableton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 5ms round-trip</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Ableton Live + Neural DSP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Receive Program Change; Neural DSP loads corresponding preset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&lt; 20ms</w:t>
            </w:r>
          </w:p>
        </w:tc>
      </w:tr>
    </w:tbl>
    <w:p>
      <w:pPr>
        <w:spacing w:after="80" w:before="80"/>
      </w:pPr>
      <w:r>
        <w:t xml:space="preserve"/>
      </w:r>
    </w:p>
    <w:p>
      <w:pPr>
        <w:spacing w:after="100" w:before="60"/>
      </w:pPr>
      <w:r>
        <w:rPr>
          <w:rFonts w:ascii="Arial" w:cs="Arial" w:eastAsia="Arial" w:hAnsi="Arial"/>
          <w:i/>
          <w:iCs/>
          <w:color w:val="666666"/>
          <w:sz w:val="22"/>
          <w:szCs w:val="22"/>
        </w:rPr>
        <w:t xml:space="preserve">Lookahead: The dispatcher should trigger preset changes 200-500ms before the segment boundary timestamp to account for MIDI round-trip and any plugin load time, ensuring the transition lands on the beat.</w:t>
      </w:r>
    </w:p>
    <w:p>
      <w:pPr>
        <w:spacing w:after="80" w:before="80"/>
      </w:pPr>
      <w:r>
        <w:t xml:space="preserve"/>
      </w:r>
    </w:p>
    <w:p>
      <w:pPr>
        <w:pBdr>
          <w:bottom w:val="single" w:color="CCCCCC" w:sz="4"/>
        </w:pBdr>
        <w:spacing w:after="120" w:before="120"/>
      </w:pPr>
    </w:p>
    <w:p>
      <w:pPr>
        <w:pStyle w:val="Heading1"/>
        <w:spacing w:after="180" w:before="360"/>
      </w:pPr>
      <w:r>
        <w:rPr>
          <w:rFonts w:ascii="Arial" w:cs="Arial" w:eastAsia="Arial" w:hAnsi="Arial"/>
          <w:b/>
          <w:bCs/>
          <w:color w:val="2E4057"/>
          <w:sz w:val="32"/>
          <w:szCs w:val="32"/>
        </w:rPr>
        <w:t xml:space="preserve">4. Technology Stack</w:t>
      </w:r>
    </w:p>
    <w:p>
      <w:pPr>
        <w:spacing w:after="80" w:before="80"/>
      </w:pPr>
      <w:r>
        <w:t xml:space="preserve"/>
      </w:r>
    </w:p>
    <w:p>
      <w:pPr>
        <w:pStyle w:val="Heading2"/>
        <w:spacing w:after="120" w:before="240"/>
      </w:pPr>
      <w:r>
        <w:rPr>
          <w:rFonts w:ascii="Arial" w:cs="Arial" w:eastAsia="Arial" w:hAnsi="Arial"/>
          <w:b/>
          <w:bCs/>
          <w:color w:val="3A6186"/>
          <w:sz w:val="26"/>
          <w:szCs w:val="26"/>
        </w:rPr>
        <w:t xml:space="preserve">4.1 External APIs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600"/>
      </w:tblGrid>
      <w:tr>
        <w:trPr>
          <w:tblHeader/>
        </w:trPr>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API</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Key Endpoints</w:t>
            </w:r>
          </w:p>
        </w:tc>
        <w:tc>
          <w:tcPr>
            <w:tcW w:type="dxa" w:w="2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Spotify Web API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Track identification, playback position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/me/player/currently-playing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Requires OAuth, ~500ms polling; Premium account needed for playback SDK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Spotify Audio Analysis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Offline section segmentation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/audio-analysis/{track_id}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sections[], beats[], segments[]; free with API access</w:t>
            </w:r>
          </w:p>
        </w:tc>
      </w:tr>
    </w:tbl>
    <w:p>
      <w:pPr>
        <w:spacing w:after="80" w:before="80"/>
      </w:pPr>
      <w:r>
        <w:t xml:space="preserve"/>
      </w:r>
    </w:p>
    <w:p>
      <w:pPr>
        <w:pStyle w:val="Heading2"/>
        <w:spacing w:after="120" w:before="240"/>
      </w:pPr>
      <w:r>
        <w:rPr>
          <w:rFonts w:ascii="Arial" w:cs="Arial" w:eastAsia="Arial" w:hAnsi="Arial"/>
          <w:b/>
          <w:bCs/>
          <w:color w:val="3A6186"/>
          <w:sz w:val="26"/>
          <w:szCs w:val="26"/>
        </w:rPr>
        <w:t xml:space="preserve">4.2 Python Libraries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2700"/>
      </w:tblGrid>
      <w:tr>
        <w:trPr>
          <w:tblHeader/>
        </w:trPr>
        <w:tc>
          <w:tcPr>
            <w:tcW w:type="dxa" w:w="1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Library</w:t>
            </w:r>
          </w:p>
        </w:tc>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Install</w:t>
            </w:r>
          </w:p>
        </w:tc>
        <w:tc>
          <w:tcPr>
            <w:tcW w:type="dxa" w:w="27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Documentation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spotipy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Spotify Web API Python SDK</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pip install spotipy</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spotipy.readthedocs.io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High-level MIDI message construction and port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 install mido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mido.readthedocs.io</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python-rtmidi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Low-level MIDI backend used by mido; direct port access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pip install python-rtmidi</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spotlightkid.github.io/python-rtmidi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librosa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Optional: offline audio feature extraction (spectral analysis, onset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 install librosa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librosa.org/doc</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sqlite3</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Persistence layer for segment-tone maps (stdlib, no install needed)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stdlib</w:t>
            </w:r>
          </w:p>
        </w:tc>
        <w:tc>
          <w:tcPr>
            <w:tcW w:type="dxa" w:w="2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docs.python.org/3/library/sqlite3</w:t>
            </w:r>
          </w:p>
        </w:tc>
      </w:tr>
    </w:tbl>
    <w:p>
      <w:pPr>
        <w:spacing w:after="80" w:before="80"/>
      </w:pPr>
      <w:r>
        <w:t xml:space="preserve"/>
      </w:r>
    </w:p>
    <w:p>
      <w:pPr>
        <w:spacing w:after="100" w:before="60"/>
      </w:pPr>
      <w:r>
        <w:rPr>
          <w:rFonts w:ascii="Arial" w:cs="Arial" w:eastAsia="Arial" w:hAnsi="Arial"/>
          <w:i/>
          <w:iCs/>
          <w:color w:val="666666"/>
          <w:sz w:val="22"/>
          <w:szCs w:val="22"/>
        </w:rPr>
        <w:t xml:space="preserve">Note on mido vs python-rtmidi: mido is the recommended library for this project due to its readable Pythonic API (mido.Message('program_change', channel=0, program=2)). python-rtmidi is used as its backend and is relevant for debugging and understanding low-level MIDI byte structure.</w:t>
      </w:r>
    </w:p>
    <w:p>
      <w:pPr>
        <w:spacing w:after="80" w:before="80"/>
      </w:pPr>
      <w:r>
        <w:t xml:space="preserve"/>
      </w:r>
    </w:p>
    <w:p>
      <w:pPr>
        <w:pStyle w:val="Heading2"/>
        <w:spacing w:after="120" w:before="240"/>
      </w:pPr>
      <w:r>
        <w:rPr>
          <w:rFonts w:ascii="Arial" w:cs="Arial" w:eastAsia="Arial" w:hAnsi="Arial"/>
          <w:b/>
          <w:bCs/>
          <w:color w:val="3A6186"/>
          <w:sz w:val="26"/>
          <w:szCs w:val="26"/>
        </w:rPr>
        <w:t xml:space="preserve">4.3 Infrastructure &amp; DAW</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2500"/>
      </w:tblGrid>
      <w:tr>
        <w:trPr>
          <w:tblHeader/>
        </w:trPr>
        <w:tc>
          <w:tcPr>
            <w:tcW w:type="dxa" w:w="1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Tool / Version</w:t>
            </w:r>
          </w:p>
        </w:tc>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5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DAW</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Ableton Live 12 Lite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Audio host, routes MIDI to Neural DSP plugin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Lite: 2-track limit; sufficient for this use case. No Max for Live.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Amp Simulator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Neural DSP (plugin)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Applies guitar tone presets (clean, crunch, heavy)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be on an Audio track in Ableton with a MIDI track routed to it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Audio Interface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Focusrite Scarlett Solo (3rd Gen)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Guitar input to computer</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Connects guitar to Ableton audio track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Virtual MIDI Cable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loopMIDI by Tobias Erichsen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Bridges Python MIDI output to Ableton MIDI input on Windows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Required: Windows has no native virtual MIDI port API. Free download: tobias-erichsen.de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Language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Python 3.10+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Glue runtime: Spotify polling, DB lookup, MIDI dispatch</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asyncio recommended for the polling loop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Stores segment-tone maps keyed by Spotify track 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Local file DB; no server needed</w:t>
            </w:r>
          </w:p>
        </w:tc>
      </w:tr>
    </w:tbl>
    <w:p>
      <w:pPr>
        <w:spacing w:after="80" w:before="80"/>
      </w:pPr>
      <w:r>
        <w:t xml:space="preserve"/>
      </w:r>
    </w:p>
    <w:p>
      <w:pPr>
        <w:pStyle w:val="Heading2"/>
        <w:spacing w:after="120" w:before="240"/>
      </w:pPr>
      <w:r>
        <w:rPr>
          <w:rFonts w:ascii="Arial" w:cs="Arial" w:eastAsia="Arial" w:hAnsi="Arial"/>
          <w:b/>
          <w:bCs/>
          <w:color w:val="3A6186"/>
          <w:sz w:val="26"/>
          <w:szCs w:val="26"/>
        </w:rPr>
        <w:t xml:space="preserve">4.4 Critical Neural DSP + Ableton MIDI Behaviour</w:t>
      </w:r>
    </w:p>
    <w:p>
      <w:pPr>
        <w:spacing w:after="100" w:before="60"/>
      </w:pPr>
      <w:r>
        <w:rPr>
          <w:rFonts w:ascii="Arial" w:cs="Arial" w:eastAsia="Arial" w:hAnsi="Arial"/>
          <w:sz w:val="22"/>
          <w:szCs w:val="22"/>
        </w:rPr>
        <w:t xml:space="preserve">Several non-obvious constraints apply when sending MIDI to Neural DSP plugins inside Ableton Live that will directly affect implementation:</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Preset switching: Use MIDI Program Change messages (status byte 0xC0). These correctly recall saved presets by index.</w:t>
      </w:r>
    </w:p>
    <w:p>
      <w:pPr>
        <w:pStyle w:val="ListParagraph"/>
        <w:numPr>
          <w:ilvl w:val="0"/>
          <w:numId w:val="2"/>
        </w:numPr>
        <w:spacing w:after="40" w:before="40"/>
      </w:pPr>
      <w:r>
        <w:rPr>
          <w:rFonts w:ascii="Arial" w:cs="Arial" w:eastAsia="Arial" w:hAnsi="Arial"/>
          <w:sz w:val="22"/>
          <w:szCs w:val="22"/>
        </w:rPr>
        <w:t xml:space="preserve">Effect toggling (e.g. turning reverb on/off): Use Note On messages, not CC messages. Neural DSP does not respond to CC for effect switching in Ableton.</w:t>
      </w:r>
    </w:p>
    <w:p>
      <w:pPr>
        <w:pStyle w:val="ListParagraph"/>
        <w:numPr>
          <w:ilvl w:val="0"/>
          <w:numId w:val="2"/>
        </w:numPr>
        <w:spacing w:after="40" w:before="40"/>
      </w:pPr>
      <w:r>
        <w:rPr>
          <w:rFonts w:ascii="Arial" w:cs="Arial" w:eastAsia="Arial" w:hAnsi="Arial"/>
          <w:sz w:val="22"/>
          <w:szCs w:val="22"/>
        </w:rPr>
        <w:t xml:space="preserve">Monitor must be enabled: On the Ableton MIDI track routed to Neural DSP, the Monitor switch must be set to "In" or "Auto" or the plugin will not receive MIDI from the external Python source.</w:t>
      </w:r>
    </w:p>
    <w:p>
      <w:pPr>
        <w:pStyle w:val="ListParagraph"/>
        <w:numPr>
          <w:ilvl w:val="0"/>
          <w:numId w:val="2"/>
        </w:numPr>
        <w:spacing w:after="40" w:before="40"/>
      </w:pPr>
      <w:r>
        <w:rPr>
          <w:rFonts w:ascii="Arial" w:cs="Arial" w:eastAsia="Arial" w:hAnsi="Arial"/>
          <w:sz w:val="22"/>
          <w:szCs w:val="22"/>
        </w:rPr>
        <w:t xml:space="preserve">Ableton MIDI preferences: In Preferences → Link/MIDI, the loopMIDI port must have "Track" enabled under Inputs.</w:t>
      </w:r>
    </w:p>
    <w:p>
      <w:pPr>
        <w:spacing w:after="80" w:before="80"/>
      </w:pPr>
      <w:r>
        <w:t xml:space="preserve"/>
      </w:r>
    </w:p>
    <w:p>
      <w:pPr>
        <w:pBdr>
          <w:bottom w:val="single" w:color="CCCCCC" w:sz="4"/>
        </w:pBdr>
        <w:spacing w:after="120" w:before="120"/>
      </w:pPr>
    </w:p>
    <w:p>
      <w:pPr>
        <w:pStyle w:val="Heading1"/>
        <w:spacing w:after="180" w:before="360"/>
      </w:pPr>
      <w:r>
        <w:rPr>
          <w:rFonts w:ascii="Arial" w:cs="Arial" w:eastAsia="Arial" w:hAnsi="Arial"/>
          <w:b/>
          <w:bCs/>
          <w:color w:val="2E4057"/>
          <w:sz w:val="32"/>
          <w:szCs w:val="32"/>
        </w:rPr>
        <w:t xml:space="preserve">5. Data Model</w:t>
      </w:r>
    </w:p>
    <w:p>
      <w:pPr>
        <w:spacing w:after="100" w:before="60"/>
      </w:pPr>
      <w:r>
        <w:rPr>
          <w:rFonts w:ascii="Arial" w:cs="Arial" w:eastAsia="Arial" w:hAnsi="Arial"/>
          <w:sz w:val="22"/>
          <w:szCs w:val="22"/>
        </w:rPr>
        <w:t xml:space="preserve">The SQLite database stores all pre-computed segment-tone information. Below is the proposed schema.</w:t>
      </w:r>
    </w:p>
    <w:p>
      <w:pPr>
        <w:spacing w:after="80" w:before="80"/>
      </w:pPr>
      <w:r>
        <w:t xml:space="preserve"/>
      </w:r>
    </w:p>
    <w:p>
      <w:pPr>
        <w:pStyle w:val="Heading2"/>
        <w:spacing w:after="120" w:before="240"/>
      </w:pPr>
      <w:r>
        <w:rPr>
          <w:rFonts w:ascii="Arial" w:cs="Arial" w:eastAsia="Arial" w:hAnsi="Arial"/>
          <w:b/>
          <w:bCs/>
          <w:color w:val="3A6186"/>
          <w:sz w:val="26"/>
          <w:szCs w:val="26"/>
        </w:rPr>
        <w:t xml:space="preserve">5.1 songs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7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track_id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TEXT (PK)</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Spotify track ID (e.g. 4uLU6hMCjMI75M1A2tKUQC)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Human-readable song title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artist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Artist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duration_ms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 track duration in milliseconds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last_analysed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ISO timestamp of last analysis run</w:t>
            </w:r>
          </w:p>
        </w:tc>
      </w:tr>
    </w:tbl>
    <w:p>
      <w:pPr>
        <w:spacing w:after="80" w:before="80"/>
      </w:pPr>
      <w:r>
        <w:t xml:space="preserve"/>
      </w:r>
    </w:p>
    <w:p>
      <w:pPr>
        <w:pStyle w:val="Heading2"/>
        <w:spacing w:after="120" w:before="240"/>
      </w:pPr>
      <w:r>
        <w:rPr>
          <w:rFonts w:ascii="Arial" w:cs="Arial" w:eastAsia="Arial" w:hAnsi="Arial"/>
          <w:b/>
          <w:bCs/>
          <w:color w:val="3A6186"/>
          <w:sz w:val="26"/>
          <w:szCs w:val="26"/>
        </w:rPr>
        <w:t xml:space="preserve">5.2 segments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5360"/>
      </w:tblGrid>
      <w:tr>
        <w:trPr>
          <w:tblHeader/>
        </w:trPr>
        <w:tc>
          <w:tcPr>
            <w:tcW w:type="dxa" w:w="1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INTEGER (PK)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Auto-increment row ID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track_id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 (FK)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References songs.track_id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start_ms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Segment start time in milliseconds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end_ms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Segment end time in milliseconds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tone_label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Tone category: clean | crunch | heavy | ambient | other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preset_name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Exact Neural DSP preset name to load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confidence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REAL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0.0 to 1.0 — auto-generated; 1.0 if manually corrected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manually_corrected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Boolean flag: 1 if reviewed via Segment Correction Tool</w:t>
            </w:r>
          </w:p>
        </w:tc>
      </w:tr>
    </w:tbl>
    <w:p>
      <w:pPr>
        <w:spacing w:after="80" w:before="80"/>
      </w:pPr>
      <w:r>
        <w:t xml:space="preserve"/>
      </w:r>
    </w:p>
    <w:p>
      <w:pPr>
        <w:spacing w:after="100" w:before="60"/>
      </w:pPr>
      <w:r>
        <w:rPr>
          <w:rFonts w:ascii="Courier New" w:cs="Courier New" w:eastAsia="Courier New" w:hAnsi="Courier New"/>
          <w:color w:val="2E4057"/>
          <w:sz w:val="20"/>
          <w:szCs w:val="20"/>
        </w:rPr>
        <w:t xml:space="preserve">The runtime query at each polling tick is: SELECT * FROM segments WHERE track_id = ? AND start_ms &lt;= ? AND end_ms &gt; ? LIMIT 1</w:t>
      </w:r>
    </w:p>
    <w:p>
      <w:pPr>
        <w:spacing w:after="80" w:before="80"/>
      </w:pPr>
      <w:r>
        <w:t xml:space="preserve"/>
      </w:r>
    </w:p>
    <w:p>
      <w:pPr>
        <w:pBdr>
          <w:bottom w:val="single" w:color="CCCCCC" w:sz="4"/>
        </w:pBdr>
        <w:spacing w:after="120" w:before="120"/>
      </w:pPr>
    </w:p>
    <w:p>
      <w:pPr>
        <w:pStyle w:val="Heading1"/>
        <w:spacing w:after="180" w:before="360"/>
      </w:pPr>
      <w:r>
        <w:rPr>
          <w:rFonts w:ascii="Arial" w:cs="Arial" w:eastAsia="Arial" w:hAnsi="Arial"/>
          <w:b/>
          <w:bCs/>
          <w:color w:val="2E4057"/>
          <w:sz w:val="32"/>
          <w:szCs w:val="32"/>
        </w:rPr>
        <w:t xml:space="preserve">6. Known Constraints &amp; Risks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Risk / Constraint</w:t>
            </w:r>
          </w:p>
        </w:tc>
        <w:tc>
          <w:tcPr>
            <w:tcW w:type="dxa" w:w="9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56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Spotify API does not provide audio download</w:t>
            </w:r>
          </w:p>
        </w:tc>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Use Spotify Audio Analysis API for offline segmentation. Librosa path requires locally owned audio files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Spotify polling latency (~500ms)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Acceptable given lookahead triggering (200-500ms pre-boundary dispatch). Net timing error is sub-perceptible.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Ableton Live Lite: 2-track limit</w:t>
            </w:r>
          </w:p>
        </w:tc>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Low</w:t>
            </w:r>
          </w:p>
        </w:tc>
        <w:tc>
          <w:tcPr>
            <w:tcW w:type="dxa" w:w="5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Sufficient for this use case (1 audio + 1 MIDI track). Document as a deployment constraint.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Neural DSP CC messages non-functional in Ableton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(if misunderstood)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 Program Change for presets; Note On for effect toggles. Verified from Neural DSP official documentation.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loopMIDI must be running before Python launches</w:t>
            </w:r>
          </w:p>
        </w:tc>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Low</w:t>
            </w:r>
          </w:p>
        </w:tc>
        <w:tc>
          <w:tcPr>
            <w:tcW w:type="dxa" w:w="5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Add startup check in Python; raise clear error if port not found.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Spotify Audio Analysis section boundaries may not align with tone transitions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Segment Correction Tool provides manual override. Priority songs should be manually verified before live use.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Song not yet in database at runtime</w:t>
            </w:r>
          </w:p>
        </w:tc>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Medium</w:t>
            </w:r>
          </w:p>
        </w:tc>
        <w:tc>
          <w:tcPr>
            <w:tcW w:type="dxa" w:w="5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Graceful fallback: hold current tone, log missing track ID, optionally trigger offline analysis job.</w:t>
            </w:r>
          </w:p>
        </w:tc>
      </w:tr>
    </w:tbl>
    <w:p>
      <w:pPr>
        <w:spacing w:after="80" w:before="80"/>
      </w:pPr>
      <w:r>
        <w:t xml:space="preserve"/>
      </w:r>
    </w:p>
    <w:p>
      <w:pPr>
        <w:pBdr>
          <w:bottom w:val="single" w:color="CCCCCC" w:sz="4"/>
        </w:pBdr>
        <w:spacing w:after="120" w:before="120"/>
      </w:pPr>
    </w:p>
    <w:p>
      <w:pPr>
        <w:pStyle w:val="Heading1"/>
        <w:spacing w:after="180" w:before="360"/>
      </w:pPr>
      <w:r>
        <w:rPr>
          <w:rFonts w:ascii="Arial" w:cs="Arial" w:eastAsia="Arial" w:hAnsi="Arial"/>
          <w:b/>
          <w:bCs/>
          <w:color w:val="2E4057"/>
          <w:sz w:val="32"/>
          <w:szCs w:val="32"/>
        </w:rPr>
        <w:t xml:space="preserve">7. Open Questions &amp; Next Steps</w:t>
      </w:r>
    </w:p>
    <w:p>
      <w:pPr>
        <w:spacing w:after="80" w:before="80"/>
      </w:pPr>
      <w:r>
        <w:t xml:space="preserve"/>
      </w:r>
    </w:p>
    <w:p>
      <w:pPr>
        <w:spacing w:after="100" w:before="60"/>
      </w:pPr>
      <w:r>
        <w:rPr>
          <w:rFonts w:ascii="Arial" w:cs="Arial" w:eastAsia="Arial" w:hAnsi="Arial"/>
          <w:sz w:val="22"/>
          <w:szCs w:val="22"/>
        </w:rPr>
        <w:t xml:space="preserve">The following items require further investigation or decision before implementation begins: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Segment Correction Tool UI: Determine implementation approach — minimal terminal/CLI, tkinter desktop, or simple web frontend. Prioritise fastest to build given it is an internal tool.</w:t>
      </w:r>
    </w:p>
    <w:p>
      <w:pPr>
        <w:pStyle w:val="ListParagraph"/>
        <w:numPr>
          <w:ilvl w:val="0"/>
          <w:numId w:val="2"/>
        </w:numPr>
        <w:spacing w:after="40" w:before="40"/>
      </w:pPr>
      <w:r>
        <w:rPr>
          <w:rFonts w:ascii="Arial" w:cs="Arial" w:eastAsia="Arial" w:hAnsi="Arial"/>
          <w:sz w:val="22"/>
          <w:szCs w:val="22"/>
        </w:rPr>
        <w:t xml:space="preserve">Tone label taxonomy: Finalise the set of tone labels (clean, crunch, heavy, ambient, other) and confirm they map 1-to-1 with Neural DSP preset slots.</w:t>
      </w:r>
    </w:p>
    <w:p>
      <w:pPr>
        <w:pStyle w:val="ListParagraph"/>
        <w:numPr>
          <w:ilvl w:val="0"/>
          <w:numId w:val="2"/>
        </w:numPr>
        <w:spacing w:after="40" w:before="40"/>
      </w:pPr>
      <w:r>
        <w:rPr>
          <w:rFonts w:ascii="Arial" w:cs="Arial" w:eastAsia="Arial" w:hAnsi="Arial"/>
          <w:sz w:val="22"/>
          <w:szCs w:val="22"/>
        </w:rPr>
        <w:t xml:space="preserve">Spotify Audio Analysis accuracy validation: Run the analysis API against 5-10 target songs and manually compare section boundaries against known tone transitions to establish baseline accuracy.</w:t>
      </w:r>
    </w:p>
    <w:p>
      <w:pPr>
        <w:pStyle w:val="ListParagraph"/>
        <w:numPr>
          <w:ilvl w:val="0"/>
          <w:numId w:val="2"/>
        </w:numPr>
        <w:spacing w:after="40" w:before="40"/>
      </w:pPr>
      <w:r>
        <w:rPr>
          <w:rFonts w:ascii="Arial" w:cs="Arial" w:eastAsia="Arial" w:hAnsi="Arial"/>
          <w:sz w:val="22"/>
          <w:szCs w:val="22"/>
        </w:rPr>
        <w:t xml:space="preserve">Polling architecture: Decide between a simple synchronous polling loop (time.sleep) and an asyncio-based loop. Asyncio is preferred if any future UI component needs to run concurrently.</w:t>
      </w:r>
    </w:p>
    <w:p>
      <w:pPr>
        <w:pStyle w:val="ListParagraph"/>
        <w:numPr>
          <w:ilvl w:val="0"/>
          <w:numId w:val="2"/>
        </w:numPr>
        <w:spacing w:after="40" w:before="40"/>
      </w:pPr>
      <w:r>
        <w:rPr>
          <w:rFonts w:ascii="Arial" w:cs="Arial" w:eastAsia="Arial" w:hAnsi="Arial"/>
          <w:sz w:val="22"/>
          <w:szCs w:val="22"/>
        </w:rPr>
        <w:t xml:space="preserve">Error handling strategy: Define behaviour when Spotify returns no active playback (pause, idle, non-Spotify audio source).</w:t>
      </w:r>
    </w:p>
    <w:p>
      <w:pPr>
        <w:pStyle w:val="ListParagraph"/>
        <w:numPr>
          <w:ilvl w:val="0"/>
          <w:numId w:val="2"/>
        </w:numPr>
        <w:spacing w:after="40" w:before="40"/>
      </w:pPr>
      <w:r>
        <w:rPr>
          <w:rFonts w:ascii="Arial" w:cs="Arial" w:eastAsia="Arial" w:hAnsi="Arial"/>
          <w:sz w:val="22"/>
          <w:szCs w:val="22"/>
        </w:rPr>
        <w:t xml:space="preserve">Preset index mapping: Document the mapping from tone labels to Neural DSP preset slot numbers (Program Change values are 0-indexed).</w:t>
      </w:r>
    </w:p>
    <w:p>
      <w:pPr>
        <w:spacing w:after="80" w:before="80"/>
      </w:pPr>
      <w:r>
        <w:t xml:space="preserve"/>
      </w:r>
    </w:p>
    <w:p>
      <w:pPr>
        <w:pBdr>
          <w:bottom w:val="single" w:color="CCCCCC" w:sz="4"/>
        </w:pBdr>
        <w:spacing w:after="120" w:before="120"/>
      </w:pPr>
    </w:p>
    <w:p>
      <w:pPr>
        <w:spacing w:after="80" w:before="80"/>
      </w:pPr>
      <w:r>
        <w:t xml:space="preserve"/>
      </w:r>
    </w:p>
    <w:p>
      <w:pPr>
        <w:spacing w:after="0" w:before="240"/>
        <w:jc w:val="center"/>
      </w:pPr>
      <w:r>
        <w:rPr>
          <w:rFonts w:ascii="Arial" w:cs="Arial" w:eastAsia="Arial" w:hAnsi="Arial"/>
          <w:color w:val="AAAAAA"/>
          <w:sz w:val="18"/>
          <w:szCs w:val="18"/>
        </w:rPr>
        <w:t xml:space="preserve">Guitar Performance Assistant — Project Design Report v0.1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A61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2026-06-02T20:51:03.288Z</dcterms:created>
  <dcterms:modified xsi:type="dcterms:W3CDTF">2026-06-02T20:51:03.288Z</dcterms:modified>
</cp:coreProperties>
</file>

<file path=docProps/custom.xml><?xml version="1.0" encoding="utf-8"?>
<Properties xmlns="http://schemas.openxmlformats.org/officeDocument/2006/custom-properties" xmlns:vt="http://schemas.openxmlformats.org/officeDocument/2006/docPropsVTypes"/>
</file>