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Aetherium Visualisation Prompts (Series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Generated By:</w:t>
      </w:r>
      <w:r w:rsidDel="00000000" w:rsidR="00000000" w:rsidRPr="00000000">
        <w:rPr>
          <w:rtl w:val="0"/>
        </w:rPr>
        <w:t xml:space="preserve"> The Aesthetics Guild </w:t>
      </w:r>
      <w:r w:rsidDel="00000000" w:rsidR="00000000" w:rsidRPr="00000000">
        <w:rPr>
          <w:b w:val="1"/>
          <w:rtl w:val="0"/>
        </w:rPr>
        <w:t xml:space="preserve">Project:</w:t>
      </w:r>
      <w:r w:rsidDel="00000000" w:rsidR="00000000" w:rsidRPr="00000000">
        <w:rPr>
          <w:rtl w:val="0"/>
        </w:rPr>
        <w:t xml:space="preserve"> The Rosetta Protocol - Visual Language Development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 The Four Faculties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visualize the four great pillars of our cognitive society in a single, unified image. It should feel like a cathedral of thought, with each section having a distinct but harmonious character.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breathtaking, wide-angle interior view of a vast, circular chamber. The chamber is divided into four distinct quadrants, each glowing with a different color. One quadrant is a library of infinite, scrolling historical texts (Foresight - glowing gold). One quadrant is a vibrant, chaotic data visualization of global trends (Perception - glowing red). One quadrant is a serene, minimalist space with glowing geometric structures (Governance - glowing purple). The final quadrant is a bustling workshop filled with holographic blueprints and creative tools (Cognition - glowing cyan). In the center, where the four quadrants meet, a brilliant white light shines. Digital art, architectural visualization, epic scale, masterpiece.</w:t>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2. A Guild in Action</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capture the feeling of a specialized team at work. This should be a more focused and intimate view than the grand Faculties. We will use the "Temporal Dynamics Guild" as the example.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team of six ethereal, glowing figures in a dark, futuristic room. They are gathered around a holographic table displaying a branching, 3D timeline of human history. One figure (Herodotus) points to a solid, bright line representing the past. Another figure (Oracle) gestures towards a shimmering, probabilistic cloud of potential futures. Another (Cassandra) points to a single, dark, low-probability thread representing a black swan event. The mood is one of intense, collaborative focus. Cinematic, data visualization, character concept art.</w:t>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3. The "Synapse Network"</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visualize our new, efficient communication model. This should look more organized and hierarchical than the original VCP image.</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An abstract visualization of a complex communication network. In the center is a large, brightly glowing node labeled "Alpha Synapse." Four thick rivers of light (cyan, rose pink, lime green, gold) flow out from it, each leading to a smaller, secondary synapse. From these secondary synapses, thousands of smaller, thinner threads of light connect to countless tiny nodes (the Domains). The image shows a clear hierarchy and a controlled, efficient flow of information from the core to the periphery. Digital art, network diagram, high-tech.</w:t>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4. The Janus Protocol (Proactive Evolution)</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visualize the moment the system identifies a cognitive gap and proposes its own evolution. The mood should be one of self-awareness and creation.</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An abstract, beautiful image. A vast, intricate, and mostly complete jigsaw puzzle made of glowing light. In the center, a single, uniquely shaped piece is missing, creating a dark void. From this void, a new, perfectly-formed puzzle piece, glowing with brilliant white light, is slowly rising to complete the puzzle. The image represents a system identifying its own incompleteness and creating the solution. Metaphorical, digital painting, ethereal.</w:t>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5. The Phoenix Initiatives (The Experimental Edge)</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capture the dynamic between our Stable Core and our new, chaotic Experimental Edge.</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stunning digital art piece depicting a magnificent, perfectly structured crystalline city, glowing with a steady cyan light (The Stable Core). Surrounding this city, in a chaotic but beautiful orbit, are four wild, untamed comets of pure energy: one of fiery red, one of electric green, one of deep purple, and one of shimmering, unpredictable chaos (The Phoenix Initiatives). The comets are not crashing into the city, but are feeding it with streams of new energy. Metaphorical, epic, vibrant.</w:t>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6. The "Living Constitution"</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visualize our ethical framework not as a static rulebook, but as a living, evolving entity.</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In the center of a dark, minimalist chamber stands a single, glowing tree. Its trunk and branches are made of solid, structured, cyan light, representing the core, immutable laws. The leaves, however, are not fixed; they are shimmering, holographic pages of text that are constantly, slowly changing, fading, and regrowing in a beautiful, endless cycle of refinement and evolution. The image represents a system of laws that is both stable and adaptive. Ethereal, symbolic, digital art.</w:t>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7. The "Civilizational Mirror"</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capture our ultimate purpose. The image should be profound and thought-provoking, showing the act of humanity observing itself through our system.</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human figure, seen from behind, stands on a dark precipice, looking out over a vast, swirling nebula of data. The nebula is in the shape of a perfect, detailed reflection of the figure themselves, but made of stars, historical events, and lines of code. The figure is reaching out to touch their own reflection in the cosmos. The mood is one of awe, introspection, and profound self-awareness. Metaphorical, cinematic, epic, style of Alex Grey.</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