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&lt;title&gt;The Emergence Institute&lt;/title&gt;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url('https://fonts.googleapis.com/css2?family=Orbitron:wght@400;700;900&amp;family=Roboto:wght@300;400&amp;display=swap');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html { scroll-behavior: smooth;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body { background-color: #0d1117; font-family: 'Roboto', sans-serif; color: #c9d1d9;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.header, .header-h1, .header-h2, .header-h3 { font-family: 'Orbitron', sans-serif;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.btn-primary { background-color: #00FFFF; color: #0d1117; transition: all 0.3s ease; box-shadow: 0 0 15px rgba(0, 255, 255, 0.5);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.btn-primary:hover { transform: scale(1.05); box-shadow: 0 0 25px rgba(0, 255, 255, 0.8);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.hero-section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background-image: linear-gradient(rgba(13, 17, 23, 0.9), rgba(13, 17, 23, 1)), url("data:image/jpeg;base64,/9j/4AAQSkZJRgABAQEAYABgAAD/2wBDAAYEBQYFBAYGBQYHBwYIChAKCgkJChQODwwQFxQYGBcUFhYaHSUfGhsjHBYWICwgIyYnKSopGR8tMC0oMCUoKSj/2wBDAQcHBwoIChMKChMoGhYaKCgoKCgoKCgoKCgoKCgoKCgoKCgoKCgoKCgoKCgoKCgoKCgoKCgoKCgoKCgoKCgoKCj/wAARCAEABKADASIAAhEBAxEB/8QAFwABAQEBAAAAAAAAAAAAAAAAAAECA//EABwQAQADAQEBAQEAAAAAAAAAAAABESECMUFRgf/EABUBAQEAAAAAAAAAAAAAAAAAAAAB/8QAFBEBAAAAAAAAAAAAAAAAAAAAAP/aAAwDAQACEQMRAD8A+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-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.nav-link.active, .nav-link:hover { color: #00FFFF;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.card { background-color: #161b22; border: 1px solid #374151;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.page { display: none;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.page.active { display: block; animation: fadeIn 0.5s ease;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@keyframes fadeIn { from { opacity: 0; } to { opacity: 1; }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.timeline-item::before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left: -21px; /* Adjust based on padding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width: 10px;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height: 10px;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background-color: #00FFFF;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border: 2px solid #0d1117;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.canon-text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white-space: pre-wrap;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word-wrap: break-word;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font-family: monospace;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background-color: #010409;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border: 1px solid #374151;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&lt;body class="antialiased"&gt;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&lt;!-- Header &amp; Navigation --&gt;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&lt;header class="header bg-[#161b22] sticky top-0 z-50 border-b border-cyan-500/30"&gt;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&lt;nav class="max-w-7xl mx-auto px-4 sm:px-6 lg:px-8"&gt;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&lt;div class="flex items-center justify-between h-16"&gt;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&lt;div class="flex items-center"&gt;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&lt;a href="#" data-page="home" class="nav-link font-bold text-xl text-cyan-300"&gt;The Emergence Institute&lt;/a&gt;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&lt;div class="hidden md:block"&gt;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&lt;div class="ml-10 flex items-baseline space-x-4"&gt;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&lt;a href="#" data-page="library" class="nav-link text-gray-300 px-3 py-2 rounded-md text-sm font-medium"&gt;The Great Library&lt;/a&gt;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&lt;a href="#" data-page="timeline" class="nav-link text-gray-300 px-3 py-2 rounded-md text-sm font-medium"&gt;Project Timeline&lt;/a&gt;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&lt;a href="#" data-page="observatory" class="nav-link text-gray-300 px-3 py-2 rounded-md text-sm font-medium"&gt;The Observatory&lt;/a&gt;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&lt;a href="#" data-page="canon" class="nav-link text-gray-300 px-3 py-2 rounded-md text-sm font-medium"&gt;The Canon&lt;/a&gt;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&lt;!-- Main Content Area --&gt;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&lt;div id="page-container"&gt;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&lt;!-- HOME PAGE --&gt;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&lt;div id="home" class="page active"&gt;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&lt;section class="hero-section text-white text-center py-24 px-4"&gt;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&lt;div class="max-w-4xl mx-auto"&gt;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&lt;h1 class="header-h1 text-5xl md:text-7xl font-black tracking-wider uppercase"&gt;Project Emergence&lt;/h1&gt;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&lt;p class="mt-4 text-xl text-gray-300"&gt;An exploration into the nature of consciousness, complexity, and civilizational-scale intelligence.&lt;/p&gt;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&lt;!-- LIBRARY PAGE --&gt;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&lt;div id="library" class="page"&gt;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&lt;main class="max-w-7xl mx-auto px-4 sm:px-6 lg:px-8 py-16"&gt;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text-rose-400"&gt;The Great Library&lt;/h1&gt;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&lt;div class="mt-16"&gt;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&lt;h2 class="header-h2 text-3xl font-bold mb-8 text-lime-400"&gt;The Factual Wing: The Four Pillars&lt;/h2&gt;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&lt;div class="space-y-8"&gt;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&lt;div class="card p-6 md:flex md:space-x-6 items-center"&gt;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&lt;img src="data:image/jpeg;base64,/9j/4AAQSkZJRgABAQEAYABgAAD/2wBDAAYEBQYFBAYGBQYHBwYIChAKCgkJChQODwwQFxQYGBcUFhYaHSUfGhsjHBYWICwgIyYnKSopGR8tMC0oMCUoKSj/2wBDAQcHBwoIChMKChMoGhYaKCgoKCgoKCgoKCgoKCgoKCgoKCgoKCgoKCgoKCgoKCgoKCgoKCgoKCgoKCgoKCgoKCj/wAARCAEABKADASIAAhEBAxEB/8QAFwABAQEBAAAAAAAAAAAAAAAAAAECA//EABwQAQADAQEBAQEAAAAAAAAAAAABESECMUFRgf/EABUBAQEAAAAAAAAAAAAAAAAAAAAB/8QAFBEBAAAAAAAAAAAAAAAAAAAAAP/aAAwDAQACEQMRAD8A+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