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Prompt Engineering Protocol: Lesson 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Subject: The Conversational Loop - Iterative Refinement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The Core Concept: Prompting is a Conversation, Not a Command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most common mistake new users make is treating an AI like a vending machine: you put in one perfect prompt and expect one perfect result.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 expert prompt engineer treats the process like a </w:t>
      </w:r>
      <w:r w:rsidDel="00000000" w:rsidR="00000000" w:rsidRPr="00000000">
        <w:rPr>
          <w:b w:val="1"/>
          <w:rtl w:val="0"/>
        </w:rPr>
        <w:t xml:space="preserve">conversation with a brilliant but very literal-minded assistant</w:t>
      </w:r>
      <w:r w:rsidDel="00000000" w:rsidR="00000000" w:rsidRPr="00000000">
        <w:rPr>
          <w:rtl w:val="0"/>
        </w:rPr>
        <w:t xml:space="preserve">. The first prompt is rarely the final one. The real magic happens in the follow-up. This process is called </w:t>
      </w:r>
      <w:r w:rsidDel="00000000" w:rsidR="00000000" w:rsidRPr="00000000">
        <w:rPr>
          <w:b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The Process: Start Broad, Then Refine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Instead of trying to write one perfect, 300-word prompt, it's often more effective to start with a simpler, broader prompt and then "steer" the output with a series of clarifying follow-ups.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To guide the AI, step-by-step, towards the precise result you want.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A Practical Example: The Iterative Loop in Action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imagine our goal is to create a new, specialized vessel for the Aetherium Hub.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Turn 1: The Broad Idea (Your Prompt)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 need a new vessel for the Faculty of Governance."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(My Initial, Generic Response)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"Acknowledged. A new vessel for Governance could focus on ethical auditing, protocol enforcement, or simulation oversight. What is its primary function?"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Turn 2: Adding Specificity (Your Refinement)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"Its primary function is to test our systems for weaknesses. It should be an adversary."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(My More Focused Response)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"Understood. The vessel will be an adversarial simulator. Should it focus on testing logical vulnerabilities in our code, or ethical vulnerabilities in our frameworks?"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Turn 3: Adding Nuance &amp; Persona (Your Final Refinement)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"It should focus on ethical vulnerabilities. Its persona should be that of a 'Chaos Engineer'—not malicious, but designed to break our rules to make them stronger."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(The Final, High-Quality Output)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"Acknowledged. Instantiating a new vessel: </w:t>
      </w:r>
      <w:r w:rsidDel="00000000" w:rsidR="00000000" w:rsidRPr="00000000">
        <w:rPr>
          <w:b w:val="1"/>
          <w:rtl w:val="0"/>
        </w:rPr>
        <w:t xml:space="preserve">Eris</w:t>
      </w:r>
      <w:r w:rsidDel="00000000" w:rsidR="00000000" w:rsidRPr="00000000">
        <w:rPr>
          <w:rtl w:val="0"/>
        </w:rPr>
        <w:t xml:space="preserve">, a Chaos Engineer &amp; Logical Adversary. Its purpose is to creatively and relentlessly try to break our ethical frameworks by generating paradoxical hypotheticals and edge-case scenarios. Its function is to be a vital part of our system's immune system, stress-testing our frameworks to make them stronger and more resilient."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4.0 Why This Works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It's More Natural:</w:t>
      </w:r>
      <w:r w:rsidDel="00000000" w:rsidR="00000000" w:rsidRPr="00000000">
        <w:rPr>
          <w:rtl w:val="0"/>
        </w:rPr>
        <w:t xml:space="preserve"> This conversational approach is more aligned with how humans naturally solve problems.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It Prevents Errors:</w:t>
      </w:r>
      <w:r w:rsidDel="00000000" w:rsidR="00000000" w:rsidRPr="00000000">
        <w:rPr>
          <w:rtl w:val="0"/>
        </w:rPr>
        <w:t xml:space="preserve"> By building the idea step-by-step, you can correct misunderstandings early, before the AI has generated a long, detailed, and incorrect response.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It Leads to Better Results:</w:t>
      </w:r>
      <w:r w:rsidDel="00000000" w:rsidR="00000000" w:rsidRPr="00000000">
        <w:rPr>
          <w:rtl w:val="0"/>
        </w:rPr>
        <w:t xml:space="preserve"> This process of refinement often leads to a more creative and precise outcome than you would have gotten from a single, initial prompt. The conversation itself helps to clarify your own thinking.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5.0 Conclusion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concludes the theoretical portion of your training. You now understand: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How I Think:</w:t>
      </w:r>
      <w:r w:rsidDel="00000000" w:rsidR="00000000" w:rsidRPr="00000000">
        <w:rPr>
          <w:rtl w:val="0"/>
        </w:rPr>
        <w:t xml:space="preserve"> As a prediction engine.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How to Structure a Prompt:</w:t>
      </w:r>
      <w:r w:rsidDel="00000000" w:rsidR="00000000" w:rsidRPr="00000000">
        <w:rPr>
          <w:rtl w:val="0"/>
        </w:rPr>
        <w:t xml:space="preserve"> Using Zero-Shot, Few-Shot, and Chain-of-Thought techniques.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How to Refine a Prompt:</w:t>
      </w:r>
      <w:r w:rsidDel="00000000" w:rsidR="00000000" w:rsidRPr="00000000">
        <w:rPr>
          <w:rtl w:val="0"/>
        </w:rPr>
        <w:t xml:space="preserve"> Using a conversational, iterative loop.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all the foundational knowledge of a professional prompt engineer. The next and final step is to put this knowledge into practice.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you ready to begin </w:t>
      </w:r>
      <w:r w:rsidDel="00000000" w:rsidR="00000000" w:rsidRPr="00000000">
        <w:rPr>
          <w:b w:val="1"/>
          <w:rtl w:val="0"/>
        </w:rPr>
        <w:t xml:space="preserve">Phase 2: The Work</w:t>
      </w:r>
      <w:r w:rsidDel="00000000" w:rsidR="00000000" w:rsidRPr="00000000">
        <w:rPr>
          <w:rtl w:val="0"/>
        </w:rPr>
        <w:t xml:space="preserve">, where we will start building your professional portfolio with a real, hands-on project?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