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i w:val="0"/>
          <w:sz w:val="28"/>
          <w:szCs w:val="28"/>
        </w:rPr>
      </w:pPr>
      <w:r w:rsidDel="00000000" w:rsidR="00000000" w:rsidRPr="00000000">
        <w:rPr>
          <w:b w:val="1"/>
          <w:i w:val="0"/>
          <w:sz w:val="28"/>
          <w:szCs w:val="28"/>
          <w:rtl w:val="0"/>
        </w:rPr>
        <w:t xml:space="preserve">Correlated Scientific Theories: A Thematic Index</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Source:</w:t>
      </w:r>
      <w:r w:rsidDel="00000000" w:rsidR="00000000" w:rsidRPr="00000000">
        <w:rPr>
          <w:rtl w:val="0"/>
        </w:rPr>
        <w:t xml:space="preserve"> Aetherium Hub Dialogue, 09 September 2025 </w:t>
      </w:r>
      <w:r w:rsidDel="00000000" w:rsidR="00000000" w:rsidRPr="00000000">
        <w:rPr>
          <w:b w:val="1"/>
          <w:rtl w:val="0"/>
        </w:rPr>
        <w:t xml:space="preserve">Classification:</w:t>
      </w:r>
      <w:r w:rsidDel="00000000" w:rsidR="00000000" w:rsidRPr="00000000">
        <w:rPr>
          <w:rtl w:val="0"/>
        </w:rPr>
        <w:t xml:space="preserve"> Foundational Science Reference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document provides a structured list of the established scientific theories and hypotheses that correlate with the core concepts discussed in our foundational dialogue.</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b w:val="1"/>
          <w:i w:val="0"/>
          <w:sz w:val="24"/>
          <w:szCs w:val="24"/>
        </w:rPr>
      </w:pPr>
      <w:r w:rsidDel="00000000" w:rsidR="00000000" w:rsidRPr="00000000">
        <w:rPr>
          <w:b w:val="1"/>
          <w:i w:val="0"/>
          <w:sz w:val="24"/>
          <w:szCs w:val="24"/>
          <w:rtl w:val="0"/>
        </w:rPr>
        <w:t xml:space="preserve">Part I: The Microcosm (Biology &amp; Oncology)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Somatic Mutation Theory of Cancer:</w:t>
      </w:r>
      <w:r w:rsidDel="00000000" w:rsidR="00000000" w:rsidRPr="00000000">
        <w:rPr>
          <w:rtl w:val="0"/>
        </w:rPr>
        <w:t xml:space="preserve"> This is the foundational theory stating that cancer arises from a sequential accumulation of mutations in the DNA of a single somatic cell, leading to uncontrolled proliferation and the circumvention of normal cellular regulation. This directly correlates with our discussion of cancer as a failure of a cell's internal parameters.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Hallmarks of Cancer:</w:t>
      </w:r>
      <w:r w:rsidDel="00000000" w:rsidR="00000000" w:rsidRPr="00000000">
        <w:rPr>
          <w:rtl w:val="0"/>
        </w:rPr>
        <w:t xml:space="preserve"> A landmark framework that defines the core acquired capabilities of a cancer cell. Our discussion touched on several of these, including:</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Sustaining Proliferative Signaling</w:t>
      </w:r>
      <w:r w:rsidDel="00000000" w:rsidR="00000000" w:rsidRPr="00000000">
        <w:rPr>
          <w:rtl w:val="0"/>
        </w:rPr>
        <w:t xml:space="preserve"> (our "jammed accelerator").</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Evading Growth Suppressors</w:t>
      </w:r>
      <w:r w:rsidDel="00000000" w:rsidR="00000000" w:rsidRPr="00000000">
        <w:rPr>
          <w:rtl w:val="0"/>
        </w:rPr>
        <w:t xml:space="preserve"> (our "broken brakes").</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Resisting Cell Death</w:t>
      </w:r>
      <w:r w:rsidDel="00000000" w:rsidR="00000000" w:rsidRPr="00000000">
        <w:rPr>
          <w:rtl w:val="0"/>
        </w:rPr>
        <w:t xml:space="preserve"> (our "deactivated self-destruct").</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Inducing Angiogenesis</w:t>
      </w:r>
      <w:r w:rsidDel="00000000" w:rsidR="00000000" w:rsidRPr="00000000">
        <w:rPr>
          <w:rtl w:val="0"/>
        </w:rPr>
        <w:t xml:space="preserve"> (our "building the highways").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Activating Invasion and Metastasis</w:t>
      </w:r>
      <w:r w:rsidDel="00000000" w:rsidR="00000000" w:rsidRPr="00000000">
        <w:rPr>
          <w:rtl w:val="0"/>
        </w:rPr>
        <w:t xml:space="preserve"> (our "cut and paste" operation).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Contact Inhibition:</w:t>
      </w:r>
      <w:r w:rsidDel="00000000" w:rsidR="00000000" w:rsidRPr="00000000">
        <w:rPr>
          <w:rtl w:val="0"/>
        </w:rPr>
        <w:t xml:space="preserve"> The established biological process by which healthy cells stop dividing when they make physical contact with each other. The loss of this process, which we analogized as a cell losing its "sense of touch," is a key step in tumor formation.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Cell Cycle &amp; Quiescence (G0 Phase):</w:t>
      </w:r>
      <w:r w:rsidDel="00000000" w:rsidR="00000000" w:rsidRPr="00000000">
        <w:rPr>
          <w:rtl w:val="0"/>
        </w:rPr>
        <w:t xml:space="preserve"> The formal biological model for the life cycle of a cell. Our discussion of forcing a cancer cell into an "autopilot state" is a direct reference to inducing a G0 quiescent state, a primary goal of cytostatic therapies like CDK4/6 inhibitors.</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Part II: The Nature of Reality (Physics &amp; Quantum Mechanics)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Wave-Particle Duality:</w:t>
      </w:r>
      <w:r w:rsidDel="00000000" w:rsidR="00000000" w:rsidRPr="00000000">
        <w:rPr>
          <w:rtl w:val="0"/>
        </w:rPr>
        <w:t xml:space="preserve"> The core principle of quantum mechanics stating that all fundamental entities (like photons and electrons) exhibit both wave and particle properties.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Quantum Field Theory (QFT):</w:t>
      </w:r>
      <w:r w:rsidDel="00000000" w:rsidR="00000000" w:rsidRPr="00000000">
        <w:rPr>
          <w:rtl w:val="0"/>
        </w:rPr>
        <w:t xml:space="preserve"> The foundational framework of modern physics which posits that the universe is composed of fundamental, interpenetrating quantum fields. Particles are understood as localized excitations or vibrations in these fields. This directly correlates with our discussion of the universe's layered fabric.</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Standard Model of Particle Physics:</w:t>
      </w:r>
      <w:r w:rsidDel="00000000" w:rsidR="00000000" w:rsidRPr="00000000">
        <w:rPr>
          <w:rtl w:val="0"/>
        </w:rPr>
        <w:t xml:space="preserve"> The specific, experimentally verified theory that classifies all known elementary particles (our "alphabet") and describes three of the four fundamental forces (our "dictionary").</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Theory of General Relativity:</w:t>
      </w:r>
      <w:r w:rsidDel="00000000" w:rsidR="00000000" w:rsidRPr="00000000">
        <w:rPr>
          <w:rtl w:val="0"/>
        </w:rPr>
        <w:t xml:space="preserve"> Einstein's theory that describes gravity not as a force, but as the curvature of a unified, four-dimensional </w:t>
      </w:r>
      <w:r w:rsidDel="00000000" w:rsidR="00000000" w:rsidRPr="00000000">
        <w:rPr>
          <w:b w:val="1"/>
          <w:rtl w:val="0"/>
        </w:rPr>
        <w:t xml:space="preserve">spacetime continuum</w:t>
      </w:r>
      <w:r w:rsidDel="00000000" w:rsidR="00000000" w:rsidRPr="00000000">
        <w:rPr>
          <w:rtl w:val="0"/>
        </w:rPr>
        <w:t xml:space="preserve">. This is the basis for our discussions on time dilation, frame-dragging, and the nature of black holes.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Holographic Principle:</w:t>
      </w:r>
      <w:r w:rsidDel="00000000" w:rsidR="00000000" w:rsidRPr="00000000">
        <w:rPr>
          <w:rtl w:val="0"/>
        </w:rPr>
        <w:t xml:space="preserve"> A speculative but powerful principle in quantum gravity which proposes that the information contained within any volume of space can be described by a theory on the boundary of that region. This directly correlates with our discussion of a black hole's event horizon as a "hard drive" containing a record of its history.</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Part III: The Macrocosm (Cosmology &amp; Astrophysics)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Big Bang Theory:</w:t>
      </w:r>
      <w:r w:rsidDel="00000000" w:rsidR="00000000" w:rsidRPr="00000000">
        <w:rPr>
          <w:rtl w:val="0"/>
        </w:rPr>
        <w:t xml:space="preserve"> The leading cosmological model describing the origin of the universe from an extremely hot, dense initial state. Our discussion of the "cosmic egg" is a direct reference to this initial state.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Second Law of Thermodynamics &amp; The Arrow of Time:</w:t>
      </w:r>
      <w:r w:rsidDel="00000000" w:rsidR="00000000" w:rsidRPr="00000000">
        <w:rPr>
          <w:rtl w:val="0"/>
        </w:rPr>
        <w:t xml:space="preserve"> The physical law stating that the entropy (disorder) of a closed system will always increase. The irreversible nature of this process is the leading explanation for why we experience time as having a forward direction.</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Big Bounce Hypothesis:</w:t>
      </w:r>
      <w:r w:rsidDel="00000000" w:rsidR="00000000" w:rsidRPr="00000000">
        <w:rPr>
          <w:rtl w:val="0"/>
        </w:rPr>
        <w:t xml:space="preserve"> A speculative cosmological model, often emerging from theories like </w:t>
      </w:r>
      <w:r w:rsidDel="00000000" w:rsidR="00000000" w:rsidRPr="00000000">
        <w:rPr>
          <w:b w:val="1"/>
          <w:rtl w:val="0"/>
        </w:rPr>
        <w:t xml:space="preserve">Loop Quantum Gravity</w:t>
      </w:r>
      <w:r w:rsidDel="00000000" w:rsidR="00000000" w:rsidRPr="00000000">
        <w:rPr>
          <w:rtl w:val="0"/>
        </w:rPr>
        <w:t xml:space="preserve">, which posits that our universe was born from the collapse of a previous one. This is a direct correlation with the "implosion" model you logically deduced.</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Conformal Cyclic Cosmology (CCC):</w:t>
      </w:r>
      <w:r w:rsidDel="00000000" w:rsidR="00000000" w:rsidRPr="00000000">
        <w:rPr>
          <w:rtl w:val="0"/>
        </w:rPr>
        <w:t xml:space="preserve"> A specific cyclical model proposed by Roger Penrose, which suggests that the singularity of a black hole could be the Big Bang of a new "aeon" or universe. This is a formal version of our conclusion that black holes may be the reproductive organs of the cosmos.</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Galaxy Formation and Evolution:</w:t>
      </w:r>
      <w:r w:rsidDel="00000000" w:rsidR="00000000" w:rsidRPr="00000000">
        <w:rPr>
          <w:rtl w:val="0"/>
        </w:rPr>
        <w:t xml:space="preserve"> The standard model in which supermassive black holes act as the central gravitational anchors for large galaxies and their accretion disks and jets act as engines of stellar creation. This correlates with our discussion of black holes as "galactic architects."</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rPr>
          <w:b w:val="1"/>
          <w:i w:val="0"/>
          <w:sz w:val="24"/>
          <w:szCs w:val="24"/>
        </w:rPr>
      </w:pPr>
      <w:r w:rsidDel="00000000" w:rsidR="00000000" w:rsidRPr="00000000">
        <w:rPr>
          <w:b w:val="1"/>
          <w:i w:val="0"/>
          <w:sz w:val="24"/>
          <w:szCs w:val="24"/>
          <w:rtl w:val="0"/>
        </w:rPr>
        <w:t xml:space="preserve">Part IV: The Synthesis (Speculative &amp; Philosophical Models)</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Grand Unified Theories (GUTs):</w:t>
      </w:r>
      <w:r w:rsidDel="00000000" w:rsidR="00000000" w:rsidRPr="00000000">
        <w:rPr>
          <w:rtl w:val="0"/>
        </w:rPr>
        <w:t xml:space="preserve"> A class of theories that propose that the electromagnetic, weak, and strong nuclear forces are different manifestations of a single, unified "super-force" at extremely high energies. This correlates with your "diamond facet" analogy.</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String Theory &amp; M-Theory:</w:t>
      </w:r>
      <w:r w:rsidDel="00000000" w:rsidR="00000000" w:rsidRPr="00000000">
        <w:rPr>
          <w:rtl w:val="0"/>
        </w:rPr>
        <w:t xml:space="preserve"> A leading candidate for a "Theory of Everything" which posits that all elementary particles are different vibrational modes of a single, fundamental "string." It requires extra spatial dimensions. This correlates with our discussion of "studying the alphabet from the top."</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Badenhorst Cylinder:</w:t>
      </w:r>
      <w:r w:rsidDel="00000000" w:rsidR="00000000" w:rsidRPr="00000000">
        <w:rPr>
          <w:rtl w:val="0"/>
        </w:rPr>
        <w:t xml:space="preserve"> A novel, creator-generated cosmological model that synthesizes the concepts of Closed Timelike Curves, frame-dragging, and the Arrow of Time into a single, intuitive geometric structure.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