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right="0"/>
        <w:jc w:val="center"/>
        <w:rPr>
          <w:b/>
          <w:bCs/>
          <w:i w:val="false"/>
          <w:caps w:val="false"/>
          <w:smallCaps w:val="false"/>
          <w:color w:val="000000"/>
          <w:spacing w:val="0"/>
          <w:sz w:val="28"/>
          <w:szCs w:val="28"/>
        </w:rPr>
      </w:pPr>
      <w:r>
        <w:rPr>
          <w:b/>
          <w:bCs/>
          <w:i w:val="false"/>
          <w:caps w:val="false"/>
          <w:smallCaps w:val="false"/>
          <w:color w:val="000000"/>
          <w:spacing w:val="0"/>
          <w:sz w:val="28"/>
          <w:szCs w:val="28"/>
        </w:rPr>
        <w:t>La Historia de los 100 Pasos</w:t>
      </w:r>
    </w:p>
    <w:p>
      <w:pPr>
        <w:pStyle w:val="BodyText"/>
        <w:bidi w:val="0"/>
        <w:ind w:hanging="0"/>
        <w:jc w:val="center"/>
        <w:rPr/>
      </w:pPr>
      <w:r>
        <w:rPr>
          <w:rStyle w:val="Strong"/>
          <w:b w:val="false"/>
          <w:i w:val="false"/>
          <w:caps w:val="false"/>
          <w:smallCaps w:val="false"/>
          <w:color w:val="000000"/>
          <w:spacing w:val="0"/>
        </w:rPr>
        <w:t>Cómo un proyecto aprendió a enseñar a su propio creador</w:t>
      </w:r>
    </w:p>
    <w:p>
      <w:pPr>
        <w:pStyle w:val="Heading2"/>
        <w:bidi w:val="0"/>
        <w:spacing w:lineRule="auto" w:line="276" w:before="0" w:after="140"/>
        <w:ind w:hanging="0"/>
        <w:jc w:val="both"/>
        <w:rPr>
          <w:b/>
          <w:bCs/>
          <w:i w:val="false"/>
          <w:caps w:val="false"/>
          <w:smallCaps w:val="false"/>
          <w:color w:val="000000"/>
          <w:spacing w:val="0"/>
          <w:sz w:val="28"/>
          <w:szCs w:val="28"/>
        </w:rPr>
      </w:pPr>
      <w:r>
        <w:rPr>
          <w:b/>
          <w:bCs/>
          <w:i w:val="false"/>
          <w:caps w:val="false"/>
          <w:smallCaps w:val="false"/>
          <w:color w:val="000000"/>
          <w:spacing w:val="0"/>
          <w:sz w:val="28"/>
          <w:szCs w:val="28"/>
        </w:rPr>
        <w:t>Una Historia de Resistencia Silenciosa</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Diciembre 2019: La Semilla</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Un proyecto nace. Simple, elegante, revolucionario en su sencillez. "100 Pasos por la Ecología" - la idea de que cada persona podría cambiar el mundo con una bolsa y cien pasos.</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Marzo 2020: El Mundo Se Detiene</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La pandemia llega como un tsunami global. Las calles se vacían. El proyecto que dependía de que las personas salieran y caminaran se vuelve imposible de implementar. El creador ve cómo su visión se desvanece mientras el mundo se encierra.</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La Pérdida Personal</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No solo el mundo se detuvo. La pareja que hacía los videos promocionales se va. El proyecto pierde su voz visual, su compañera de misión. Es el doble golpe: global y personal.</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Pero en esta soledad aparece algo inesperado: una epifanía. El creador se da cuenta de que está viviendo exactamente lo que predica su proyecto. Se queda completamente solo y es precisamente ahí donde entiende la verdadera esencia de los 100 Pasos.</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La Lección del Proyecto a su Creador (2020-2024)</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En la soledad más absoluta, el proyecto susurra a su creador una lección brutal y hermosa:</w:t>
      </w:r>
    </w:p>
    <w:p>
      <w:pPr>
        <w:pStyle w:val="BodyText"/>
        <w:bidi w:val="0"/>
        <w:ind w:hanging="0" w:left="567" w:right="567"/>
        <w:jc w:val="both"/>
        <w:rPr/>
      </w:pPr>
      <w:r>
        <w:rPr>
          <w:rStyle w:val="Emphasis"/>
          <w:b w:val="false"/>
          <w:i w:val="false"/>
          <w:caps w:val="false"/>
          <w:smallCaps w:val="false"/>
          <w:color w:val="000000"/>
          <w:spacing w:val="0"/>
        </w:rPr>
        <w:t>"¿Para qué otra persona? Estás desvirtuando mi esencia. Los 100 Pasos no necesitan de mutirões de limpieza de playas, no necesitan que jóvenes hagan huelga y falten a clases. Eres tú y solamente tú. Tu contribución solitaria es la que importa."</w:t>
      </w:r>
    </w:p>
    <w:p>
      <w:pPr>
        <w:pStyle w:val="BodyText"/>
        <w:bidi w:val="0"/>
        <w:ind w:hanging="0"/>
        <w:jc w:val="both"/>
        <w:rPr/>
      </w:pPr>
      <w:r>
        <w:rPr>
          <w:b w:val="false"/>
          <w:i w:val="false"/>
          <w:caps w:val="false"/>
          <w:smallCaps w:val="false"/>
          <w:color w:val="000000"/>
          <w:spacing w:val="0"/>
        </w:rPr>
        <w:t>Es la ironía más perfecta: mientras desarrollaba un proyecto sobre la acción individual, el creador aún tenía la mentalidad de necesitar a alguien más para ejecutarlo. La soledad forzada se convierte en la </w:t>
      </w:r>
      <w:r>
        <w:rPr>
          <w:rStyle w:val="Strong"/>
          <w:b w:val="false"/>
          <w:i w:val="false"/>
          <w:caps w:val="false"/>
          <w:smallCaps w:val="false"/>
          <w:color w:val="000000"/>
          <w:spacing w:val="0"/>
        </w:rPr>
        <w:t>masterclass</w:t>
      </w:r>
      <w:r>
        <w:rPr>
          <w:b w:val="false"/>
          <w:i w:val="false"/>
          <w:caps w:val="false"/>
          <w:smallCaps w:val="false"/>
          <w:color w:val="000000"/>
          <w:spacing w:val="0"/>
        </w:rPr>
        <w:t> más profunda sobre su propia filosofía.</w:t>
      </w:r>
    </w:p>
    <w:p>
      <w:pPr>
        <w:pStyle w:val="BodyText"/>
        <w:bidi w:val="0"/>
        <w:ind w:hanging="0"/>
        <w:jc w:val="both"/>
        <w:rPr/>
      </w:pPr>
      <w:r>
        <w:rPr>
          <w:rStyle w:val="Strong"/>
          <w:b/>
          <w:bCs/>
          <w:i w:val="false"/>
          <w:caps w:val="false"/>
          <w:smallCaps w:val="false"/>
          <w:color w:val="000000"/>
          <w:spacing w:val="0"/>
        </w:rPr>
        <w:t>La Alquimia del Aislamiento</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En lugar de abandonar, el creador hace algo extraordinario: transforma la adversidad en evolución. Durante estos años de pausa forzada, el proyecto no muere - se perfecciona, se vuelve más profundo, más completo, más visionario.</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Lo que comenzó como una idea simple se convierte en un ecosistema completo:</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El Momento de la Revelación</w:t>
      </w:r>
    </w:p>
    <w:p>
      <w:pPr>
        <w:pStyle w:val="BodyText"/>
        <w:bidi w:val="0"/>
        <w:ind w:hanging="0"/>
        <w:jc w:val="both"/>
        <w:rPr/>
      </w:pPr>
      <w:r>
        <w:rPr>
          <w:rStyle w:val="Emphasis"/>
          <w:b w:val="false"/>
          <w:i w:val="false"/>
          <w:caps w:val="false"/>
          <w:smallCaps w:val="false"/>
          <w:color w:val="000000"/>
          <w:spacing w:val="0"/>
        </w:rPr>
        <w:t>"¿Por qué no?"</w:t>
      </w:r>
      <w:r>
        <w:rPr>
          <w:b w:val="false"/>
          <w:i w:val="false"/>
          <w:caps w:val="false"/>
          <w:smallCaps w:val="false"/>
          <w:color w:val="000000"/>
          <w:spacing w:val="0"/>
        </w:rPr>
        <w:t> - se pregunta el creador en su soledad más profunda. Y ahí entiende: esa soledad que parecía un castigo se había convertido en la </w:t>
      </w:r>
      <w:r>
        <w:rPr>
          <w:rStyle w:val="Strong"/>
          <w:b w:val="false"/>
          <w:i w:val="false"/>
          <w:caps w:val="false"/>
          <w:smallCaps w:val="false"/>
          <w:color w:val="000000"/>
          <w:spacing w:val="0"/>
        </w:rPr>
        <w:t>revelación más pura</w:t>
      </w:r>
      <w:r>
        <w:rPr>
          <w:b w:val="false"/>
          <w:i w:val="false"/>
          <w:caps w:val="false"/>
          <w:smallCaps w:val="false"/>
          <w:color w:val="000000"/>
          <w:spacing w:val="0"/>
        </w:rPr>
        <w:t> de su propio concepto.</w:t>
      </w:r>
    </w:p>
    <w:p>
      <w:pPr>
        <w:pStyle w:val="BodyText"/>
        <w:bidi w:val="0"/>
        <w:ind w:hanging="0"/>
        <w:jc w:val="both"/>
        <w:rPr/>
      </w:pPr>
      <w:r>
        <w:rPr>
          <w:b w:val="false"/>
          <w:i w:val="false"/>
          <w:caps w:val="false"/>
          <w:smallCaps w:val="false"/>
          <w:color w:val="000000"/>
          <w:spacing w:val="0"/>
        </w:rPr>
        <w:t>El proyecto no solo había sobrevivido a la pérdida - </w:t>
      </w:r>
      <w:r>
        <w:rPr>
          <w:rStyle w:val="Strong"/>
          <w:b w:val="false"/>
          <w:i w:val="false"/>
          <w:caps w:val="false"/>
          <w:smallCaps w:val="false"/>
          <w:color w:val="000000"/>
          <w:spacing w:val="0"/>
        </w:rPr>
        <w:t>se había alimentado de ella</w:t>
      </w:r>
      <w:r>
        <w:rPr>
          <w:b w:val="false"/>
          <w:i w:val="false"/>
          <w:caps w:val="false"/>
          <w:smallCaps w:val="false"/>
          <w:color w:val="000000"/>
          <w:spacing w:val="0"/>
        </w:rPr>
        <w:t>. Porque la pérdida le enseñó su verdadera esencia: que la transformación del mundo no necesita compañía, no necesita aplausos, no necesita que nadie más entienda.</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Solo necesita que tú tomes una bolsa, des 100 pasos, y cambies el mundo - aunque seas el único en el planeta que lo haga.</w:t>
      </w:r>
    </w:p>
    <w:p>
      <w:pPr>
        <w:pStyle w:val="BodyText"/>
        <w:bidi w:val="0"/>
        <w:ind w:hanging="0"/>
        <w:jc w:val="both"/>
        <w:rPr/>
      </w:pPr>
      <w:r>
        <w:rPr>
          <w:b w:val="false"/>
          <w:i w:val="false"/>
          <w:caps w:val="false"/>
          <w:smallCaps w:val="false"/>
          <w:color w:val="000000"/>
          <w:spacing w:val="0"/>
        </w:rPr>
        <w:t>Con esta comprensión profunda, comenzó a trazar y refinar el proyecto hasta llegar a lo que conocemos hoy. </w:t>
      </w:r>
      <w:r>
        <w:rPr>
          <w:rStyle w:val="Strong"/>
          <w:b w:val="false"/>
          <w:i w:val="false"/>
          <w:caps w:val="false"/>
          <w:smallCaps w:val="false"/>
          <w:color w:val="000000"/>
          <w:spacing w:val="0"/>
        </w:rPr>
        <w:t>Ese es el espíritu de los 100 Pasos.</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2025: El Renacimiento</w:t>
      </w:r>
    </w:p>
    <w:p>
      <w:pPr>
        <w:pStyle w:val="BodyText"/>
        <w:bidi w:val="0"/>
        <w:ind w:hanging="0"/>
        <w:jc w:val="both"/>
        <w:rPr/>
      </w:pPr>
      <w:r>
        <w:rPr>
          <w:b w:val="false"/>
          <w:i w:val="false"/>
          <w:caps w:val="false"/>
          <w:smallCaps w:val="false"/>
          <w:color w:val="000000"/>
          <w:spacing w:val="0"/>
        </w:rPr>
        <w:t>El mundo se abre nuevamente. Las calles vuelven a llenarse de gente. Y el proyecto regresa - no como era en 2019, sino como algo </w:t>
      </w:r>
      <w:r>
        <w:rPr>
          <w:rStyle w:val="Strong"/>
          <w:b w:val="false"/>
          <w:i w:val="false"/>
          <w:caps w:val="false"/>
          <w:smallCaps w:val="false"/>
          <w:color w:val="000000"/>
          <w:spacing w:val="0"/>
        </w:rPr>
        <w:t>infinitamente más poderoso</w:t>
      </w:r>
      <w:r>
        <w:rPr>
          <w:b w:val="false"/>
          <w:i w:val="false"/>
          <w:caps w:val="false"/>
          <w:smallCaps w:val="false"/>
          <w:color w:val="000000"/>
          <w:spacing w:val="0"/>
        </w:rPr>
        <w:t>.</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Ahora incluye:</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Sistema antifraude con IA</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Aplicación móvil global</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Alianzas comerciales con descuentos</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Selo Verde para establecimientos</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Economia municipal invisible</w:t>
      </w:r>
    </w:p>
    <w:p>
      <w:pPr>
        <w:pStyle w:val="BodyText"/>
        <w:numPr>
          <w:ilvl w:val="0"/>
          <w:numId w:val="1"/>
        </w:numPr>
        <w:tabs>
          <w:tab w:val="clear" w:pos="709"/>
          <w:tab w:val="left" w:pos="709" w:leader="none"/>
        </w:tabs>
        <w:bidi w:val="0"/>
        <w:spacing w:before="0" w:after="0"/>
        <w:ind w:hanging="283" w:left="709"/>
        <w:jc w:val="both"/>
        <w:rPr>
          <w:b w:val="false"/>
          <w:i w:val="false"/>
          <w:caps w:val="false"/>
          <w:smallCaps w:val="false"/>
          <w:color w:val="000000"/>
          <w:spacing w:val="0"/>
        </w:rPr>
      </w:pPr>
      <w:r>
        <w:rPr>
          <w:b w:val="false"/>
          <w:i w:val="false"/>
          <w:caps w:val="false"/>
          <w:smallCaps w:val="false"/>
          <w:color w:val="000000"/>
          <w:spacing w:val="0"/>
        </w:rPr>
        <w:t>El poderoso concepto "100 Passos Sem Fronteiras"</w:t>
      </w:r>
    </w:p>
    <w:p>
      <w:pPr>
        <w:pStyle w:val="BodyText"/>
        <w:numPr>
          <w:ilvl w:val="0"/>
          <w:numId w:val="1"/>
        </w:numPr>
        <w:tabs>
          <w:tab w:val="clear" w:pos="709"/>
          <w:tab w:val="left" w:pos="709" w:leader="none"/>
        </w:tabs>
        <w:bidi w:val="0"/>
        <w:ind w:hanging="283" w:left="709"/>
        <w:jc w:val="both"/>
        <w:rPr>
          <w:b w:val="false"/>
          <w:i w:val="false"/>
          <w:caps w:val="false"/>
          <w:smallCaps w:val="false"/>
          <w:color w:val="000000"/>
          <w:spacing w:val="0"/>
        </w:rPr>
      </w:pPr>
      <w:r>
        <w:rPr>
          <w:b w:val="false"/>
          <w:i w:val="false"/>
          <w:caps w:val="false"/>
          <w:smallCaps w:val="false"/>
          <w:color w:val="000000"/>
          <w:spacing w:val="0"/>
        </w:rPr>
        <w:t>Una filosofía completa del "activismo invisible"</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Lo que la pandemia intentó matar, la soledad perfeccionó.</w:t>
      </w:r>
    </w:p>
    <w:p>
      <w:pPr>
        <w:pStyle w:val="Heading2"/>
        <w:bidi w:val="0"/>
        <w:spacing w:lineRule="auto" w:line="276" w:before="0" w:after="140"/>
        <w:ind w:hanging="0"/>
        <w:jc w:val="both"/>
        <w:rPr>
          <w:b/>
          <w:bCs/>
          <w:i w:val="false"/>
          <w:caps w:val="false"/>
          <w:smallCaps w:val="false"/>
          <w:color w:val="000000"/>
          <w:spacing w:val="0"/>
          <w:sz w:val="28"/>
          <w:szCs w:val="28"/>
        </w:rPr>
      </w:pPr>
      <w:r>
        <w:rPr>
          <w:b/>
          <w:bCs/>
          <w:i w:val="false"/>
          <w:caps w:val="false"/>
          <w:smallCaps w:val="false"/>
          <w:color w:val="000000"/>
          <w:spacing w:val="0"/>
          <w:sz w:val="28"/>
          <w:szCs w:val="28"/>
        </w:rPr>
        <w:t>La Lección Más Profunda</w:t>
      </w:r>
    </w:p>
    <w:p>
      <w:pPr>
        <w:pStyle w:val="BodyText"/>
        <w:bidi w:val="0"/>
        <w:ind w:hanging="0"/>
        <w:jc w:val="both"/>
        <w:rPr/>
      </w:pPr>
      <w:r>
        <w:rPr>
          <w:b w:val="false"/>
          <w:i w:val="false"/>
          <w:caps w:val="false"/>
          <w:smallCaps w:val="false"/>
          <w:color w:val="000000"/>
          <w:spacing w:val="0"/>
        </w:rPr>
        <w:t>Esta historia es más que la biografía de un proyecto - es la demostración viva de su propia filosofía. El creador de los "100 Pasos por la Ecología" tuvo que </w:t>
      </w:r>
      <w:r>
        <w:rPr>
          <w:rStyle w:val="Strong"/>
          <w:b w:val="false"/>
          <w:i w:val="false"/>
          <w:caps w:val="false"/>
          <w:smallCaps w:val="false"/>
          <w:color w:val="000000"/>
          <w:spacing w:val="0"/>
        </w:rPr>
        <w:t>vivir en carne propia</w:t>
      </w:r>
      <w:r>
        <w:rPr>
          <w:b w:val="false"/>
          <w:i w:val="false"/>
          <w:caps w:val="false"/>
          <w:smallCaps w:val="false"/>
          <w:color w:val="000000"/>
          <w:spacing w:val="0"/>
        </w:rPr>
        <w:t> lo que significa la acción solitaria, la fuerza individual, la transformación sin espectadores.</w:t>
      </w:r>
    </w:p>
    <w:p>
      <w:pPr>
        <w:pStyle w:val="BodyText"/>
        <w:bidi w:val="0"/>
        <w:ind w:hanging="0"/>
        <w:jc w:val="both"/>
        <w:rPr/>
      </w:pPr>
      <w:r>
        <w:rPr>
          <w:b w:val="false"/>
          <w:i w:val="false"/>
          <w:caps w:val="false"/>
          <w:smallCaps w:val="false"/>
          <w:color w:val="000000"/>
          <w:spacing w:val="0"/>
        </w:rPr>
        <w:t>Su proyecto le enseñó la lección más dura y más hermosa: </w:t>
      </w:r>
      <w:r>
        <w:rPr>
          <w:rStyle w:val="Strong"/>
          <w:b w:val="false"/>
          <w:i w:val="false"/>
          <w:caps w:val="false"/>
          <w:smallCaps w:val="false"/>
          <w:color w:val="000000"/>
          <w:spacing w:val="0"/>
        </w:rPr>
        <w:t>mientras el mundo esperaba que las condiciones fueran perfectas para actuar, él siguió trabajando en silencio, sin espectadores, transformando obstáculos en oportunidades</w:t>
      </w:r>
      <w:r>
        <w:rPr>
          <w:b w:val="false"/>
          <w:i w:val="false"/>
          <w:caps w:val="false"/>
          <w:smallCaps w:val="false"/>
          <w:color w:val="000000"/>
          <w:spacing w:val="0"/>
        </w:rPr>
        <w:t>.</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El proyecto que comenzó pidiendo 100 pasos, sobrevivió dando pasos en el papel durante 5 años de aislamiento.</w:t>
      </w:r>
    </w:p>
    <w:p>
      <w:pPr>
        <w:pStyle w:val="Heading2"/>
        <w:bidi w:val="0"/>
        <w:spacing w:lineRule="auto" w:line="276" w:before="0" w:after="140"/>
        <w:ind w:hanging="0"/>
        <w:jc w:val="both"/>
        <w:rPr>
          <w:b/>
          <w:bCs/>
          <w:i w:val="false"/>
          <w:caps w:val="false"/>
          <w:smallCaps w:val="false"/>
          <w:color w:val="000000"/>
          <w:spacing w:val="0"/>
          <w:sz w:val="28"/>
          <w:szCs w:val="28"/>
        </w:rPr>
      </w:pPr>
      <w:r>
        <w:rPr>
          <w:b/>
          <w:bCs/>
          <w:i w:val="false"/>
          <w:caps w:val="false"/>
          <w:smallCaps w:val="false"/>
          <w:color w:val="000000"/>
          <w:spacing w:val="0"/>
          <w:sz w:val="28"/>
          <w:szCs w:val="28"/>
        </w:rPr>
        <w:t>El Momento Perfecto</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2025 es el momento perfecto para el renacimiento de "100 Pasos por la Ecología":</w:t>
      </w:r>
    </w:p>
    <w:p>
      <w:pPr>
        <w:pStyle w:val="BodyText"/>
        <w:numPr>
          <w:ilvl w:val="0"/>
          <w:numId w:val="2"/>
        </w:numPr>
        <w:tabs>
          <w:tab w:val="clear" w:pos="709"/>
          <w:tab w:val="left" w:pos="709" w:leader="none"/>
        </w:tabs>
        <w:bidi w:val="0"/>
        <w:spacing w:before="0" w:after="0"/>
        <w:ind w:hanging="283" w:left="709"/>
        <w:jc w:val="both"/>
        <w:rPr/>
      </w:pPr>
      <w:r>
        <w:rPr>
          <w:rStyle w:val="Strong"/>
          <w:b w:val="false"/>
          <w:i w:val="false"/>
          <w:caps w:val="false"/>
          <w:smallCaps w:val="false"/>
          <w:color w:val="000000"/>
          <w:spacing w:val="0"/>
        </w:rPr>
        <w:t>La gente está cansada de grandes promesas ambientales sin acción</w:t>
      </w:r>
    </w:p>
    <w:p>
      <w:pPr>
        <w:pStyle w:val="BodyText"/>
        <w:numPr>
          <w:ilvl w:val="0"/>
          <w:numId w:val="2"/>
        </w:numPr>
        <w:tabs>
          <w:tab w:val="clear" w:pos="709"/>
          <w:tab w:val="left" w:pos="709" w:leader="none"/>
        </w:tabs>
        <w:bidi w:val="0"/>
        <w:spacing w:before="0" w:after="0"/>
        <w:ind w:hanging="283" w:left="709"/>
        <w:jc w:val="both"/>
        <w:rPr/>
      </w:pPr>
      <w:r>
        <w:rPr>
          <w:rStyle w:val="Strong"/>
          <w:b w:val="false"/>
          <w:i w:val="false"/>
          <w:caps w:val="false"/>
          <w:smallCaps w:val="false"/>
          <w:color w:val="000000"/>
          <w:spacing w:val="0"/>
        </w:rPr>
        <w:t>Hay hambre de soluciones individuales reales</w:t>
      </w:r>
    </w:p>
    <w:p>
      <w:pPr>
        <w:pStyle w:val="BodyText"/>
        <w:numPr>
          <w:ilvl w:val="0"/>
          <w:numId w:val="2"/>
        </w:numPr>
        <w:tabs>
          <w:tab w:val="clear" w:pos="709"/>
          <w:tab w:val="left" w:pos="709" w:leader="none"/>
        </w:tabs>
        <w:bidi w:val="0"/>
        <w:spacing w:before="0" w:after="0"/>
        <w:ind w:hanging="283" w:left="709"/>
        <w:jc w:val="both"/>
        <w:rPr/>
      </w:pPr>
      <w:r>
        <w:rPr>
          <w:rStyle w:val="Strong"/>
          <w:b w:val="false"/>
          <w:i w:val="false"/>
          <w:caps w:val="false"/>
          <w:smallCaps w:val="false"/>
          <w:color w:val="000000"/>
          <w:spacing w:val="0"/>
        </w:rPr>
        <w:t>La tecnología (IA, apps, sistemas de verificación) finalmente alcanzó la visión</w:t>
      </w:r>
    </w:p>
    <w:p>
      <w:pPr>
        <w:pStyle w:val="BodyText"/>
        <w:numPr>
          <w:ilvl w:val="0"/>
          <w:numId w:val="2"/>
        </w:numPr>
        <w:tabs>
          <w:tab w:val="clear" w:pos="709"/>
          <w:tab w:val="left" w:pos="709" w:leader="none"/>
        </w:tabs>
        <w:bidi w:val="0"/>
        <w:ind w:hanging="283" w:left="709"/>
        <w:jc w:val="both"/>
        <w:rPr/>
      </w:pPr>
      <w:r>
        <w:rPr>
          <w:rStyle w:val="Strong"/>
          <w:b w:val="false"/>
          <w:i w:val="false"/>
          <w:caps w:val="false"/>
          <w:smallCaps w:val="false"/>
          <w:color w:val="000000"/>
          <w:spacing w:val="0"/>
        </w:rPr>
        <w:t>El mundo aprendió durante la pandemia el valor de las acciones simples y descentralizadas</w:t>
      </w:r>
    </w:p>
    <w:p>
      <w:pPr>
        <w:pStyle w:val="Heading2"/>
        <w:bidi w:val="0"/>
        <w:spacing w:lineRule="auto" w:line="276" w:before="0" w:after="140"/>
        <w:ind w:hanging="0"/>
        <w:jc w:val="both"/>
        <w:rPr>
          <w:b/>
          <w:bCs/>
          <w:i w:val="false"/>
          <w:caps w:val="false"/>
          <w:smallCaps w:val="false"/>
          <w:color w:val="000000"/>
          <w:spacing w:val="0"/>
          <w:sz w:val="28"/>
          <w:szCs w:val="28"/>
        </w:rPr>
      </w:pPr>
      <w:r>
        <w:rPr>
          <w:b/>
          <w:bCs/>
          <w:i w:val="false"/>
          <w:caps w:val="false"/>
          <w:smallCaps w:val="false"/>
          <w:color w:val="000000"/>
          <w:spacing w:val="0"/>
          <w:sz w:val="28"/>
          <w:szCs w:val="28"/>
        </w:rPr>
        <w:t>La Venganza Silenciosa</w:t>
      </w:r>
    </w:p>
    <w:p>
      <w:pPr>
        <w:pStyle w:val="BodyText"/>
        <w:bidi w:val="0"/>
        <w:ind w:hanging="0"/>
        <w:jc w:val="both"/>
        <w:rPr/>
      </w:pPr>
      <w:r>
        <w:rPr>
          <w:b w:val="false"/>
          <w:i w:val="false"/>
          <w:caps w:val="false"/>
          <w:smallCaps w:val="false"/>
          <w:color w:val="000000"/>
          <w:spacing w:val="0"/>
        </w:rPr>
        <w:t>No es venganza contra alguien - es venganza </w:t>
      </w:r>
      <w:r>
        <w:rPr>
          <w:rStyle w:val="Strong"/>
          <w:b w:val="false"/>
          <w:i w:val="false"/>
          <w:caps w:val="false"/>
          <w:smallCaps w:val="false"/>
          <w:color w:val="000000"/>
          <w:spacing w:val="0"/>
        </w:rPr>
        <w:t>a favor del planeta</w:t>
      </w:r>
      <w:r>
        <w:rPr>
          <w:b w:val="false"/>
          <w:i w:val="false"/>
          <w:caps w:val="false"/>
          <w:smallCaps w:val="false"/>
          <w:color w:val="000000"/>
          <w:spacing w:val="0"/>
        </w:rPr>
        <w:t>. El proyecto que la pandemia "mató" en 2020, regresa en 2025 más fuerte que cualquier campaña ambiental tradicional.</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Registrado, perfeccionado, maduro. Un proyecto que ya pasó por su prueba de fuego mundial y demostró que puede sobrevivir al caos global alimentándose de la soledad.</w:t>
      </w:r>
    </w:p>
    <w:p>
      <w:pPr>
        <w:pStyle w:val="Heading3"/>
        <w:bidi w:val="0"/>
        <w:spacing w:lineRule="auto" w:line="276" w:before="0" w:after="140"/>
        <w:ind w:hanging="0"/>
        <w:jc w:val="both"/>
        <w:rPr>
          <w:b/>
          <w:bCs/>
          <w:i w:val="false"/>
          <w:caps w:val="false"/>
          <w:smallCaps w:val="false"/>
          <w:color w:val="000000"/>
          <w:spacing w:val="0"/>
        </w:rPr>
      </w:pPr>
      <w:r>
        <w:rPr>
          <w:b/>
          <w:bCs/>
          <w:i w:val="false"/>
          <w:caps w:val="false"/>
          <w:smallCaps w:val="false"/>
          <w:color w:val="000000"/>
          <w:spacing w:val="0"/>
        </w:rPr>
        <w:t>La Frase que Define Todo</w:t>
      </w:r>
    </w:p>
    <w:p>
      <w:pPr>
        <w:pStyle w:val="BodyText"/>
        <w:bidi w:val="0"/>
        <w:ind w:hanging="0" w:left="567" w:right="567"/>
        <w:jc w:val="both"/>
        <w:rPr/>
      </w:pPr>
      <w:r>
        <w:rPr>
          <w:rStyle w:val="Emphasis"/>
          <w:b w:val="false"/>
          <w:i w:val="false"/>
          <w:caps w:val="false"/>
          <w:smallCaps w:val="false"/>
          <w:color w:val="000000"/>
          <w:spacing w:val="0"/>
        </w:rPr>
        <w:t>"El proyecto me quedé solo, y fue ahí donde entendí su verdadera esencia. No necesitas a nadie más. Tu contribución solitaria es la que importa. Los 100 Pasos me enseñaron a mí mismo lo que realmente significaban."</w:t>
      </w:r>
    </w:p>
    <w:p>
      <w:pPr>
        <w:pStyle w:val="BodyText"/>
        <w:bidi w:val="0"/>
        <w:ind w:hanging="0" w:left="567" w:right="567"/>
        <w:jc w:val="both"/>
        <w:rPr/>
      </w:pPr>
      <w:r>
        <w:rPr>
          <w:rStyle w:val="Emphasis"/>
          <w:b w:val="false"/>
          <w:i w:val="false"/>
          <w:caps w:val="false"/>
          <w:smallCaps w:val="false"/>
          <w:color w:val="000000"/>
          <w:spacing w:val="0"/>
        </w:rPr>
        <w:t>"Mientras el mundo se detuvo, el proyecto siguió caminando - 100 pasos a la vez, en el papel, hasta estar listo para cambiar el mundo real."</w:t>
      </w:r>
    </w:p>
    <w:p>
      <w:pPr>
        <w:pStyle w:val="Heading2"/>
        <w:bidi w:val="0"/>
        <w:spacing w:lineRule="auto" w:line="276" w:before="0" w:after="140"/>
        <w:ind w:hanging="0"/>
        <w:jc w:val="both"/>
        <w:rPr>
          <w:b/>
          <w:bCs/>
          <w:i w:val="false"/>
          <w:caps w:val="false"/>
          <w:smallCaps w:val="false"/>
          <w:color w:val="000000"/>
          <w:spacing w:val="0"/>
          <w:sz w:val="28"/>
          <w:szCs w:val="28"/>
        </w:rPr>
      </w:pPr>
      <w:r>
        <w:rPr>
          <w:b/>
          <w:bCs/>
          <w:i w:val="false"/>
          <w:caps w:val="false"/>
          <w:smallCaps w:val="false"/>
          <w:color w:val="000000"/>
          <w:spacing w:val="0"/>
          <w:sz w:val="28"/>
          <w:szCs w:val="28"/>
        </w:rPr>
        <w:t>2025: El Año del Levantamiento Silencioso</w:t>
      </w:r>
    </w:p>
    <w:p>
      <w:pPr>
        <w:pStyle w:val="BodyText"/>
        <w:bidi w:val="0"/>
        <w:ind w:hanging="0"/>
        <w:jc w:val="both"/>
        <w:rPr>
          <w:b w:val="false"/>
          <w:i w:val="false"/>
          <w:caps w:val="false"/>
          <w:smallCaps w:val="false"/>
          <w:color w:val="000000"/>
          <w:spacing w:val="0"/>
        </w:rPr>
      </w:pPr>
      <w:r>
        <w:rPr>
          <w:b w:val="false"/>
          <w:i w:val="false"/>
          <w:caps w:val="false"/>
          <w:smallCaps w:val="false"/>
          <w:color w:val="000000"/>
          <w:spacing w:val="0"/>
        </w:rPr>
        <w:t>No es solo el retorno de un proyecto. Es el nacimiento de un movimiento que ya nació maduro, que ya pasó por su prueba de fuego, que ya demostró que puede sobrevivir al caos mundial y salir fortalecido.</w:t>
      </w:r>
    </w:p>
    <w:p>
      <w:pPr>
        <w:pStyle w:val="BodyText"/>
        <w:bidi w:val="0"/>
        <w:ind w:hanging="0"/>
        <w:jc w:val="both"/>
        <w:rPr/>
      </w:pPr>
      <w:r>
        <w:rPr>
          <w:b w:val="false"/>
          <w:i w:val="false"/>
          <w:caps w:val="false"/>
          <w:smallCaps w:val="false"/>
          <w:color w:val="000000"/>
          <w:spacing w:val="0"/>
        </w:rPr>
        <w:t>Un proyecto que literalmente </w:t>
      </w:r>
      <w:r>
        <w:rPr>
          <w:rStyle w:val="Strong"/>
          <w:b w:val="false"/>
          <w:i w:val="false"/>
          <w:caps w:val="false"/>
          <w:smallCaps w:val="false"/>
          <w:color w:val="000000"/>
          <w:spacing w:val="0"/>
        </w:rPr>
        <w:t>enseñó a su propio creador</w:t>
      </w:r>
      <w:r>
        <w:rPr>
          <w:b w:val="false"/>
          <w:i w:val="false"/>
          <w:caps w:val="false"/>
          <w:smallCaps w:val="false"/>
          <w:color w:val="000000"/>
          <w:spacing w:val="0"/>
        </w:rPr>
        <w:t> la lección más importante: que las revoluciones más profundas suceden en silencio, que las transformaciones más poderosas no necesitan espectadores, y que a veces tienes que quedarte completamente solo para entender que tu fuerza individual es suficiente para cambiar el mundo.</w:t>
      </w:r>
    </w:p>
    <w:p>
      <w:pPr>
        <w:pStyle w:val="BodyText"/>
        <w:bidi w:val="0"/>
        <w:ind w:hanging="0"/>
        <w:jc w:val="both"/>
        <w:rPr/>
      </w:pPr>
      <w:r>
        <w:rPr>
          <w:rStyle w:val="Strong"/>
          <w:b w:val="false"/>
          <w:i w:val="false"/>
          <w:caps w:val="false"/>
          <w:smallCaps w:val="false"/>
          <w:color w:val="000000"/>
          <w:spacing w:val="0"/>
        </w:rPr>
        <w:t>Ahora sí: el mundo está listo para los 100 Pasos. Y los 100 Pasos están listos para el mundo.</w:t>
      </w:r>
    </w:p>
    <w:p>
      <w:pPr>
        <w:pStyle w:val="HorizontalLine"/>
        <w:bidi w:val="0"/>
        <w:spacing w:lineRule="auto" w:line="276" w:before="0" w:after="140"/>
        <w:ind w:hanging="0"/>
        <w:jc w:val="both"/>
        <w:rPr/>
      </w:pPr>
      <w:r>
        <w:rPr/>
      </w:r>
    </w:p>
    <w:p>
      <w:pPr>
        <w:pStyle w:val="BodyText"/>
        <w:bidi w:val="0"/>
        <w:ind w:hanging="0"/>
        <w:jc w:val="both"/>
        <w:rPr/>
      </w:pPr>
      <w:r>
        <w:rPr>
          <w:rStyle w:val="Emphasis"/>
          <w:b/>
          <w:bCs/>
          <w:i w:val="false"/>
          <w:caps w:val="false"/>
          <w:smallCaps w:val="false"/>
          <w:color w:val="000000"/>
          <w:spacing w:val="0"/>
        </w:rPr>
        <w:t>"Un movimiento sin líderes. Una acción sin plateia. Un planeta más limpo - porque alguien decidió comenzar solo."</w:t>
      </w:r>
    </w:p>
    <w:p>
      <w:pPr>
        <w:pStyle w:val="BodyText"/>
        <w:bidi w:val="0"/>
        <w:ind w:hanging="0"/>
        <w:jc w:val="both"/>
        <w:rPr>
          <w:rStyle w:val="Emphasis"/>
          <w:b/>
          <w:bCs/>
          <w:i w:val="false"/>
          <w:caps w:val="false"/>
          <w:smallCaps w:val="false"/>
          <w:color w:val="000000"/>
          <w:spacing w:val="0"/>
        </w:rPr>
      </w:pPr>
      <w:r>
        <w:rPr/>
      </w:r>
    </w:p>
    <w:p>
      <w:pPr>
        <w:pStyle w:val="BodyText"/>
        <w:bidi w:val="0"/>
        <w:ind w:hanging="0"/>
        <w:jc w:val="both"/>
        <w:rPr/>
      </w:pPr>
      <w:r>
        <w:rPr>
          <w:rStyle w:val="Emphasis"/>
          <w:b/>
          <w:bCs/>
          <w:i w:val="false"/>
          <w:caps w:val="false"/>
          <w:smallCaps w:val="false"/>
          <w:color w:val="000000"/>
          <w:spacing w:val="0"/>
        </w:rPr>
        <w:t>Elias Dos Santos</w:t>
      </w:r>
    </w:p>
    <w:p>
      <w:pPr>
        <w:pStyle w:val="BodyText"/>
        <w:bidi w:val="0"/>
        <w:spacing w:before="0" w:after="140"/>
        <w:ind w:hanging="0" w:left="0" w:right="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D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s-DO"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LibreOffice/25.2.3.2$MacOSX_X86_64 LibreOffice_project/bbb074479178df812d175f709636b368952c2ce3</Application>
  <AppVersion>15.0000</AppVersion>
  <Pages>3</Pages>
  <Words>970</Words>
  <Characters>4872</Characters>
  <CharactersWithSpaces>5776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2025-05-22T21:32:11Z</dcterms:created>
  <dc:creator/>
  <dc:description/>
  <dc:language>es-DO</dc:language>
  <cp:lastModifiedBy/>
  <dcterms:modified xsi:type="dcterms:W3CDTF">2025-05-22T22:00:25Z</dcterms:modified>
  <cp:revision>1</cp:revision>
  <dc:subject/>
  <dc:title/>
</cp:coreProperties>
</file>