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9C26" w14:textId="77777777" w:rsidR="00D72952" w:rsidRDefault="00000000">
      <w:pPr>
        <w:spacing w:after="0"/>
        <w:jc w:val="center"/>
        <w:rPr>
          <w:b/>
          <w:sz w:val="28"/>
          <w:szCs w:val="28"/>
        </w:rPr>
      </w:pPr>
      <w:r>
        <w:rPr>
          <w:b/>
          <w:sz w:val="28"/>
          <w:szCs w:val="28"/>
        </w:rPr>
        <w:t>Ideation Phase</w:t>
      </w:r>
    </w:p>
    <w:p w14:paraId="6F3F461A" w14:textId="77777777" w:rsidR="00D72952" w:rsidRDefault="00000000">
      <w:pPr>
        <w:spacing w:after="0"/>
        <w:jc w:val="center"/>
        <w:rPr>
          <w:b/>
          <w:sz w:val="28"/>
          <w:szCs w:val="28"/>
        </w:rPr>
      </w:pPr>
      <w:r>
        <w:rPr>
          <w:b/>
          <w:sz w:val="28"/>
          <w:szCs w:val="28"/>
        </w:rPr>
        <w:t>Define the Problem Statements</w:t>
      </w:r>
    </w:p>
    <w:p w14:paraId="69714DA7" w14:textId="77777777" w:rsidR="00D72952" w:rsidRDefault="00D7295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72952" w14:paraId="0EFCE784" w14:textId="77777777">
        <w:tc>
          <w:tcPr>
            <w:tcW w:w="4508" w:type="dxa"/>
          </w:tcPr>
          <w:p w14:paraId="3ABCE366" w14:textId="77777777" w:rsidR="00D72952" w:rsidRDefault="00000000">
            <w:r>
              <w:t>Date</w:t>
            </w:r>
          </w:p>
        </w:tc>
        <w:tc>
          <w:tcPr>
            <w:tcW w:w="4508" w:type="dxa"/>
          </w:tcPr>
          <w:p w14:paraId="7B6C90D3" w14:textId="77777777" w:rsidR="00D72952" w:rsidRDefault="00000000">
            <w:r>
              <w:t>31 January 2025</w:t>
            </w:r>
          </w:p>
        </w:tc>
      </w:tr>
      <w:tr w:rsidR="00D72952" w14:paraId="0949B3E7" w14:textId="77777777">
        <w:tc>
          <w:tcPr>
            <w:tcW w:w="4508" w:type="dxa"/>
          </w:tcPr>
          <w:p w14:paraId="174A65FB" w14:textId="77777777" w:rsidR="00D72952" w:rsidRDefault="00000000">
            <w:r>
              <w:t>Team ID</w:t>
            </w:r>
          </w:p>
        </w:tc>
        <w:tc>
          <w:tcPr>
            <w:tcW w:w="4508" w:type="dxa"/>
          </w:tcPr>
          <w:p w14:paraId="1C371C69" w14:textId="1725D3B0" w:rsidR="00D72952" w:rsidRDefault="00850C91">
            <w:r>
              <w:t>SWTID-2026-2491</w:t>
            </w:r>
          </w:p>
        </w:tc>
      </w:tr>
      <w:tr w:rsidR="00D72952" w14:paraId="6AD3FF79" w14:textId="77777777">
        <w:tc>
          <w:tcPr>
            <w:tcW w:w="4508" w:type="dxa"/>
          </w:tcPr>
          <w:p w14:paraId="6B874A88" w14:textId="77777777" w:rsidR="00D72952" w:rsidRDefault="00000000">
            <w:r>
              <w:t>Project Name</w:t>
            </w:r>
          </w:p>
        </w:tc>
        <w:tc>
          <w:tcPr>
            <w:tcW w:w="4508" w:type="dxa"/>
          </w:tcPr>
          <w:p w14:paraId="4043244A" w14:textId="5FACF602" w:rsidR="00D72952" w:rsidRDefault="00850C91">
            <w:r>
              <w:t xml:space="preserve">AI </w:t>
            </w:r>
            <w:proofErr w:type="spellStart"/>
            <w:r>
              <w:t>BlogNest</w:t>
            </w:r>
            <w:proofErr w:type="spellEnd"/>
            <w:r>
              <w:t xml:space="preserve"> API</w:t>
            </w:r>
          </w:p>
        </w:tc>
      </w:tr>
      <w:tr w:rsidR="00D72952" w14:paraId="399EED05" w14:textId="77777777">
        <w:tc>
          <w:tcPr>
            <w:tcW w:w="4508" w:type="dxa"/>
          </w:tcPr>
          <w:p w14:paraId="61FCC7EE" w14:textId="77777777" w:rsidR="00D72952" w:rsidRDefault="00000000">
            <w:r>
              <w:t>Maximum Marks</w:t>
            </w:r>
          </w:p>
        </w:tc>
        <w:tc>
          <w:tcPr>
            <w:tcW w:w="4508" w:type="dxa"/>
          </w:tcPr>
          <w:p w14:paraId="398EE2C8" w14:textId="77777777" w:rsidR="00D72952" w:rsidRDefault="00000000">
            <w:r>
              <w:t>2 Marks</w:t>
            </w:r>
          </w:p>
        </w:tc>
      </w:tr>
    </w:tbl>
    <w:p w14:paraId="20F7B4E8" w14:textId="77777777" w:rsidR="00D72952" w:rsidRDefault="00D72952">
      <w:pPr>
        <w:rPr>
          <w:b/>
          <w:sz w:val="24"/>
          <w:szCs w:val="24"/>
        </w:rPr>
      </w:pPr>
    </w:p>
    <w:p w14:paraId="59E3E4D2" w14:textId="77777777" w:rsidR="00D72952" w:rsidRDefault="00000000">
      <w:pPr>
        <w:rPr>
          <w:b/>
          <w:sz w:val="24"/>
          <w:szCs w:val="24"/>
        </w:rPr>
      </w:pPr>
      <w:r>
        <w:rPr>
          <w:b/>
          <w:sz w:val="24"/>
          <w:szCs w:val="24"/>
        </w:rPr>
        <w:t>Customer Problem Statement Template:</w:t>
      </w:r>
    </w:p>
    <w:p w14:paraId="2BAB5DC5" w14:textId="77777777" w:rsidR="00850C91" w:rsidRPr="00850C91" w:rsidRDefault="00850C91" w:rsidP="00850C91">
      <w:pPr>
        <w:rPr>
          <w:b/>
          <w:sz w:val="24"/>
          <w:szCs w:val="24"/>
        </w:rPr>
      </w:pPr>
      <w:r w:rsidRPr="00850C91">
        <w:rPr>
          <w:b/>
          <w:sz w:val="24"/>
          <w:szCs w:val="24"/>
        </w:rPr>
        <w:t xml:space="preserve">AI </w:t>
      </w:r>
      <w:proofErr w:type="spellStart"/>
      <w:r w:rsidRPr="00850C91">
        <w:rPr>
          <w:b/>
          <w:sz w:val="24"/>
          <w:szCs w:val="24"/>
        </w:rPr>
        <w:t>BlogNest</w:t>
      </w:r>
      <w:proofErr w:type="spellEnd"/>
      <w:r w:rsidRPr="00850C91">
        <w:rPr>
          <w:b/>
          <w:sz w:val="24"/>
          <w:szCs w:val="24"/>
        </w:rPr>
        <w:t xml:space="preserve"> API is designed for content creators, bloggers, developers, and small businesses who need to create, manage, and publish quality blog content efficiently. Customers want a way to generate articles, organize content, and publish faster. However, manual writing, editing, formatting, and publishing can take time and require several tools. These challenges reduce productivity and make content creation difficult. Customers need a scalable, AI-powered API that simplifies content workflows, saves time, improves efficiency, and enables faster blog publishing across platforms.</w:t>
      </w:r>
    </w:p>
    <w:p w14:paraId="2C594608" w14:textId="77777777" w:rsidR="00850C91" w:rsidRDefault="00850C91">
      <w:pPr>
        <w:rPr>
          <w:b/>
          <w:sz w:val="24"/>
          <w:szCs w:val="24"/>
        </w:rPr>
      </w:pPr>
    </w:p>
    <w:p w14:paraId="42E2964A" w14:textId="6680572D" w:rsidR="00D72952" w:rsidRPr="00850C91" w:rsidRDefault="00000000">
      <w:pPr>
        <w:rPr>
          <w:sz w:val="24"/>
          <w:szCs w:val="24"/>
        </w:rPr>
      </w:pPr>
      <w:r>
        <w:rPr>
          <w:noProof/>
          <w:sz w:val="24"/>
          <w:szCs w:val="24"/>
        </w:rPr>
        <w:drawing>
          <wp:inline distT="0" distB="0" distL="0" distR="0" wp14:anchorId="5989A48B" wp14:editId="5E002F50">
            <wp:extent cx="5996940" cy="5219700"/>
            <wp:effectExtent l="0" t="0" r="381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996940" cy="5219700"/>
                    </a:xfrm>
                    <a:prstGeom prst="rect">
                      <a:avLst/>
                    </a:prstGeom>
                    <a:ln/>
                  </pic:spPr>
                </pic:pic>
              </a:graphicData>
            </a:graphic>
          </wp:inline>
        </w:drawing>
      </w:r>
    </w:p>
    <w:sectPr w:rsidR="00D72952" w:rsidRPr="00850C9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52"/>
    <w:rsid w:val="00327BF6"/>
    <w:rsid w:val="00850C91"/>
    <w:rsid w:val="00D72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43D3"/>
  <w15:docId w15:val="{66B28914-0618-4951-9A29-E0C4C4FE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S0734450</cp:lastModifiedBy>
  <cp:revision>2</cp:revision>
  <dcterms:created xsi:type="dcterms:W3CDTF">2026-09-27T08:37:00Z</dcterms:created>
  <dcterms:modified xsi:type="dcterms:W3CDTF">2026-09-27T08:37:00Z</dcterms:modified>
</cp:coreProperties>
</file>