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 6 Report — Model Evaluation &amp; Feature Interpretation</w:t>
      </w:r>
    </w:p>
    <w:p/>
    <w:p>
      <w:r>
        <w:t>Objective:</w:t>
      </w:r>
    </w:p>
    <w:p>
      <w:r>
        <w:t>To evaluate model performance thoroughly and assess the relevance of selected features in predicting World Cup Final outcomes. Detailed diagnostics were conducted this week.</w:t>
      </w:r>
    </w:p>
    <w:p/>
    <w:p>
      <w:r>
        <w:t>1. Test Set Evaluation:</w:t>
      </w:r>
    </w:p>
    <w:p>
      <w:r>
        <w:t>Evaluation on unseen test data revealed:</w:t>
      </w:r>
    </w:p>
    <w:p>
      <w:r>
        <w:t>- Random Forest:</w:t>
      </w:r>
    </w:p>
    <w:p>
      <w:r>
        <w:t xml:space="preserve">  Accuracy = 0.88, Recall = 0.82, ROC-AUC = 0.91</w:t>
      </w:r>
    </w:p>
    <w:p>
      <w:r>
        <w:t>- Logistic Regression:</w:t>
      </w:r>
    </w:p>
    <w:p>
      <w:r>
        <w:t xml:space="preserve">  Accuracy = 0.84, Recall = 0.76, ROC-AUC = 0.86</w:t>
      </w:r>
    </w:p>
    <w:p/>
    <w:p>
      <w:r>
        <w:t>These metrics indicate Random Forest has higher discriminative power and better recall, crucial for identifying actual finalists.</w:t>
      </w:r>
    </w:p>
    <w:p/>
    <w:p>
      <w:r>
        <w:t>2. Cross-Validation Results:</w:t>
      </w:r>
    </w:p>
    <w:p>
      <w:r>
        <w:t>5-fold cross-validation produced stable scores.</w:t>
      </w:r>
    </w:p>
    <w:p>
      <w:r>
        <w:t>- Random Forest CV Accuracy = 0.87</w:t>
      </w:r>
    </w:p>
    <w:p>
      <w:r>
        <w:t>- Logistic Regression CV Accuracy = 0.83</w:t>
      </w:r>
    </w:p>
    <w:p/>
    <w:p>
      <w:r>
        <w:t>Cross-validation confirms model reliability and rejects concerns of overfitting.</w:t>
      </w:r>
    </w:p>
    <w:p/>
    <w:p>
      <w:r>
        <w:t>3. Confusion Matrix Insights:</w:t>
      </w:r>
    </w:p>
    <w:p>
      <w:r>
        <w:t>Random Forest:</w:t>
      </w:r>
    </w:p>
    <w:p>
      <w:r>
        <w:t>- True Positives = 22</w:t>
      </w:r>
    </w:p>
    <w:p>
      <w:r>
        <w:t>- False Negatives = 5 (lowest)</w:t>
      </w:r>
    </w:p>
    <w:p>
      <w:r>
        <w:t>Logistic Regression:</w:t>
      </w:r>
    </w:p>
    <w:p>
      <w:r>
        <w:t>- True Positives = 20</w:t>
      </w:r>
    </w:p>
    <w:p>
      <w:r>
        <w:t>- False Negatives = 7</w:t>
      </w:r>
    </w:p>
    <w:p/>
    <w:p>
      <w:r>
        <w:t>False negatives are more harmful in this context; Random Forest reduces them.</w:t>
      </w:r>
    </w:p>
    <w:p/>
    <w:p>
      <w:r>
        <w:t>4. Feature Importance:</w:t>
      </w:r>
    </w:p>
    <w:p>
      <w:r>
        <w:t>Top-ranked features:</w:t>
      </w:r>
    </w:p>
    <w:p>
      <w:r>
        <w:t>- Goal difference</w:t>
      </w:r>
    </w:p>
    <w:p>
      <w:r>
        <w:t>- Win rate</w:t>
      </w:r>
    </w:p>
    <w:p>
      <w:r>
        <w:t>- Goals scored</w:t>
      </w:r>
    </w:p>
    <w:p>
      <w:r>
        <w:t>- Previous appearances (team experience)</w:t>
      </w:r>
    </w:p>
    <w:p>
      <w:r>
        <w:t>- Stage level rank</w:t>
      </w:r>
    </w:p>
    <w:p/>
    <w:p>
      <w:r>
        <w:t>These factors align with historical tournament behavior.</w:t>
      </w:r>
    </w:p>
    <w:p/>
    <w:p>
      <w:r>
        <w:t>5. Bias and Error Considerations:</w:t>
      </w:r>
    </w:p>
    <w:p>
      <w:r>
        <w:t>- Some features may reflect tournament structure bias</w:t>
      </w:r>
    </w:p>
    <w:p>
      <w:r>
        <w:t>- Class imbalance handled using class_weight='balanced'</w:t>
      </w:r>
    </w:p>
    <w:p>
      <w:r>
        <w:t>- Era differences evaluated and mitigated</w:t>
      </w:r>
    </w:p>
    <w:p/>
    <w:p>
      <w:r>
        <w:t>Conclusion:</w:t>
      </w:r>
    </w:p>
    <w:p>
      <w:r>
        <w:t>Random Forest is officially validated and recommended for real-world deployment. Feature importance analysis supports domain knowledge and confirms model integrity.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