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5C72" w14:textId="51F2AC48" w:rsidR="000405FB" w:rsidRDefault="000405FB" w:rsidP="000405FB">
      <w:pPr>
        <w:ind w:left="360"/>
        <w:jc w:val="both"/>
      </w:pPr>
      <w:r w:rsidRPr="000405FB">
        <w:rPr>
          <w:b/>
          <w:bCs/>
        </w:rPr>
        <w:t>1.</w:t>
      </w:r>
      <w:r>
        <w:t xml:space="preserve"> </w:t>
      </w:r>
      <w:r w:rsidRPr="000405FB">
        <w:rPr>
          <w:b/>
          <w:bCs/>
        </w:rPr>
        <w:t>Dokładny opis implementacyjny systemu (na podstawie dokumentacji)</w:t>
      </w:r>
    </w:p>
    <w:p w14:paraId="76F8EC9C" w14:textId="77777777" w:rsidR="000405FB" w:rsidRDefault="000405FB" w:rsidP="000405FB">
      <w:pPr>
        <w:ind w:left="360"/>
        <w:jc w:val="both"/>
      </w:pPr>
      <w:r>
        <w:t xml:space="preserve">- </w:t>
      </w:r>
      <w:r w:rsidR="006345F8">
        <w:t xml:space="preserve">W projekcie systemu zostały zaimplementowane funkcjonalności, </w:t>
      </w:r>
      <w:r w:rsidR="00445452">
        <w:t xml:space="preserve">na potrzebę przedstawionych w opisie firmy w dokumentacji projektowej. </w:t>
      </w:r>
    </w:p>
    <w:p w14:paraId="30B46916" w14:textId="53FEF48F" w:rsidR="000405FB" w:rsidRDefault="000405FB" w:rsidP="000405FB">
      <w:pPr>
        <w:ind w:left="360"/>
        <w:jc w:val="both"/>
      </w:pPr>
      <w:r>
        <w:t xml:space="preserve">- </w:t>
      </w:r>
      <w:r w:rsidR="00445452">
        <w:t xml:space="preserve">Zgodnie z diagramem przypadków użycia w systemie znajdują się interfejsy odpowiadające danym funkcjonalnościom. </w:t>
      </w:r>
    </w:p>
    <w:p w14:paraId="1A314D8E" w14:textId="77777777" w:rsidR="000405FB" w:rsidRDefault="000405FB" w:rsidP="000405FB">
      <w:pPr>
        <w:pStyle w:val="Akapitzlist"/>
        <w:ind w:left="372"/>
        <w:jc w:val="both"/>
      </w:pPr>
      <w:r>
        <w:t xml:space="preserve">- </w:t>
      </w:r>
      <w:r w:rsidR="00445452">
        <w:t>Nasz system informatyczny wdraża dokładne kroki podane w scenariuszach powiązanych z DPU. Nowy klient wchodzący na stronę z zaimplementowanym systemem ma dostęp każdej ze stref zdefiniowanych w opisie, które umożliwiają mu wykonanie powyższych funkcjonalności</w:t>
      </w:r>
      <w:r w:rsidR="00EB19CB">
        <w:t xml:space="preserve"> takich jak zakupienie biletu czy </w:t>
      </w:r>
      <w:r w:rsidR="00EB19CB" w:rsidRPr="000405FB">
        <w:rPr>
          <w:u w:val="single"/>
        </w:rPr>
        <w:t>realizacja płatności</w:t>
      </w:r>
      <w:r w:rsidR="00EB19CB">
        <w:t>.</w:t>
      </w:r>
    </w:p>
    <w:p w14:paraId="5D5392C0" w14:textId="77777777" w:rsidR="00DC1976" w:rsidRDefault="000405FB" w:rsidP="00DC1976">
      <w:pPr>
        <w:ind w:left="372"/>
        <w:jc w:val="both"/>
      </w:pPr>
      <w:r>
        <w:t xml:space="preserve">- </w:t>
      </w:r>
      <w:r w:rsidR="00EB19CB">
        <w:t>System umożliwia przejście przez zawarte w scenariuszach przebiegi alternatywne</w:t>
      </w:r>
      <w:r w:rsidR="0027203B">
        <w:t xml:space="preserve"> takie</w:t>
      </w:r>
      <w:r w:rsidR="00EB19CB">
        <w:t xml:space="preserve"> jak na przykład wyświetlenie komunikatów o błędzie w momencie wprowadzenia błędnych danych do systemu. </w:t>
      </w:r>
    </w:p>
    <w:p w14:paraId="681EC541" w14:textId="12124BB0" w:rsidR="0027203B" w:rsidRDefault="00DC1976" w:rsidP="00DC1976">
      <w:pPr>
        <w:ind w:left="372"/>
        <w:jc w:val="both"/>
      </w:pPr>
      <w:r>
        <w:t xml:space="preserve">- </w:t>
      </w:r>
      <w:r w:rsidR="00EB19CB">
        <w:t>Dodatkową funkcjonalnością również zaimplementowaną w systemie jest możliwość złożenia reklamacji przez klienta i obsługa tej reklamacji przez użytkownika z uprawnieniami kierowniczymi w systemie.</w:t>
      </w:r>
      <w:r w:rsidR="0027203B">
        <w:t xml:space="preserve"> </w:t>
      </w:r>
    </w:p>
    <w:p w14:paraId="1DEA0270" w14:textId="687D031A" w:rsidR="006345F8" w:rsidRDefault="0027203B" w:rsidP="00DC1976">
      <w:pPr>
        <w:ind w:left="372"/>
        <w:jc w:val="both"/>
      </w:pPr>
      <w:r>
        <w:t>- W systemie zostały zawarte wszystkie klasy wymienione w obiektowym modelu danych, między którymi funkcjonują określone wcześniej w dokumentacji związki i atrybuty. Funkcjonuje on w sposób, który umożliwia przeprowadzenie dokładnego przypadku zilustrowanego na diagramie obiektów.</w:t>
      </w:r>
    </w:p>
    <w:p w14:paraId="1AE9183B" w14:textId="77777777" w:rsidR="00DC1976" w:rsidRDefault="001B6C34" w:rsidP="00DC1976">
      <w:pPr>
        <w:ind w:left="372"/>
        <w:jc w:val="both"/>
      </w:pPr>
      <w:r>
        <w:t xml:space="preserve">- Do systemu zaimplementowany został projekt strony głównej, który zawiera w sobie podstawowe informacje podane w opisie firmy oraz możliwość przejścia do poszczególnych projektów interfejsów znajdujących się na kolejnych podstronach. </w:t>
      </w:r>
    </w:p>
    <w:p w14:paraId="6319DA84" w14:textId="77777777" w:rsidR="00DC1976" w:rsidRDefault="00DC1976" w:rsidP="00DC1976">
      <w:pPr>
        <w:ind w:left="372"/>
        <w:jc w:val="both"/>
      </w:pPr>
      <w:r>
        <w:t xml:space="preserve">- </w:t>
      </w:r>
      <w:r w:rsidR="001B6C34">
        <w:t>Wszystkie interfejsy i ich funkcjonalności są zgodne z funkcjami wymienionymi w diagramie FHD dla poszczególnych użytkowników systemu. Powyższe funkcjonalności są zamieszczone w dedykowanych dla określonej grupy uprawnień użytkowników w postaci panelu użytkownika. Każdy z użytkowników z uprawnieniami wyższymi niż podstawowe ma dostęp do innego rodzaju funkcjonalności pokrywających się z diagramem FHD.</w:t>
      </w:r>
      <w:r w:rsidR="000405FB">
        <w:t xml:space="preserve"> </w:t>
      </w:r>
    </w:p>
    <w:p w14:paraId="5E129603" w14:textId="77777777" w:rsidR="00DC1976" w:rsidRDefault="00DC1976" w:rsidP="00DC1976">
      <w:pPr>
        <w:ind w:left="372"/>
        <w:jc w:val="both"/>
      </w:pPr>
      <w:r>
        <w:t xml:space="preserve">- </w:t>
      </w:r>
      <w:r w:rsidR="000405FB">
        <w:t xml:space="preserve">Interfejs jest zgodny z wcześniej założonymi wymaganiami tj. przydatność, łatwość, estetyka, bezpieczeństwo i stabilność. </w:t>
      </w:r>
    </w:p>
    <w:p w14:paraId="36AE1776" w14:textId="6827182F" w:rsidR="001B6C34" w:rsidRDefault="00DC1976" w:rsidP="00DC1976">
      <w:pPr>
        <w:ind w:left="372"/>
        <w:jc w:val="both"/>
      </w:pPr>
      <w:r>
        <w:t xml:space="preserve">- </w:t>
      </w:r>
      <w:r w:rsidR="000405FB">
        <w:t>Wszelkie wymagania zostały podstawowo przetestowane, a ich różnice od założonych będą opisane dokładniej w kolejnej części dokumentacji.</w:t>
      </w:r>
    </w:p>
    <w:p w14:paraId="7BE958DD" w14:textId="42030494" w:rsidR="000405FB" w:rsidRDefault="000405FB" w:rsidP="000405FB">
      <w:pPr>
        <w:jc w:val="both"/>
      </w:pPr>
    </w:p>
    <w:p w14:paraId="08D389FF" w14:textId="204C7038" w:rsidR="000405FB" w:rsidRDefault="000405FB" w:rsidP="00DC1976">
      <w:pPr>
        <w:pStyle w:val="Akapitzlist"/>
        <w:jc w:val="both"/>
      </w:pPr>
    </w:p>
    <w:p w14:paraId="2F79E6C4" w14:textId="7296BF8C" w:rsidR="00DC1976" w:rsidRDefault="00DC1976" w:rsidP="00DC1976">
      <w:pPr>
        <w:pStyle w:val="Akapitzlist"/>
        <w:jc w:val="both"/>
      </w:pPr>
    </w:p>
    <w:p w14:paraId="1C3F4F9A" w14:textId="43DD9698" w:rsidR="00DC1976" w:rsidRDefault="00DC1976" w:rsidP="00DC1976">
      <w:pPr>
        <w:pStyle w:val="Akapitzlist"/>
        <w:jc w:val="both"/>
      </w:pPr>
    </w:p>
    <w:p w14:paraId="26E72248" w14:textId="0C1AEE90" w:rsidR="00DC1976" w:rsidRDefault="00DC1976" w:rsidP="00DC1976">
      <w:pPr>
        <w:pStyle w:val="Akapitzlist"/>
        <w:jc w:val="both"/>
      </w:pPr>
    </w:p>
    <w:p w14:paraId="003ECBF4" w14:textId="0423079E" w:rsidR="00DC1976" w:rsidRDefault="00DC1976" w:rsidP="00DC1976">
      <w:pPr>
        <w:pStyle w:val="Akapitzlist"/>
        <w:jc w:val="both"/>
      </w:pPr>
    </w:p>
    <w:p w14:paraId="4EE7DFD0" w14:textId="3082053E" w:rsidR="00DC1976" w:rsidRDefault="00DC1976" w:rsidP="00DC1976">
      <w:pPr>
        <w:pStyle w:val="Akapitzlist"/>
        <w:jc w:val="both"/>
      </w:pPr>
    </w:p>
    <w:p w14:paraId="070FE495" w14:textId="07C0DF6E" w:rsidR="00DC1976" w:rsidRDefault="00DC1976" w:rsidP="00DC1976">
      <w:pPr>
        <w:pStyle w:val="Akapitzlist"/>
        <w:jc w:val="both"/>
      </w:pPr>
    </w:p>
    <w:p w14:paraId="0D483463" w14:textId="260E8100" w:rsidR="00DC1976" w:rsidRDefault="00DC1976" w:rsidP="00DC1976">
      <w:pPr>
        <w:pStyle w:val="Akapitzlist"/>
        <w:jc w:val="both"/>
      </w:pPr>
    </w:p>
    <w:p w14:paraId="15267934" w14:textId="00047099" w:rsidR="00DC1976" w:rsidRDefault="00DC1976" w:rsidP="00DC1976">
      <w:pPr>
        <w:pStyle w:val="Akapitzlist"/>
        <w:jc w:val="both"/>
      </w:pPr>
    </w:p>
    <w:p w14:paraId="4560539B" w14:textId="4B71844E" w:rsidR="00DC1976" w:rsidRDefault="00DC1976" w:rsidP="00DC1976">
      <w:pPr>
        <w:pStyle w:val="Akapitzlist"/>
        <w:jc w:val="both"/>
        <w:rPr>
          <w:b/>
          <w:bCs/>
        </w:rPr>
      </w:pPr>
      <w:r w:rsidRPr="00DC1976">
        <w:rPr>
          <w:b/>
          <w:bCs/>
        </w:rPr>
        <w:lastRenderedPageBreak/>
        <w:t>2. Zmiany w implementacji względem założeń projektowych</w:t>
      </w:r>
    </w:p>
    <w:p w14:paraId="5CED7AA7" w14:textId="1D873C1A" w:rsidR="00DC1976" w:rsidRDefault="00DC1976" w:rsidP="00DC1976">
      <w:pPr>
        <w:pStyle w:val="Akapitzlist"/>
        <w:jc w:val="both"/>
      </w:pPr>
    </w:p>
    <w:p w14:paraId="5CB42500" w14:textId="77777777" w:rsidR="00DE57A2" w:rsidRDefault="00DE57A2" w:rsidP="00DC1976">
      <w:pPr>
        <w:pStyle w:val="Akapitzlist"/>
        <w:jc w:val="both"/>
      </w:pPr>
      <w:r>
        <w:t xml:space="preserve">- Szata graficzna projektów została zmieniona, ponieważ projekty zawarte w dokumentacji były jedynie szkicami i zamysłami samych interfejsów. Z tymi zawartymi w dokumentacji zgadza się struktura i zawarte informacje, lecz są one rozszerzone o dodatkowe pola oraz odpowiednio </w:t>
      </w:r>
      <w:proofErr w:type="spellStart"/>
      <w:r>
        <w:t>ostylowane</w:t>
      </w:r>
      <w:proofErr w:type="spellEnd"/>
      <w:r>
        <w:t>.</w:t>
      </w:r>
    </w:p>
    <w:p w14:paraId="3D5C6E6C" w14:textId="77777777" w:rsidR="00DE57A2" w:rsidRDefault="00DE57A2" w:rsidP="00DC1976">
      <w:pPr>
        <w:pStyle w:val="Akapitzlist"/>
        <w:jc w:val="both"/>
      </w:pPr>
    </w:p>
    <w:p w14:paraId="68196658" w14:textId="585B9666" w:rsidR="00DC1976" w:rsidRDefault="00DE57A2" w:rsidP="00DC1976">
      <w:pPr>
        <w:pStyle w:val="Akapitzlist"/>
        <w:jc w:val="both"/>
      </w:pPr>
      <w:r>
        <w:t xml:space="preserve">- Nie wykonaliśmy testów wymagań metrycznych zawartych w dokumentacji, ponieważ nie mamy na to wystarczających środków. Testy zostałyby wykonane w momencie zakupu systemu przez firmę i odpowiedniego dofinansowania. Wykonaliśmy natomiast podstawowe testy. Odnosząc się do bezpieczeństwa sprawdziliśmy czy strona jest odporna na podstawowe i proste ataki (SQL </w:t>
      </w:r>
      <w:proofErr w:type="spellStart"/>
      <w:r>
        <w:t>Injection</w:t>
      </w:r>
      <w:proofErr w:type="spellEnd"/>
      <w:r>
        <w:t xml:space="preserve">, Blind SQL).  </w:t>
      </w:r>
    </w:p>
    <w:p w14:paraId="26B3169F" w14:textId="3F779EA3" w:rsidR="00DE57A2" w:rsidRDefault="00DE57A2" w:rsidP="00DC1976">
      <w:pPr>
        <w:pStyle w:val="Akapitzlist"/>
        <w:jc w:val="both"/>
      </w:pPr>
    </w:p>
    <w:p w14:paraId="6B0DBAFD" w14:textId="0F65BA01" w:rsidR="00DE57A2" w:rsidRDefault="00DE57A2" w:rsidP="00DC1976">
      <w:pPr>
        <w:pStyle w:val="Akapitzlist"/>
        <w:jc w:val="both"/>
      </w:pPr>
      <w:r>
        <w:t>-</w:t>
      </w:r>
      <w:r w:rsidR="00CE0BA2">
        <w:t xml:space="preserve"> Resztę testów metrycznych wykonaliśmy bez zatrudniania dodatkowych osób. Przetestowaliśmy je wśród znajomych, a stabilność systemu sprawdziliśmy za pomocą maszyny do DDOS.</w:t>
      </w:r>
    </w:p>
    <w:p w14:paraId="140F16CB" w14:textId="21EA38CC" w:rsidR="00CE0BA2" w:rsidRDefault="00CE0BA2" w:rsidP="00DC1976">
      <w:pPr>
        <w:pStyle w:val="Akapitzlist"/>
        <w:jc w:val="both"/>
      </w:pPr>
    </w:p>
    <w:p w14:paraId="3191B5CA" w14:textId="69E06BF4" w:rsidR="00CE0BA2" w:rsidRDefault="00CE0BA2" w:rsidP="00DC1976">
      <w:pPr>
        <w:pStyle w:val="Akapitzlist"/>
        <w:jc w:val="both"/>
      </w:pPr>
      <w:r>
        <w:t>- Nie umieściliśmy wybranego w dokumentacji rozwiązania dla osoby niepełnosprawnej. Nie byliśmy w stanie zaimplementować wystarczających udogodnień dla osoby niedowidzącej w określonym czasie do oddania systemu.</w:t>
      </w:r>
    </w:p>
    <w:p w14:paraId="619A5205" w14:textId="7849769C" w:rsidR="00CE0BA2" w:rsidRDefault="00CE0BA2" w:rsidP="00DC1976">
      <w:pPr>
        <w:pStyle w:val="Akapitzlist"/>
        <w:jc w:val="both"/>
      </w:pPr>
    </w:p>
    <w:p w14:paraId="355834FC" w14:textId="0FB439CC" w:rsidR="00CE0BA2" w:rsidRDefault="00CE0BA2" w:rsidP="00DC1976">
      <w:pPr>
        <w:pStyle w:val="Akapitzlist"/>
        <w:jc w:val="both"/>
        <w:rPr>
          <w:b/>
          <w:bCs/>
        </w:rPr>
      </w:pPr>
      <w:r>
        <w:t xml:space="preserve">- </w:t>
      </w:r>
      <w:r w:rsidRPr="00CE0BA2">
        <w:rPr>
          <w:b/>
          <w:bCs/>
        </w:rPr>
        <w:t>System płatności (Doinformuj się)!</w:t>
      </w:r>
    </w:p>
    <w:p w14:paraId="1019FE8F" w14:textId="4C9D77AD" w:rsidR="00CE0BA2" w:rsidRDefault="00CE0BA2" w:rsidP="00DC1976">
      <w:pPr>
        <w:pStyle w:val="Akapitzlist"/>
        <w:jc w:val="both"/>
      </w:pPr>
      <w:r>
        <w:t>Nie podłączyliśmy zewnętrznego systemu realizacji płatności do naszego systemu, ponieważ zostawiliśmy wybór współpracy dla firmy/klienta.</w:t>
      </w:r>
    </w:p>
    <w:p w14:paraId="50051458" w14:textId="733DC21A" w:rsidR="00CE0BA2" w:rsidRDefault="00CE0BA2" w:rsidP="00DC1976">
      <w:pPr>
        <w:pStyle w:val="Akapitzlist"/>
        <w:jc w:val="both"/>
      </w:pPr>
    </w:p>
    <w:p w14:paraId="234C4281" w14:textId="3FA0076F" w:rsidR="00313C4C" w:rsidRDefault="00313C4C" w:rsidP="00DC1976">
      <w:pPr>
        <w:pStyle w:val="Akapitzlist"/>
        <w:jc w:val="both"/>
      </w:pPr>
    </w:p>
    <w:p w14:paraId="794A0C7B" w14:textId="28CDBEC0" w:rsidR="00313C4C" w:rsidRDefault="00313C4C" w:rsidP="00DC1976">
      <w:pPr>
        <w:pStyle w:val="Akapitzlist"/>
        <w:jc w:val="both"/>
      </w:pPr>
    </w:p>
    <w:p w14:paraId="781B8D29" w14:textId="54034DB0" w:rsidR="00313C4C" w:rsidRDefault="00313C4C" w:rsidP="00DC1976">
      <w:pPr>
        <w:pStyle w:val="Akapitzlist"/>
        <w:jc w:val="both"/>
      </w:pPr>
    </w:p>
    <w:p w14:paraId="1DC83314" w14:textId="245C4D73" w:rsidR="00313C4C" w:rsidRDefault="00313C4C" w:rsidP="00DC1976">
      <w:pPr>
        <w:pStyle w:val="Akapitzlist"/>
        <w:jc w:val="both"/>
      </w:pPr>
    </w:p>
    <w:p w14:paraId="0413FDB0" w14:textId="0DF7F24D" w:rsidR="00313C4C" w:rsidRDefault="00313C4C" w:rsidP="00DC1976">
      <w:pPr>
        <w:pStyle w:val="Akapitzlist"/>
        <w:jc w:val="both"/>
      </w:pPr>
    </w:p>
    <w:p w14:paraId="7C1731A3" w14:textId="20D826DD" w:rsidR="00313C4C" w:rsidRDefault="00313C4C" w:rsidP="00DC1976">
      <w:pPr>
        <w:pStyle w:val="Akapitzlist"/>
        <w:jc w:val="both"/>
      </w:pPr>
    </w:p>
    <w:p w14:paraId="1F57AE73" w14:textId="01CC342B" w:rsidR="00313C4C" w:rsidRDefault="00313C4C" w:rsidP="00DC1976">
      <w:pPr>
        <w:pStyle w:val="Akapitzlist"/>
        <w:jc w:val="both"/>
      </w:pPr>
    </w:p>
    <w:p w14:paraId="11FA068D" w14:textId="3FDA1A27" w:rsidR="00313C4C" w:rsidRDefault="00313C4C" w:rsidP="00DC1976">
      <w:pPr>
        <w:pStyle w:val="Akapitzlist"/>
        <w:jc w:val="both"/>
      </w:pPr>
    </w:p>
    <w:p w14:paraId="2D2A2D3A" w14:textId="4615C27E" w:rsidR="00313C4C" w:rsidRDefault="00313C4C" w:rsidP="00DC1976">
      <w:pPr>
        <w:pStyle w:val="Akapitzlist"/>
        <w:jc w:val="both"/>
      </w:pPr>
    </w:p>
    <w:p w14:paraId="4BD32CFF" w14:textId="7F720893" w:rsidR="00313C4C" w:rsidRDefault="00313C4C" w:rsidP="00DC1976">
      <w:pPr>
        <w:pStyle w:val="Akapitzlist"/>
        <w:jc w:val="both"/>
      </w:pPr>
    </w:p>
    <w:p w14:paraId="54BFFCB7" w14:textId="644EE87F" w:rsidR="00313C4C" w:rsidRDefault="00313C4C" w:rsidP="00DC1976">
      <w:pPr>
        <w:pStyle w:val="Akapitzlist"/>
        <w:jc w:val="both"/>
      </w:pPr>
    </w:p>
    <w:p w14:paraId="423A3F2E" w14:textId="4F96A8E4" w:rsidR="00313C4C" w:rsidRDefault="00313C4C" w:rsidP="00DC1976">
      <w:pPr>
        <w:pStyle w:val="Akapitzlist"/>
        <w:jc w:val="both"/>
      </w:pPr>
    </w:p>
    <w:p w14:paraId="61DA2338" w14:textId="088606DF" w:rsidR="00313C4C" w:rsidRDefault="00313C4C" w:rsidP="00DC1976">
      <w:pPr>
        <w:pStyle w:val="Akapitzlist"/>
        <w:jc w:val="both"/>
      </w:pPr>
    </w:p>
    <w:p w14:paraId="18C23F3A" w14:textId="6F005FF8" w:rsidR="00313C4C" w:rsidRDefault="00313C4C" w:rsidP="00DC1976">
      <w:pPr>
        <w:pStyle w:val="Akapitzlist"/>
        <w:jc w:val="both"/>
      </w:pPr>
    </w:p>
    <w:p w14:paraId="7C6EAD5E" w14:textId="3CFDEE27" w:rsidR="00313C4C" w:rsidRDefault="00313C4C" w:rsidP="00DC1976">
      <w:pPr>
        <w:pStyle w:val="Akapitzlist"/>
        <w:jc w:val="both"/>
      </w:pPr>
    </w:p>
    <w:p w14:paraId="74A62382" w14:textId="24AD2E29" w:rsidR="00313C4C" w:rsidRDefault="00313C4C" w:rsidP="00DC1976">
      <w:pPr>
        <w:pStyle w:val="Akapitzlist"/>
        <w:jc w:val="both"/>
      </w:pPr>
    </w:p>
    <w:p w14:paraId="22D09F28" w14:textId="38768737" w:rsidR="00313C4C" w:rsidRDefault="00313C4C" w:rsidP="00DC1976">
      <w:pPr>
        <w:pStyle w:val="Akapitzlist"/>
        <w:jc w:val="both"/>
      </w:pPr>
    </w:p>
    <w:p w14:paraId="362E1FF9" w14:textId="228D68E1" w:rsidR="00313C4C" w:rsidRDefault="00313C4C" w:rsidP="00DC1976">
      <w:pPr>
        <w:pStyle w:val="Akapitzlist"/>
        <w:jc w:val="both"/>
      </w:pPr>
    </w:p>
    <w:p w14:paraId="25FD35EA" w14:textId="7E0A11FE" w:rsidR="00313C4C" w:rsidRDefault="00313C4C" w:rsidP="00DC1976">
      <w:pPr>
        <w:pStyle w:val="Akapitzlist"/>
        <w:jc w:val="both"/>
      </w:pPr>
    </w:p>
    <w:p w14:paraId="6361421F" w14:textId="25327B0D" w:rsidR="00313C4C" w:rsidRDefault="00313C4C" w:rsidP="00DC1976">
      <w:pPr>
        <w:pStyle w:val="Akapitzlist"/>
        <w:jc w:val="both"/>
      </w:pPr>
    </w:p>
    <w:p w14:paraId="1CA768C2" w14:textId="5D6A9572" w:rsidR="00313C4C" w:rsidRDefault="00313C4C" w:rsidP="00DC1976">
      <w:pPr>
        <w:pStyle w:val="Akapitzlist"/>
        <w:jc w:val="both"/>
      </w:pPr>
    </w:p>
    <w:p w14:paraId="5CF40E61" w14:textId="19D88285" w:rsidR="00313C4C" w:rsidRDefault="00313C4C" w:rsidP="00DC1976">
      <w:pPr>
        <w:pStyle w:val="Akapitzlist"/>
        <w:jc w:val="both"/>
      </w:pPr>
    </w:p>
    <w:p w14:paraId="2213F5A5" w14:textId="77777777" w:rsidR="00313C4C" w:rsidRDefault="00313C4C" w:rsidP="00DC1976">
      <w:pPr>
        <w:pStyle w:val="Akapitzlist"/>
        <w:jc w:val="both"/>
      </w:pPr>
    </w:p>
    <w:p w14:paraId="50CECED6" w14:textId="37415DC5" w:rsidR="00CE0BA2" w:rsidRDefault="00CE0BA2" w:rsidP="00DC1976">
      <w:pPr>
        <w:pStyle w:val="Akapitzlist"/>
        <w:jc w:val="both"/>
        <w:rPr>
          <w:b/>
          <w:bCs/>
        </w:rPr>
      </w:pPr>
      <w:r w:rsidRPr="00CE0BA2">
        <w:rPr>
          <w:b/>
          <w:bCs/>
        </w:rPr>
        <w:lastRenderedPageBreak/>
        <w:t>3. Schemat zaimplementowanej bazy danych</w:t>
      </w:r>
    </w:p>
    <w:p w14:paraId="61B71FF0" w14:textId="632D39D9" w:rsidR="00CE0BA2" w:rsidRDefault="00CE0BA2" w:rsidP="00DC1976">
      <w:pPr>
        <w:pStyle w:val="Akapitzlist"/>
        <w:jc w:val="both"/>
      </w:pPr>
    </w:p>
    <w:p w14:paraId="59111911" w14:textId="0C81F27E" w:rsidR="00EF5E46" w:rsidRDefault="00EF5E46" w:rsidP="00DC1976">
      <w:pPr>
        <w:pStyle w:val="Akapitzlist"/>
        <w:jc w:val="both"/>
      </w:pPr>
      <w:r>
        <w:t>W systemie został zastosowany</w:t>
      </w:r>
      <w:r w:rsidR="00313C4C">
        <w:t xml:space="preserve"> schemat bazy danych na podstawie schematu uwzględnionego wcześniej w dokumentacji. Struktury i relacje podanych danych pokrywają się z wersją pierwotną z odpowiednim zastosowaniem kluczy obcych i ich referencyjności.</w:t>
      </w:r>
    </w:p>
    <w:p w14:paraId="4B347DE1" w14:textId="37CE0E36" w:rsidR="00313C4C" w:rsidRDefault="00313C4C" w:rsidP="00DC1976">
      <w:pPr>
        <w:pStyle w:val="Akapitzlist"/>
        <w:jc w:val="both"/>
      </w:pPr>
    </w:p>
    <w:p w14:paraId="7703EF8D" w14:textId="79041C11" w:rsidR="00313C4C" w:rsidRDefault="007B6A1C" w:rsidP="007B6A1C">
      <w:pPr>
        <w:pStyle w:val="Akapitzlist"/>
        <w:jc w:val="center"/>
      </w:pPr>
      <w:r>
        <w:rPr>
          <w:noProof/>
        </w:rPr>
        <w:drawing>
          <wp:inline distT="0" distB="0" distL="0" distR="0" wp14:anchorId="2DB59F47" wp14:editId="751C47EA">
            <wp:extent cx="5760720" cy="39890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916" w14:textId="62266B3D" w:rsidR="007B6A1C" w:rsidRDefault="007B6A1C" w:rsidP="007B6A1C">
      <w:pPr>
        <w:pStyle w:val="Akapitzlist"/>
        <w:jc w:val="center"/>
      </w:pPr>
    </w:p>
    <w:p w14:paraId="76ECF2BA" w14:textId="7B28B52A" w:rsidR="007B6A1C" w:rsidRDefault="007B6A1C" w:rsidP="007B6A1C">
      <w:pPr>
        <w:pStyle w:val="Akapitzlist"/>
        <w:jc w:val="center"/>
      </w:pPr>
    </w:p>
    <w:p w14:paraId="63BB062A" w14:textId="18E8677B" w:rsidR="007B6A1C" w:rsidRDefault="007B6A1C" w:rsidP="007B6A1C">
      <w:pPr>
        <w:pStyle w:val="Akapitzlist"/>
        <w:jc w:val="center"/>
      </w:pPr>
    </w:p>
    <w:p w14:paraId="26D69494" w14:textId="110EC2C4" w:rsidR="007B6A1C" w:rsidRDefault="007B6A1C" w:rsidP="007B6A1C">
      <w:pPr>
        <w:pStyle w:val="Akapitzlist"/>
        <w:jc w:val="center"/>
      </w:pPr>
    </w:p>
    <w:p w14:paraId="7E529A3D" w14:textId="41F4097A" w:rsidR="007B6A1C" w:rsidRDefault="007B6A1C" w:rsidP="007B6A1C">
      <w:pPr>
        <w:pStyle w:val="Akapitzlist"/>
        <w:jc w:val="center"/>
      </w:pPr>
    </w:p>
    <w:p w14:paraId="4A1C55C7" w14:textId="3C137F92" w:rsidR="007B6A1C" w:rsidRDefault="007B6A1C" w:rsidP="007B6A1C">
      <w:pPr>
        <w:pStyle w:val="Akapitzlist"/>
        <w:jc w:val="center"/>
      </w:pPr>
    </w:p>
    <w:p w14:paraId="5311DA6E" w14:textId="6EF5985B" w:rsidR="007B6A1C" w:rsidRDefault="007B6A1C" w:rsidP="007B6A1C">
      <w:pPr>
        <w:pStyle w:val="Akapitzlist"/>
        <w:jc w:val="center"/>
      </w:pPr>
    </w:p>
    <w:p w14:paraId="5EE2D890" w14:textId="3F9AEFBE" w:rsidR="007B6A1C" w:rsidRDefault="007B6A1C" w:rsidP="007B6A1C">
      <w:pPr>
        <w:pStyle w:val="Akapitzlist"/>
        <w:jc w:val="center"/>
      </w:pPr>
    </w:p>
    <w:p w14:paraId="35EC2749" w14:textId="3FABFE80" w:rsidR="007B6A1C" w:rsidRDefault="007B6A1C" w:rsidP="007B6A1C">
      <w:pPr>
        <w:pStyle w:val="Akapitzlist"/>
        <w:jc w:val="center"/>
      </w:pPr>
    </w:p>
    <w:p w14:paraId="444F4C51" w14:textId="312F94C5" w:rsidR="007B6A1C" w:rsidRDefault="007B6A1C" w:rsidP="007B6A1C">
      <w:pPr>
        <w:pStyle w:val="Akapitzlist"/>
        <w:jc w:val="center"/>
      </w:pPr>
    </w:p>
    <w:p w14:paraId="096B1F23" w14:textId="6D9645D2" w:rsidR="007B6A1C" w:rsidRDefault="007B6A1C" w:rsidP="007B6A1C">
      <w:pPr>
        <w:pStyle w:val="Akapitzlist"/>
        <w:jc w:val="center"/>
      </w:pPr>
    </w:p>
    <w:p w14:paraId="39018DC3" w14:textId="0BA85114" w:rsidR="007B6A1C" w:rsidRDefault="007B6A1C" w:rsidP="007B6A1C">
      <w:pPr>
        <w:pStyle w:val="Akapitzlist"/>
        <w:jc w:val="center"/>
      </w:pPr>
    </w:p>
    <w:p w14:paraId="533B1A92" w14:textId="1D77369F" w:rsidR="007B6A1C" w:rsidRDefault="007B6A1C" w:rsidP="007B6A1C">
      <w:pPr>
        <w:pStyle w:val="Akapitzlist"/>
        <w:jc w:val="center"/>
      </w:pPr>
    </w:p>
    <w:p w14:paraId="0177349A" w14:textId="5529AC52" w:rsidR="007B6A1C" w:rsidRDefault="007B6A1C" w:rsidP="007B6A1C">
      <w:pPr>
        <w:pStyle w:val="Akapitzlist"/>
        <w:jc w:val="center"/>
      </w:pPr>
    </w:p>
    <w:p w14:paraId="3AC49E5B" w14:textId="23FBE2D3" w:rsidR="007B6A1C" w:rsidRDefault="007B6A1C" w:rsidP="007B6A1C">
      <w:pPr>
        <w:pStyle w:val="Akapitzlist"/>
        <w:jc w:val="center"/>
      </w:pPr>
    </w:p>
    <w:p w14:paraId="1139835C" w14:textId="66711791" w:rsidR="007B6A1C" w:rsidRDefault="007B6A1C" w:rsidP="007B6A1C">
      <w:pPr>
        <w:pStyle w:val="Akapitzlist"/>
        <w:jc w:val="center"/>
      </w:pPr>
    </w:p>
    <w:p w14:paraId="63B3D9D2" w14:textId="58FFDB4F" w:rsidR="007B6A1C" w:rsidRDefault="007B6A1C" w:rsidP="007B6A1C">
      <w:pPr>
        <w:pStyle w:val="Akapitzlist"/>
        <w:jc w:val="center"/>
      </w:pPr>
    </w:p>
    <w:p w14:paraId="6A8D56EA" w14:textId="20530890" w:rsidR="007B6A1C" w:rsidRDefault="007B6A1C" w:rsidP="007B6A1C">
      <w:pPr>
        <w:pStyle w:val="Akapitzlist"/>
        <w:jc w:val="center"/>
      </w:pPr>
    </w:p>
    <w:p w14:paraId="2C7C2F7D" w14:textId="3336AA93" w:rsidR="007B6A1C" w:rsidRDefault="007B6A1C" w:rsidP="007B6A1C">
      <w:pPr>
        <w:pStyle w:val="Akapitzlist"/>
        <w:jc w:val="center"/>
      </w:pPr>
    </w:p>
    <w:p w14:paraId="533A8CE9" w14:textId="77777777" w:rsidR="007B6A1C" w:rsidRDefault="007B6A1C" w:rsidP="007B6A1C">
      <w:pPr>
        <w:pStyle w:val="Akapitzlist"/>
        <w:jc w:val="center"/>
      </w:pPr>
    </w:p>
    <w:p w14:paraId="068F175B" w14:textId="65526E2E" w:rsidR="007B6A1C" w:rsidRDefault="007B6A1C" w:rsidP="00CA3EAD">
      <w:pPr>
        <w:pStyle w:val="Akapitzlist"/>
        <w:rPr>
          <w:b/>
          <w:bCs/>
        </w:rPr>
      </w:pPr>
      <w:r w:rsidRPr="007B6A1C">
        <w:rPr>
          <w:b/>
          <w:bCs/>
        </w:rPr>
        <w:lastRenderedPageBreak/>
        <w:t>4. Specyfikacja</w:t>
      </w:r>
      <w:r>
        <w:rPr>
          <w:b/>
          <w:bCs/>
        </w:rPr>
        <w:t xml:space="preserve"> środowiska realizacji i struktury aplikacji</w:t>
      </w:r>
    </w:p>
    <w:p w14:paraId="0AA037EB" w14:textId="3F8DEDB7" w:rsidR="007B6A1C" w:rsidRDefault="007B6A1C" w:rsidP="007B6A1C">
      <w:pPr>
        <w:pStyle w:val="Akapitzlist"/>
        <w:jc w:val="center"/>
        <w:rPr>
          <w:b/>
          <w:bCs/>
        </w:rPr>
      </w:pPr>
    </w:p>
    <w:p w14:paraId="6A98CB3E" w14:textId="50634A6B" w:rsidR="00CA3EAD" w:rsidRPr="00321DBB" w:rsidRDefault="00CA3EAD" w:rsidP="00CA3EAD">
      <w:pPr>
        <w:pStyle w:val="Akapitzlist"/>
        <w:rPr>
          <w:b/>
          <w:bCs/>
        </w:rPr>
      </w:pPr>
      <w:r w:rsidRPr="00321DBB">
        <w:rPr>
          <w:b/>
          <w:bCs/>
        </w:rPr>
        <w:t>Wybrane środowisko:</w:t>
      </w:r>
    </w:p>
    <w:p w14:paraId="34648058" w14:textId="1653093A" w:rsidR="00CA3EAD" w:rsidRDefault="00CA3EAD" w:rsidP="00321DBB">
      <w:pPr>
        <w:pStyle w:val="Akapitzlist"/>
      </w:pPr>
      <w:r>
        <w:t xml:space="preserve">- </w:t>
      </w:r>
      <w:proofErr w:type="spellStart"/>
      <w:r>
        <w:t>PyCharm</w:t>
      </w:r>
      <w:proofErr w:type="spellEnd"/>
      <w:r>
        <w:br/>
        <w:t xml:space="preserve">- Visual Studio </w:t>
      </w:r>
      <w:proofErr w:type="spellStart"/>
      <w:r>
        <w:t>Code</w:t>
      </w:r>
      <w:proofErr w:type="spellEnd"/>
    </w:p>
    <w:p w14:paraId="0A95B5D6" w14:textId="77777777" w:rsidR="00321DBB" w:rsidRDefault="00321DBB" w:rsidP="00321DBB">
      <w:pPr>
        <w:pStyle w:val="Akapitzlist"/>
      </w:pPr>
    </w:p>
    <w:p w14:paraId="2320E140" w14:textId="2AF794B9" w:rsidR="00CA3EAD" w:rsidRPr="00321DBB" w:rsidRDefault="00321DBB" w:rsidP="00CA3EAD">
      <w:pPr>
        <w:pStyle w:val="Akapitzlist"/>
        <w:rPr>
          <w:b/>
          <w:bCs/>
        </w:rPr>
      </w:pPr>
      <w:proofErr w:type="spellStart"/>
      <w:r>
        <w:rPr>
          <w:b/>
          <w:bCs/>
        </w:rPr>
        <w:t>B</w:t>
      </w:r>
      <w:r w:rsidR="00CA3EAD" w:rsidRPr="00321DBB">
        <w:rPr>
          <w:b/>
          <w:bCs/>
        </w:rPr>
        <w:t>ackend</w:t>
      </w:r>
      <w:proofErr w:type="spellEnd"/>
      <w:r w:rsidR="00CA3EAD" w:rsidRPr="00321DBB">
        <w:rPr>
          <w:b/>
          <w:bCs/>
        </w:rPr>
        <w:t>:</w:t>
      </w:r>
    </w:p>
    <w:p w14:paraId="4605B6E5" w14:textId="3F0592FA" w:rsidR="008F29C0" w:rsidRDefault="00CA3EAD" w:rsidP="00321DBB">
      <w:pPr>
        <w:pStyle w:val="Akapitzlist"/>
      </w:pPr>
      <w:r>
        <w:t xml:space="preserve">- </w:t>
      </w:r>
      <w:proofErr w:type="spellStart"/>
      <w:r>
        <w:t>Python</w:t>
      </w:r>
      <w:proofErr w:type="spellEnd"/>
    </w:p>
    <w:p w14:paraId="53E45663" w14:textId="77777777" w:rsidR="00321DBB" w:rsidRDefault="00321DBB" w:rsidP="00321DBB">
      <w:pPr>
        <w:pStyle w:val="Akapitzlist"/>
      </w:pPr>
    </w:p>
    <w:p w14:paraId="701078B1" w14:textId="38FF8AB1" w:rsidR="00CA3EAD" w:rsidRPr="00321DBB" w:rsidRDefault="00CA3EAD" w:rsidP="00CA3EAD">
      <w:pPr>
        <w:pStyle w:val="Akapitzlist"/>
        <w:rPr>
          <w:b/>
          <w:bCs/>
        </w:rPr>
      </w:pPr>
      <w:proofErr w:type="spellStart"/>
      <w:r w:rsidRPr="00321DBB">
        <w:rPr>
          <w:b/>
          <w:bCs/>
        </w:rPr>
        <w:t>Frameworki</w:t>
      </w:r>
      <w:proofErr w:type="spellEnd"/>
      <w:r w:rsidRPr="00321DBB">
        <w:rPr>
          <w:b/>
          <w:bCs/>
        </w:rPr>
        <w:t>:</w:t>
      </w:r>
    </w:p>
    <w:p w14:paraId="5997FD87" w14:textId="4708AF39" w:rsidR="00CA3EAD" w:rsidRDefault="00CA3EAD" w:rsidP="00321DBB">
      <w:pPr>
        <w:pStyle w:val="Akapitzlist"/>
      </w:pPr>
      <w:r>
        <w:t xml:space="preserve">- </w:t>
      </w:r>
      <w:proofErr w:type="spellStart"/>
      <w:r>
        <w:t>Django</w:t>
      </w:r>
      <w:proofErr w:type="spellEnd"/>
    </w:p>
    <w:p w14:paraId="333708A1" w14:textId="77777777" w:rsidR="00321DBB" w:rsidRDefault="00321DBB" w:rsidP="00321DBB">
      <w:pPr>
        <w:pStyle w:val="Akapitzlist"/>
      </w:pPr>
    </w:p>
    <w:p w14:paraId="33E72F22" w14:textId="5B6C2A9C" w:rsidR="00CA3EAD" w:rsidRPr="00321DBB" w:rsidRDefault="00321DBB" w:rsidP="00CA3EAD">
      <w:pPr>
        <w:pStyle w:val="Akapitzlist"/>
        <w:rPr>
          <w:b/>
          <w:bCs/>
        </w:rPr>
      </w:pPr>
      <w:proofErr w:type="spellStart"/>
      <w:r>
        <w:rPr>
          <w:b/>
          <w:bCs/>
        </w:rPr>
        <w:t>F</w:t>
      </w:r>
      <w:r w:rsidR="00CA3EAD" w:rsidRPr="00321DBB">
        <w:rPr>
          <w:b/>
          <w:bCs/>
        </w:rPr>
        <w:t>rontend</w:t>
      </w:r>
      <w:proofErr w:type="spellEnd"/>
      <w:r w:rsidR="00CA3EAD" w:rsidRPr="00321DBB">
        <w:rPr>
          <w:b/>
          <w:bCs/>
        </w:rPr>
        <w:t>:</w:t>
      </w:r>
    </w:p>
    <w:p w14:paraId="7B3B9056" w14:textId="1D527686" w:rsidR="00CA3EAD" w:rsidRDefault="00CA3EAD" w:rsidP="00CA3EAD">
      <w:pPr>
        <w:pStyle w:val="Akapitzlist"/>
      </w:pPr>
      <w:r>
        <w:t>- HTML</w:t>
      </w:r>
    </w:p>
    <w:p w14:paraId="024F2B63" w14:textId="7F99AC85" w:rsidR="00CA3EAD" w:rsidRDefault="00CA3EAD" w:rsidP="00CA3EAD">
      <w:pPr>
        <w:pStyle w:val="Akapitzlist"/>
      </w:pPr>
      <w:r>
        <w:t>- CSS</w:t>
      </w:r>
    </w:p>
    <w:p w14:paraId="1F4EE301" w14:textId="373C1F86" w:rsidR="00321DBB" w:rsidRDefault="00CA3EAD" w:rsidP="00321DBB">
      <w:pPr>
        <w:pStyle w:val="Akapitzlist"/>
      </w:pPr>
      <w:r>
        <w:t>- JavaScript</w:t>
      </w:r>
    </w:p>
    <w:p w14:paraId="18921F50" w14:textId="77777777" w:rsidR="00321DBB" w:rsidRDefault="00321DBB" w:rsidP="00321DBB">
      <w:pPr>
        <w:pStyle w:val="Akapitzlist"/>
      </w:pPr>
    </w:p>
    <w:p w14:paraId="7884804C" w14:textId="2EFBDAA5" w:rsidR="00CA3EAD" w:rsidRPr="00321DBB" w:rsidRDefault="00CA3EAD" w:rsidP="00CA3EAD">
      <w:pPr>
        <w:pStyle w:val="Akapitzlist"/>
        <w:rPr>
          <w:b/>
          <w:bCs/>
        </w:rPr>
      </w:pPr>
      <w:r w:rsidRPr="00321DBB">
        <w:rPr>
          <w:b/>
          <w:bCs/>
        </w:rPr>
        <w:t>Baza Danych:</w:t>
      </w:r>
    </w:p>
    <w:p w14:paraId="0F7925C1" w14:textId="444514B5" w:rsidR="00961680" w:rsidRDefault="00CA3EAD" w:rsidP="00321DBB">
      <w:pPr>
        <w:pStyle w:val="Akapitzlist"/>
      </w:pPr>
      <w:r>
        <w:t xml:space="preserve">- </w:t>
      </w:r>
      <w:proofErr w:type="spellStart"/>
      <w:r>
        <w:t>SQLite</w:t>
      </w:r>
      <w:proofErr w:type="spellEnd"/>
    </w:p>
    <w:p w14:paraId="5BDA7988" w14:textId="77777777" w:rsidR="00961680" w:rsidRDefault="00961680" w:rsidP="007B6A1C">
      <w:pPr>
        <w:pStyle w:val="Akapitzlist"/>
        <w:jc w:val="center"/>
      </w:pPr>
    </w:p>
    <w:p w14:paraId="3133CF2A" w14:textId="140D17F4" w:rsidR="00CA3EAD" w:rsidRPr="00321DBB" w:rsidRDefault="00961680" w:rsidP="00961680">
      <w:pPr>
        <w:pStyle w:val="Akapitzlist"/>
        <w:rPr>
          <w:b/>
          <w:bCs/>
        </w:rPr>
      </w:pPr>
      <w:r w:rsidRPr="00321DBB">
        <w:rPr>
          <w:b/>
          <w:bCs/>
        </w:rPr>
        <w:t>System kontroli wersji:</w:t>
      </w:r>
    </w:p>
    <w:p w14:paraId="555CB645" w14:textId="65C8E1E7" w:rsidR="00961680" w:rsidRDefault="00961680" w:rsidP="00961680">
      <w:pPr>
        <w:pStyle w:val="Akapitzlist"/>
      </w:pPr>
      <w:r>
        <w:t>- GIT</w:t>
      </w:r>
    </w:p>
    <w:p w14:paraId="50C41612" w14:textId="0D8F9924" w:rsidR="00961680" w:rsidRDefault="00961680" w:rsidP="00961680">
      <w:pPr>
        <w:pStyle w:val="Akapitzlist"/>
      </w:pPr>
    </w:p>
    <w:p w14:paraId="58F2C36F" w14:textId="180D7A6E" w:rsidR="00961680" w:rsidRPr="00321DBB" w:rsidRDefault="00961680" w:rsidP="00961680">
      <w:pPr>
        <w:pStyle w:val="Akapitzlist"/>
        <w:rPr>
          <w:b/>
          <w:bCs/>
        </w:rPr>
      </w:pPr>
      <w:r w:rsidRPr="00321DBB">
        <w:rPr>
          <w:b/>
          <w:bCs/>
        </w:rPr>
        <w:t>Repozytorium:</w:t>
      </w:r>
    </w:p>
    <w:p w14:paraId="180CAAE6" w14:textId="774738D4" w:rsidR="00CA3EAD" w:rsidRDefault="00961680" w:rsidP="00961680">
      <w:pPr>
        <w:pStyle w:val="Akapitzlist"/>
      </w:pPr>
      <w:r>
        <w:t xml:space="preserve">- </w:t>
      </w:r>
      <w:proofErr w:type="spellStart"/>
      <w:r>
        <w:t>Github</w:t>
      </w:r>
      <w:proofErr w:type="spellEnd"/>
    </w:p>
    <w:p w14:paraId="025C1B6C" w14:textId="2294C232" w:rsidR="00961680" w:rsidRDefault="00961680" w:rsidP="00961680">
      <w:pPr>
        <w:pStyle w:val="Akapitzlist"/>
      </w:pPr>
    </w:p>
    <w:p w14:paraId="37EA29B0" w14:textId="708D5F8C" w:rsidR="007B6A1C" w:rsidRDefault="00321DBB" w:rsidP="00961680">
      <w:r>
        <w:t>Zdecydowaliśmy się na umieszczenie całego projektu na repozytorium</w:t>
      </w:r>
      <w:r w:rsidR="00DC55BC">
        <w:t xml:space="preserve"> </w:t>
      </w:r>
      <w:proofErr w:type="spellStart"/>
      <w:r w:rsidR="00DC55BC">
        <w:t>github</w:t>
      </w:r>
      <w:proofErr w:type="spellEnd"/>
      <w:r w:rsidR="00DC55BC">
        <w:t xml:space="preserve">, ponieważ oferuje łatwą i szybką obsługę i wiele możliwości pracy zespołowej. Do zmian projektowych używamy systemu kontroli wersji GIT przy pomocy CLI jak i wbudowanych funkcji używanych w IDE. Jako, że w projekcie zdecydowaliśmy się na utworzenie </w:t>
      </w:r>
      <w:proofErr w:type="spellStart"/>
      <w:r w:rsidR="00DC55BC">
        <w:t>backendu</w:t>
      </w:r>
      <w:proofErr w:type="spellEnd"/>
      <w:r w:rsidR="00DC55BC">
        <w:t xml:space="preserve"> za pomocą </w:t>
      </w:r>
      <w:proofErr w:type="spellStart"/>
      <w:r w:rsidR="00DC55BC">
        <w:t>Pythona</w:t>
      </w:r>
      <w:proofErr w:type="spellEnd"/>
      <w:r w:rsidR="00DC55BC">
        <w:t xml:space="preserve"> i </w:t>
      </w:r>
      <w:proofErr w:type="spellStart"/>
      <w:r w:rsidR="00DC55BC">
        <w:t>frameworka</w:t>
      </w:r>
      <w:proofErr w:type="spellEnd"/>
      <w:r w:rsidR="00DC55BC">
        <w:t xml:space="preserve"> </w:t>
      </w:r>
      <w:proofErr w:type="spellStart"/>
      <w:r w:rsidR="00DC55BC">
        <w:t>Django</w:t>
      </w:r>
      <w:proofErr w:type="spellEnd"/>
      <w:r w:rsidR="00DC55BC">
        <w:t xml:space="preserve"> to wzorzec projektowy w jakim pracujemy to MVT</w:t>
      </w:r>
      <w:r w:rsidR="0075349C">
        <w:t xml:space="preserve"> (Model-</w:t>
      </w:r>
      <w:proofErr w:type="spellStart"/>
      <w:r w:rsidR="0075349C">
        <w:t>View</w:t>
      </w:r>
      <w:proofErr w:type="spellEnd"/>
      <w:r w:rsidR="0075349C">
        <w:t>-</w:t>
      </w:r>
      <w:proofErr w:type="spellStart"/>
      <w:r w:rsidR="0075349C">
        <w:t>Template</w:t>
      </w:r>
      <w:proofErr w:type="spellEnd"/>
      <w:r w:rsidR="0075349C">
        <w:t>)</w:t>
      </w:r>
    </w:p>
    <w:p w14:paraId="6BFDF34B" w14:textId="79B51373" w:rsidR="0075349C" w:rsidRDefault="0075349C" w:rsidP="00961680">
      <w:r>
        <w:t xml:space="preserve">W momencie gdy użytkownik żąda danego zasobu ze strony, </w:t>
      </w:r>
      <w:proofErr w:type="spellStart"/>
      <w:r>
        <w:t>Django</w:t>
      </w:r>
      <w:proofErr w:type="spellEnd"/>
      <w:r>
        <w:t xml:space="preserve"> działa jak kontroler i sprawdza dostępne zasoby dla podanego adresu URL. Wszystkie żądania aplikacji są przetwarzane na podstawie pliku konfiguracyjnego urls.py . Następnie </w:t>
      </w:r>
      <w:proofErr w:type="spellStart"/>
      <w:r>
        <w:t>framework</w:t>
      </w:r>
      <w:proofErr w:type="spellEnd"/>
      <w:r>
        <w:t xml:space="preserve"> zajmuje się </w:t>
      </w:r>
      <w:proofErr w:type="spellStart"/>
      <w:r>
        <w:t>parsowaniem</w:t>
      </w:r>
      <w:proofErr w:type="spellEnd"/>
      <w:r>
        <w:t xml:space="preserve"> adresu URL przychodzącego żądania i przekazuje dane do różnych modułów. W tym modułach znajdują się modele, widoki i szablony</w:t>
      </w:r>
      <w:r w:rsidR="0010414F">
        <w:t xml:space="preserve">. Jeśli URL jest dostępny to wywoływany jest widok, który prowadzi interakcję z odpowiednim modelem i szablonem. Właśnie wtedy </w:t>
      </w:r>
      <w:proofErr w:type="spellStart"/>
      <w:r w:rsidR="0010414F">
        <w:t>renderowany</w:t>
      </w:r>
      <w:proofErr w:type="spellEnd"/>
      <w:r w:rsidR="0010414F">
        <w:t xml:space="preserve"> jest szablon, a następnie </w:t>
      </w:r>
      <w:proofErr w:type="spellStart"/>
      <w:r w:rsidR="0010414F">
        <w:t>Django</w:t>
      </w:r>
      <w:proofErr w:type="spellEnd"/>
      <w:r w:rsidR="0010414F">
        <w:t xml:space="preserve"> odpowiada użytkownikowi i wysyła dany szablon jako odpowiedź. W naszym przypadku szablony znajdują się w katalogu </w:t>
      </w:r>
      <w:proofErr w:type="spellStart"/>
      <w:r w:rsidR="0010414F">
        <w:t>templates</w:t>
      </w:r>
      <w:proofErr w:type="spellEnd"/>
      <w:r w:rsidR="0010414F">
        <w:t xml:space="preserve"> w postaci plików HTML i są one połączone z </w:t>
      </w:r>
      <w:proofErr w:type="spellStart"/>
      <w:r w:rsidR="0010414F">
        <w:t>frontendem</w:t>
      </w:r>
      <w:proofErr w:type="spellEnd"/>
      <w:r w:rsidR="0010414F">
        <w:t xml:space="preserve">, który znajduje się w katalogu </w:t>
      </w:r>
      <w:proofErr w:type="spellStart"/>
      <w:r w:rsidR="0010414F">
        <w:t>static</w:t>
      </w:r>
      <w:proofErr w:type="spellEnd"/>
      <w:r w:rsidR="0010414F">
        <w:t xml:space="preserve">. Do </w:t>
      </w:r>
      <w:proofErr w:type="spellStart"/>
      <w:r w:rsidR="0010414F">
        <w:t>frontendu</w:t>
      </w:r>
      <w:proofErr w:type="spellEnd"/>
      <w:r w:rsidR="0010414F">
        <w:t xml:space="preserve"> używamy jedynie CSS i JavaScript. Nie używamy żadnych dodatkowych </w:t>
      </w:r>
      <w:proofErr w:type="spellStart"/>
      <w:r w:rsidR="0010414F">
        <w:t>frameworków</w:t>
      </w:r>
      <w:proofErr w:type="spellEnd"/>
      <w:r w:rsidR="0010414F">
        <w:t xml:space="preserve">. Nasz system komunikuje się z bazą danych </w:t>
      </w:r>
      <w:proofErr w:type="spellStart"/>
      <w:r w:rsidR="0010414F">
        <w:t>SQLite</w:t>
      </w:r>
      <w:proofErr w:type="spellEnd"/>
      <w:r w:rsidR="0010414F">
        <w:t xml:space="preserve"> za pomocą modeli, które są reprezentacją bazy danych w kodzie. Ich komunikacja polega na migracji danych z modelu do bazy, w której przechowywane są rekordy</w:t>
      </w:r>
      <w:r w:rsidR="00623FF6">
        <w:t>.</w:t>
      </w:r>
    </w:p>
    <w:p w14:paraId="307396F5" w14:textId="77777777" w:rsidR="00C04C6D" w:rsidRDefault="00C04C6D" w:rsidP="00961680"/>
    <w:p w14:paraId="53E23757" w14:textId="2871F261" w:rsidR="00961680" w:rsidRDefault="00961680" w:rsidP="00961680"/>
    <w:p w14:paraId="42BA8953" w14:textId="067C99E6" w:rsidR="00E731EF" w:rsidRPr="00321DBB" w:rsidRDefault="00E731EF" w:rsidP="00961680">
      <w:pPr>
        <w:rPr>
          <w:b/>
          <w:bCs/>
        </w:rPr>
      </w:pPr>
      <w:r w:rsidRPr="00321DBB">
        <w:rPr>
          <w:b/>
          <w:bCs/>
        </w:rPr>
        <w:lastRenderedPageBreak/>
        <w:t>5. Jak SI działa</w:t>
      </w:r>
    </w:p>
    <w:p w14:paraId="7528AF78" w14:textId="35B4EB82" w:rsidR="00E731EF" w:rsidRDefault="00E731EF" w:rsidP="00961680">
      <w:r>
        <w:t>Uruchamiane moduły</w:t>
      </w:r>
    </w:p>
    <w:p w14:paraId="78BBAB5F" w14:textId="02434001" w:rsidR="00E731EF" w:rsidRDefault="00E731EF" w:rsidP="00961680">
      <w:proofErr w:type="spellStart"/>
      <w:r>
        <w:t>Aaaaaa</w:t>
      </w:r>
      <w:proofErr w:type="spellEnd"/>
    </w:p>
    <w:p w14:paraId="5E41699D" w14:textId="68FB26CD" w:rsidR="00E731EF" w:rsidRDefault="00E731EF" w:rsidP="00961680"/>
    <w:p w14:paraId="060C6869" w14:textId="076A9B22" w:rsidR="00E731EF" w:rsidRDefault="00E731EF" w:rsidP="00961680">
      <w:r>
        <w:t>Wykorzystywane biblioteki</w:t>
      </w:r>
    </w:p>
    <w:p w14:paraId="1FCE112A" w14:textId="44A3ADFF" w:rsidR="00E731EF" w:rsidRDefault="00E731EF" w:rsidP="00961680">
      <w:proofErr w:type="spellStart"/>
      <w:r>
        <w:t>Bbbbbb</w:t>
      </w:r>
      <w:proofErr w:type="spellEnd"/>
    </w:p>
    <w:p w14:paraId="0E30B7D6" w14:textId="5656F610" w:rsidR="00E731EF" w:rsidRDefault="00E731EF" w:rsidP="00961680"/>
    <w:p w14:paraId="612AA944" w14:textId="237941C1" w:rsidR="00E731EF" w:rsidRDefault="00E731EF" w:rsidP="00961680">
      <w:r>
        <w:t>Komunikacja z bazą danych</w:t>
      </w:r>
    </w:p>
    <w:p w14:paraId="7DDC5576" w14:textId="7EDFE273" w:rsidR="00E731EF" w:rsidRDefault="00E731EF" w:rsidP="00961680">
      <w:proofErr w:type="spellStart"/>
      <w:r>
        <w:t>Cccccc</w:t>
      </w:r>
      <w:proofErr w:type="spellEnd"/>
    </w:p>
    <w:p w14:paraId="3A9D4F19" w14:textId="6DFF481E" w:rsidR="00E731EF" w:rsidRDefault="00E731EF" w:rsidP="00961680"/>
    <w:p w14:paraId="757E87ED" w14:textId="77777777" w:rsidR="00E731EF" w:rsidRDefault="00E731EF" w:rsidP="00961680"/>
    <w:p w14:paraId="3370F9C4" w14:textId="11611580" w:rsidR="00961680" w:rsidRPr="006412D7" w:rsidRDefault="00E731EF" w:rsidP="00961680">
      <w:pPr>
        <w:rPr>
          <w:b/>
          <w:bCs/>
        </w:rPr>
      </w:pPr>
      <w:r w:rsidRPr="006412D7">
        <w:rPr>
          <w:b/>
          <w:bCs/>
        </w:rPr>
        <w:t>6. Umiejscowienie aplikacji</w:t>
      </w:r>
    </w:p>
    <w:p w14:paraId="548295B3" w14:textId="71FF7057" w:rsidR="00E731EF" w:rsidRDefault="00E731EF" w:rsidP="00961680">
      <w:r>
        <w:t>Nasza aplikacja jest umiejscowiona lokalnie. Poniżej znajdzie się instrukcja instalacji i uruchomienia aplikacji:</w:t>
      </w:r>
    </w:p>
    <w:p w14:paraId="6F85B981" w14:textId="782A8C76" w:rsidR="00E731EF" w:rsidRDefault="00E731EF" w:rsidP="00961680"/>
    <w:p w14:paraId="135B7BCA" w14:textId="3645967C" w:rsidR="00E731EF" w:rsidRDefault="00E731EF" w:rsidP="00E731EF">
      <w:pPr>
        <w:pStyle w:val="Akapitzlist"/>
        <w:numPr>
          <w:ilvl w:val="0"/>
          <w:numId w:val="5"/>
        </w:numPr>
      </w:pPr>
      <w:r>
        <w:t xml:space="preserve">Na początku trzeba udać się na repozytorium </w:t>
      </w:r>
      <w:proofErr w:type="spellStart"/>
      <w:r>
        <w:t>github</w:t>
      </w:r>
      <w:proofErr w:type="spellEnd"/>
      <w:r>
        <w:t>, na którym znajduje się aplikacja (</w:t>
      </w:r>
      <w:hyperlink r:id="rId6" w:history="1">
        <w:r w:rsidRPr="00E762D1">
          <w:rPr>
            <w:rStyle w:val="Hipercze"/>
          </w:rPr>
          <w:t>https://github.com/Vex0on/ICC_15_00/tree/main</w:t>
        </w:r>
      </w:hyperlink>
      <w:r>
        <w:t>) i pobrać aplikację. Istnieją na to dwie możliwości:</w:t>
      </w:r>
    </w:p>
    <w:p w14:paraId="26AADECD" w14:textId="05A5B089" w:rsidR="00E731EF" w:rsidRDefault="00E731EF" w:rsidP="00E731EF">
      <w:pPr>
        <w:pStyle w:val="Akapitzlist"/>
        <w:numPr>
          <w:ilvl w:val="0"/>
          <w:numId w:val="6"/>
        </w:numPr>
      </w:pPr>
      <w:r>
        <w:t xml:space="preserve">Bezpośrednio z strony </w:t>
      </w:r>
      <w:proofErr w:type="spellStart"/>
      <w:r>
        <w:t>githuba</w:t>
      </w:r>
      <w:proofErr w:type="spellEnd"/>
      <w:r>
        <w:t xml:space="preserve"> pobrać zawartość gałęzi </w:t>
      </w:r>
      <w:proofErr w:type="spellStart"/>
      <w:r>
        <w:t>main</w:t>
      </w:r>
      <w:proofErr w:type="spellEnd"/>
      <w:r>
        <w:t xml:space="preserve"> jako ZIP. Aby to zrobić wystarczy wcisnąć zielony przycisk (&lt;&gt; CODE), a następnie po rozwinięciu menu wybrać opcję (</w:t>
      </w:r>
      <w:proofErr w:type="spellStart"/>
      <w:r>
        <w:t>Download</w:t>
      </w:r>
      <w:proofErr w:type="spellEnd"/>
      <w:r>
        <w:t xml:space="preserve"> ZIP)</w:t>
      </w:r>
    </w:p>
    <w:p w14:paraId="407227E0" w14:textId="46182FA7" w:rsidR="00E731EF" w:rsidRDefault="00E731EF" w:rsidP="00E731EF">
      <w:pPr>
        <w:pStyle w:val="Akapitzlist"/>
        <w:numPr>
          <w:ilvl w:val="0"/>
          <w:numId w:val="6"/>
        </w:numPr>
      </w:pPr>
      <w:r>
        <w:t xml:space="preserve">Druga opcja, która jest przez nas rekomendowana to pobranie </w:t>
      </w:r>
      <w:r w:rsidR="00655CFA">
        <w:t xml:space="preserve">zawartości repozytorium za pomocą systemu kontroli wersji GIT. Aby to zrobić wystarczy wcisnąć zielony przycisk (&lt;&gt; CODE), a następnie skopiowanie linku do lokalizacji wyświetlającej się w zakładce HTTPS. </w:t>
      </w:r>
    </w:p>
    <w:p w14:paraId="28E8F349" w14:textId="3FF48E52" w:rsidR="00655CFA" w:rsidRDefault="00655CFA" w:rsidP="00655CFA">
      <w:pPr>
        <w:pStyle w:val="Akapitzlist"/>
        <w:ind w:left="1080"/>
      </w:pPr>
      <w:r>
        <w:t>Na komputerze tworzymy katalog, który będzie naszym lokalnym repozytorium i za pomocą wiersza poleceń inicjalizujemy repozytorium komendą:</w:t>
      </w:r>
    </w:p>
    <w:p w14:paraId="2404BCED" w14:textId="6C911AFB" w:rsidR="00655CFA" w:rsidRDefault="00655CFA" w:rsidP="00655CFA">
      <w:pPr>
        <w:pStyle w:val="Akapitzlist"/>
        <w:ind w:left="1080"/>
        <w:jc w:val="center"/>
        <w:rPr>
          <w:b/>
          <w:bCs/>
        </w:rPr>
      </w:pPr>
      <w:r w:rsidRPr="00655CFA">
        <w:rPr>
          <w:b/>
          <w:bCs/>
        </w:rPr>
        <w:t xml:space="preserve">git </w:t>
      </w:r>
      <w:proofErr w:type="spellStart"/>
      <w:r w:rsidRPr="00655CFA">
        <w:rPr>
          <w:b/>
          <w:bCs/>
        </w:rPr>
        <w:t>init</w:t>
      </w:r>
      <w:proofErr w:type="spellEnd"/>
    </w:p>
    <w:p w14:paraId="15C4FD55" w14:textId="2A78B7A2" w:rsidR="00655CFA" w:rsidRDefault="00595E73" w:rsidP="00595E73">
      <w:pPr>
        <w:pStyle w:val="Akapitzlist"/>
        <w:ind w:left="1080"/>
      </w:pPr>
      <w:r>
        <w:t>Następnie łączymy się z repozytorium lokalnym za pomocą komendy:</w:t>
      </w:r>
    </w:p>
    <w:p w14:paraId="78108BF5" w14:textId="7D90FFFC" w:rsidR="00595E73" w:rsidRDefault="00595E73" w:rsidP="00595E73">
      <w:pPr>
        <w:pStyle w:val="Akapitzlist"/>
        <w:ind w:left="1080"/>
        <w:jc w:val="center"/>
        <w:rPr>
          <w:b/>
          <w:bCs/>
        </w:rPr>
      </w:pPr>
      <w:r>
        <w:rPr>
          <w:b/>
          <w:bCs/>
        </w:rPr>
        <w:t>g</w:t>
      </w:r>
      <w:r w:rsidRPr="00595E73">
        <w:rPr>
          <w:b/>
          <w:bCs/>
        </w:rPr>
        <w:t xml:space="preserve">it </w:t>
      </w:r>
      <w:proofErr w:type="spellStart"/>
      <w:r w:rsidRPr="00595E73">
        <w:rPr>
          <w:b/>
          <w:bCs/>
        </w:rPr>
        <w:t>remote</w:t>
      </w:r>
      <w:proofErr w:type="spellEnd"/>
      <w:r w:rsidRPr="00595E73">
        <w:rPr>
          <w:b/>
          <w:bCs/>
        </w:rPr>
        <w:t xml:space="preserve"> </w:t>
      </w:r>
      <w:proofErr w:type="spellStart"/>
      <w:r w:rsidRPr="00595E73">
        <w:rPr>
          <w:b/>
          <w:bCs/>
        </w:rPr>
        <w:t>add</w:t>
      </w:r>
      <w:proofErr w:type="spellEnd"/>
      <w:r w:rsidRPr="00595E73">
        <w:rPr>
          <w:b/>
          <w:bCs/>
        </w:rPr>
        <w:t xml:space="preserve"> </w:t>
      </w:r>
      <w:proofErr w:type="spellStart"/>
      <w:r w:rsidRPr="00595E73">
        <w:rPr>
          <w:b/>
          <w:bCs/>
        </w:rPr>
        <w:t>origin</w:t>
      </w:r>
      <w:proofErr w:type="spellEnd"/>
      <w:r w:rsidRPr="00595E73">
        <w:rPr>
          <w:b/>
          <w:bCs/>
        </w:rPr>
        <w:t xml:space="preserve"> </w:t>
      </w:r>
      <w:r>
        <w:rPr>
          <w:b/>
          <w:bCs/>
        </w:rPr>
        <w:t>&lt;</w:t>
      </w:r>
      <w:r w:rsidRPr="00595E73">
        <w:t xml:space="preserve"> </w:t>
      </w:r>
      <w:r w:rsidRPr="00595E73">
        <w:rPr>
          <w:b/>
          <w:bCs/>
        </w:rPr>
        <w:t xml:space="preserve">https://github.com/Vex0on/ICC_15_00.git </w:t>
      </w:r>
      <w:r>
        <w:rPr>
          <w:b/>
          <w:bCs/>
        </w:rPr>
        <w:t>&gt;</w:t>
      </w:r>
    </w:p>
    <w:p w14:paraId="6A1D801E" w14:textId="5003B517" w:rsidR="00595E73" w:rsidRDefault="00954AB9" w:rsidP="00595E73">
      <w:pPr>
        <w:pStyle w:val="Akapitzlist"/>
        <w:ind w:left="1080"/>
      </w:pPr>
      <w:r>
        <w:t>Następnie ściągamy zawartość repozytorium zdalnego do lokalnego poleceniem:</w:t>
      </w:r>
    </w:p>
    <w:p w14:paraId="5A6EBA1D" w14:textId="7CB6904D" w:rsidR="00AA36A7" w:rsidRDefault="00954AB9" w:rsidP="00AA36A7">
      <w:pPr>
        <w:pStyle w:val="Akapitzlist"/>
        <w:ind w:left="1080"/>
        <w:jc w:val="center"/>
        <w:rPr>
          <w:b/>
          <w:bCs/>
        </w:rPr>
      </w:pPr>
      <w:r w:rsidRPr="00954AB9">
        <w:rPr>
          <w:b/>
          <w:bCs/>
        </w:rPr>
        <w:t xml:space="preserve">git </w:t>
      </w:r>
      <w:proofErr w:type="spellStart"/>
      <w:r w:rsidRPr="00954AB9">
        <w:rPr>
          <w:b/>
          <w:bCs/>
        </w:rPr>
        <w:t>pull</w:t>
      </w:r>
      <w:proofErr w:type="spellEnd"/>
      <w:r w:rsidRPr="00954AB9">
        <w:rPr>
          <w:b/>
          <w:bCs/>
        </w:rPr>
        <w:t xml:space="preserve"> </w:t>
      </w:r>
      <w:proofErr w:type="spellStart"/>
      <w:r w:rsidRPr="00954AB9">
        <w:rPr>
          <w:b/>
          <w:bCs/>
        </w:rPr>
        <w:t>origin</w:t>
      </w:r>
      <w:proofErr w:type="spellEnd"/>
      <w:r w:rsidRPr="00954AB9">
        <w:rPr>
          <w:b/>
          <w:bCs/>
        </w:rPr>
        <w:t xml:space="preserve"> </w:t>
      </w:r>
      <w:proofErr w:type="spellStart"/>
      <w:r w:rsidRPr="00954AB9">
        <w:rPr>
          <w:b/>
          <w:bCs/>
        </w:rPr>
        <w:t>main</w:t>
      </w:r>
      <w:proofErr w:type="spellEnd"/>
    </w:p>
    <w:p w14:paraId="0B76884A" w14:textId="04ADDC8B" w:rsidR="00AA36A7" w:rsidRPr="006412D7" w:rsidRDefault="00C04C6D" w:rsidP="00A04D25">
      <w:pPr>
        <w:rPr>
          <w:b/>
          <w:bCs/>
        </w:rPr>
      </w:pPr>
      <w:r w:rsidRPr="006412D7">
        <w:rPr>
          <w:b/>
          <w:bCs/>
        </w:rPr>
        <w:t>Informacje dostępu:</w:t>
      </w:r>
    </w:p>
    <w:p w14:paraId="621995C3" w14:textId="1FFB1258" w:rsidR="00415613" w:rsidRPr="00BD0EB9" w:rsidRDefault="00C04C6D" w:rsidP="00BD0EB9">
      <w:r>
        <w:t>Użytkownik:</w:t>
      </w:r>
      <w:r>
        <w:br/>
        <w:t>Recepcjonistka:</w:t>
      </w:r>
      <w:r>
        <w:br/>
        <w:t>Księgowa:</w:t>
      </w:r>
      <w:r>
        <w:br/>
      </w:r>
      <w:r w:rsidR="006412D7">
        <w:t>Kierownik:</w:t>
      </w:r>
      <w:r w:rsidR="006412D7">
        <w:br/>
        <w:t>Admin:</w:t>
      </w:r>
      <w:r w:rsidR="006412D7">
        <w:br/>
        <w:t>Email firmy:</w:t>
      </w:r>
    </w:p>
    <w:p w14:paraId="20A0AA0A" w14:textId="521202A6" w:rsidR="00415613" w:rsidRPr="00B02152" w:rsidRDefault="00A04D25" w:rsidP="00415613">
      <w:pPr>
        <w:pStyle w:val="Akapitzlist"/>
        <w:ind w:left="1080"/>
        <w:rPr>
          <w:b/>
          <w:bCs/>
        </w:rPr>
      </w:pPr>
      <w:r w:rsidRPr="00B02152">
        <w:rPr>
          <w:b/>
          <w:bCs/>
        </w:rPr>
        <w:lastRenderedPageBreak/>
        <w:t>7. Instrukcja Obsługi</w:t>
      </w:r>
    </w:p>
    <w:p w14:paraId="2F0066B7" w14:textId="77777777" w:rsidR="00A04D25" w:rsidRDefault="00A04D25" w:rsidP="00415613">
      <w:pPr>
        <w:pStyle w:val="Akapitzlist"/>
        <w:ind w:left="1080"/>
      </w:pPr>
    </w:p>
    <w:p w14:paraId="3F07879C" w14:textId="77FF6594" w:rsidR="00A04D25" w:rsidRDefault="00D539B4" w:rsidP="00415613">
      <w:pPr>
        <w:pStyle w:val="Akapitzlist"/>
        <w:ind w:left="1080"/>
      </w:pPr>
      <w:r>
        <w:t xml:space="preserve">Po wejściu na </w:t>
      </w:r>
      <w:r w:rsidR="00785246">
        <w:t>stronę</w:t>
      </w:r>
      <w:r w:rsidR="008E18A0">
        <w:t xml:space="preserve"> ukazuje nam się strona główna aplikacji. Na środku jest widoczna nazwa firmy, a na górze </w:t>
      </w:r>
      <w:r w:rsidR="00DA56B7">
        <w:t>belka nawigacyjna</w:t>
      </w:r>
      <w:r w:rsidR="0085755E">
        <w:t>.</w:t>
      </w:r>
    </w:p>
    <w:p w14:paraId="4EB62DBD" w14:textId="77777777" w:rsidR="0085755E" w:rsidRDefault="0085755E" w:rsidP="00415613">
      <w:pPr>
        <w:pStyle w:val="Akapitzlist"/>
        <w:ind w:left="1080"/>
      </w:pPr>
    </w:p>
    <w:p w14:paraId="45E06156" w14:textId="4242CCFA" w:rsidR="00FD30D3" w:rsidRDefault="00FD30D3" w:rsidP="00415613">
      <w:pPr>
        <w:pStyle w:val="Akapitzlist"/>
        <w:ind w:left="1080"/>
      </w:pPr>
      <w:r w:rsidRPr="00FD30D3">
        <w:rPr>
          <w:noProof/>
        </w:rPr>
        <w:drawing>
          <wp:inline distT="0" distB="0" distL="0" distR="0" wp14:anchorId="17BE60AC" wp14:editId="3D9F4881">
            <wp:extent cx="5760720" cy="4508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68DC" w14:textId="77777777" w:rsidR="00FD30D3" w:rsidRDefault="00FD30D3" w:rsidP="00415613">
      <w:pPr>
        <w:pStyle w:val="Akapitzlist"/>
        <w:ind w:left="1080"/>
      </w:pPr>
    </w:p>
    <w:p w14:paraId="6BD62C3D" w14:textId="6272C8B0" w:rsidR="00FD30D3" w:rsidRDefault="00FD30D3" w:rsidP="00415613">
      <w:pPr>
        <w:pStyle w:val="Akapitzlist"/>
        <w:ind w:left="1080"/>
      </w:pPr>
      <w:r>
        <w:t>Strona główna to rodzaj strony one-</w:t>
      </w:r>
      <w:proofErr w:type="spellStart"/>
      <w:r>
        <w:t>page</w:t>
      </w:r>
      <w:proofErr w:type="spellEnd"/>
      <w:r>
        <w:t>. Oznacza to, że opcje dostępne w belce nie przeniosą użytkownika do oddzielnej podstrony, a jedynie zostanie on przeniesiony niżej do wybranej sekcji na tej samej stronie. Wyjątkiem jest „Zaloguj się”, które przenosi do osobnej podstrony z formularzem logowania oraz „Panel”, który jest dostępny jedynie dla zalogowanych użytkowników</w:t>
      </w:r>
    </w:p>
    <w:p w14:paraId="5FF32280" w14:textId="77777777" w:rsidR="00FD30D3" w:rsidRDefault="00FD30D3" w:rsidP="00415613">
      <w:pPr>
        <w:pStyle w:val="Akapitzlist"/>
        <w:ind w:left="1080"/>
      </w:pPr>
    </w:p>
    <w:p w14:paraId="3D54250A" w14:textId="0B6D82D0" w:rsidR="0085755E" w:rsidRDefault="0085755E" w:rsidP="00246313">
      <w:pPr>
        <w:pStyle w:val="Akapitzlist"/>
        <w:ind w:left="1080"/>
      </w:pPr>
      <w:r>
        <w:t>Belka nawigacyjna:</w:t>
      </w:r>
    </w:p>
    <w:p w14:paraId="3FD70341" w14:textId="12F682B7" w:rsidR="00AC54C0" w:rsidRDefault="002C61DB" w:rsidP="00E166A0">
      <w:pPr>
        <w:pStyle w:val="Akapitzlist"/>
        <w:numPr>
          <w:ilvl w:val="0"/>
          <w:numId w:val="8"/>
        </w:numPr>
      </w:pPr>
      <w:r w:rsidRPr="004B43E9">
        <w:rPr>
          <w:b/>
          <w:bCs/>
        </w:rPr>
        <w:t>Basen</w:t>
      </w:r>
      <w:r w:rsidR="004B43E9" w:rsidRPr="004B43E9">
        <w:rPr>
          <w:b/>
          <w:bCs/>
        </w:rPr>
        <w:t>/Siłownia/Spa</w:t>
      </w:r>
      <w:r>
        <w:t xml:space="preserve"> – </w:t>
      </w:r>
      <w:r w:rsidR="00E60277">
        <w:t>Po kliknięciu użytkownik zostaje przekierowany do</w:t>
      </w:r>
      <w:r w:rsidR="004B43E9">
        <w:t xml:space="preserve"> wybranej</w:t>
      </w:r>
      <w:r w:rsidR="00E60277">
        <w:t xml:space="preserve"> sekcji </w:t>
      </w:r>
      <w:r w:rsidR="004B43E9">
        <w:t>na stronie</w:t>
      </w:r>
      <w:r w:rsidR="00521678">
        <w:t xml:space="preserve">, która zawiera opis, zdjęcie obiektu i </w:t>
      </w:r>
      <w:r w:rsidR="00AE3D20">
        <w:t>przycisk umożliwiający przejście do</w:t>
      </w:r>
      <w:r w:rsidR="00AC54C0">
        <w:t xml:space="preserve"> podstrony, na której znajduje się</w:t>
      </w:r>
      <w:r w:rsidR="00AE3D20">
        <w:t xml:space="preserve"> </w:t>
      </w:r>
      <w:r w:rsidR="00AC54C0">
        <w:t xml:space="preserve">możliwość zakupienia biletu przypisanego do tej strefy. Aby zakupić bilet użytkownik musi wcisnąć przycisk </w:t>
      </w:r>
      <w:r w:rsidR="00AC54C0" w:rsidRPr="00AC54C0">
        <w:rPr>
          <w:highlight w:val="yellow"/>
        </w:rPr>
        <w:t>„Sprawdź/Kup Bilet”</w:t>
      </w:r>
      <w:r w:rsidR="00AE3D20" w:rsidRPr="00AC54C0">
        <w:rPr>
          <w:highlight w:val="yellow"/>
        </w:rPr>
        <w:t>.</w:t>
      </w:r>
    </w:p>
    <w:p w14:paraId="67130652" w14:textId="77777777" w:rsidR="00AC54C0" w:rsidRDefault="00AC54C0" w:rsidP="00AC54C0">
      <w:pPr>
        <w:pStyle w:val="Akapitzlist"/>
        <w:ind w:left="1080"/>
      </w:pPr>
    </w:p>
    <w:p w14:paraId="2257B958" w14:textId="5E57E69E" w:rsidR="00AC54C0" w:rsidRDefault="00E166A0" w:rsidP="00B02152">
      <w:r w:rsidRPr="00E166A0">
        <w:rPr>
          <w:noProof/>
        </w:rPr>
        <w:drawing>
          <wp:inline distT="0" distB="0" distL="0" distR="0" wp14:anchorId="6D37220C" wp14:editId="4DB1566F">
            <wp:extent cx="5760720" cy="30079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B4DF" w14:textId="77777777" w:rsidR="00AC54C0" w:rsidRDefault="00AC54C0" w:rsidP="00AC54C0">
      <w:pPr>
        <w:pStyle w:val="Akapitzlist"/>
        <w:ind w:left="1080"/>
      </w:pPr>
    </w:p>
    <w:p w14:paraId="67D7E95E" w14:textId="41C47156" w:rsidR="00E166A0" w:rsidRDefault="00346739" w:rsidP="00E166A0">
      <w:pPr>
        <w:pStyle w:val="Akapitzlist"/>
        <w:numPr>
          <w:ilvl w:val="0"/>
          <w:numId w:val="10"/>
        </w:numPr>
      </w:pPr>
      <w:r w:rsidRPr="001B4832">
        <w:rPr>
          <w:b/>
          <w:bCs/>
        </w:rPr>
        <w:t>Kupowanie Biletu</w:t>
      </w:r>
      <w:r>
        <w:t xml:space="preserve"> – Po przejściu do podstrony danej sekcji trafiamy na formularz, który użytkownik musi wypełnić </w:t>
      </w:r>
      <w:r w:rsidR="00044C56">
        <w:t>swoimi danymi, aby móc zakupić bilet. Poniżej danych znajduje się możliwość dostosowania swojego zakupu czyli wybór rodzaju biletu. Dla każdej strefy dostępny jest bilet normalny jak i zniżka ulgowa lub grupowa</w:t>
      </w:r>
      <w:r w:rsidR="001B4832">
        <w:t>. Do tego użytkownik może wybrać datę i godzinę o której bilet będzie aktywny. Jako, że bilet jest całodobowy to nie ma potrzeby wyboru daty zakończenia. Po wypełnieniu formularza użytkownikowi pozostaje wciśnięcie przycisku „Kup Bilet”</w:t>
      </w:r>
    </w:p>
    <w:p w14:paraId="6A1FC7FE" w14:textId="64A71D06" w:rsidR="00DE2AD1" w:rsidRDefault="00DE2AD1" w:rsidP="00DE2AD1">
      <w:pPr>
        <w:jc w:val="center"/>
      </w:pPr>
      <w:r w:rsidRPr="00DE2AD1">
        <w:rPr>
          <w:noProof/>
        </w:rPr>
        <w:lastRenderedPageBreak/>
        <w:drawing>
          <wp:inline distT="0" distB="0" distL="0" distR="0" wp14:anchorId="7A115C0C" wp14:editId="6B879EA7">
            <wp:extent cx="5760720" cy="7492365"/>
            <wp:effectExtent l="0" t="0" r="0" b="0"/>
            <wp:docPr id="4" name="Obraz 4" descr="Obraz zawierający tekst, monitor, czarny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monitor, czarny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E01" w14:textId="77777777" w:rsidR="00B02152" w:rsidRDefault="00B02152" w:rsidP="00DE2AD1">
      <w:pPr>
        <w:jc w:val="center"/>
      </w:pPr>
    </w:p>
    <w:p w14:paraId="6B369713" w14:textId="477D6D36" w:rsidR="00E166A0" w:rsidRDefault="001B4832" w:rsidP="001B4832">
      <w:pPr>
        <w:pStyle w:val="Akapitzlist"/>
        <w:numPr>
          <w:ilvl w:val="0"/>
          <w:numId w:val="8"/>
        </w:numPr>
      </w:pPr>
      <w:r w:rsidRPr="00BD0EB9">
        <w:rPr>
          <w:b/>
          <w:bCs/>
        </w:rPr>
        <w:t>O nas</w:t>
      </w:r>
      <w:r w:rsidR="00BD0EB9">
        <w:t xml:space="preserve"> </w:t>
      </w:r>
      <w:r>
        <w:t xml:space="preserve">- </w:t>
      </w:r>
      <w:r w:rsidR="00DE14E9">
        <w:t>Po kliknięciu użytkownik zostaje przekierowany do sekcji zawierającej krótki opis oferty firmy</w:t>
      </w:r>
      <w:r w:rsidR="002D7278">
        <w:t>.</w:t>
      </w:r>
    </w:p>
    <w:p w14:paraId="1A682835" w14:textId="77777777" w:rsidR="002D7278" w:rsidRDefault="002D7278" w:rsidP="002D7278">
      <w:pPr>
        <w:pStyle w:val="Akapitzlist"/>
        <w:ind w:left="1440"/>
        <w:rPr>
          <w:b/>
          <w:bCs/>
        </w:rPr>
      </w:pPr>
    </w:p>
    <w:p w14:paraId="7B303506" w14:textId="77777777" w:rsidR="002D7278" w:rsidRDefault="002D7278" w:rsidP="002D7278">
      <w:pPr>
        <w:pStyle w:val="Akapitzlist"/>
        <w:ind w:left="1440"/>
        <w:rPr>
          <w:b/>
          <w:bCs/>
        </w:rPr>
      </w:pPr>
    </w:p>
    <w:p w14:paraId="5B40C12C" w14:textId="77777777" w:rsidR="002D7278" w:rsidRDefault="002D7278" w:rsidP="002D7278">
      <w:pPr>
        <w:pStyle w:val="Akapitzlist"/>
        <w:ind w:left="1440"/>
      </w:pPr>
    </w:p>
    <w:p w14:paraId="01F5B937" w14:textId="607CC02B" w:rsidR="002D7278" w:rsidRDefault="002D7278" w:rsidP="002D7278">
      <w:pPr>
        <w:pStyle w:val="Akapitzlist"/>
        <w:numPr>
          <w:ilvl w:val="0"/>
          <w:numId w:val="8"/>
        </w:numPr>
      </w:pPr>
      <w:r w:rsidRPr="002D7278">
        <w:rPr>
          <w:b/>
          <w:bCs/>
        </w:rPr>
        <w:lastRenderedPageBreak/>
        <w:t>Kontakt</w:t>
      </w:r>
      <w:r>
        <w:t xml:space="preserve"> – Po kliknięciu użytkownik zostaje przekierowany do sekcji kontaktowej podzielonej na dwie części. W lewej części znajduje się</w:t>
      </w:r>
      <w:r w:rsidR="00DC6218">
        <w:t xml:space="preserve"> formularz kontaktowy z polami „Imię i nazwisko”, „Email” oraz „Wiadomość”. Po ich wypełnieniu i wciśnięciu przycisku „Wyślij” użytkownik przesyła wiadomość na maila firmowego</w:t>
      </w:r>
      <w:r w:rsidR="00027FA0">
        <w:t>.</w:t>
      </w:r>
    </w:p>
    <w:p w14:paraId="7521890E" w14:textId="7959F7A0" w:rsidR="00027FA0" w:rsidRDefault="00027FA0" w:rsidP="00027FA0">
      <w:pPr>
        <w:ind w:left="1416"/>
      </w:pPr>
      <w:r>
        <w:t>W prawej części znajdują się informacje kontaktowe firmy takie jak adres, numer telefonu czy adres email.</w:t>
      </w:r>
    </w:p>
    <w:p w14:paraId="10150C72" w14:textId="06616463" w:rsidR="001C4F24" w:rsidRDefault="001C4F24" w:rsidP="001C4F24">
      <w:pPr>
        <w:jc w:val="center"/>
      </w:pPr>
      <w:r w:rsidRPr="001C4F24">
        <w:rPr>
          <w:noProof/>
        </w:rPr>
        <w:drawing>
          <wp:inline distT="0" distB="0" distL="0" distR="0" wp14:anchorId="6154E78E" wp14:editId="392721D8">
            <wp:extent cx="5760720" cy="2772410"/>
            <wp:effectExtent l="0" t="0" r="0" b="889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DE0E" w14:textId="727C362B" w:rsidR="002C61DB" w:rsidRDefault="002C61DB" w:rsidP="002C61DB">
      <w:pPr>
        <w:pStyle w:val="Akapitzlist"/>
        <w:ind w:left="1080"/>
      </w:pPr>
      <w:r>
        <w:t xml:space="preserve">Zaloguj się </w:t>
      </w:r>
      <w:r w:rsidR="00E87376">
        <w:t>–</w:t>
      </w:r>
    </w:p>
    <w:p w14:paraId="377A7195" w14:textId="53EF33C2" w:rsidR="00E87376" w:rsidRDefault="00E87376" w:rsidP="002C61DB">
      <w:pPr>
        <w:pStyle w:val="Akapitzlist"/>
        <w:ind w:left="1080"/>
      </w:pPr>
      <w:r>
        <w:t>Rejestracja –</w:t>
      </w:r>
    </w:p>
    <w:p w14:paraId="1AC93C8B" w14:textId="5643F942" w:rsidR="00E87376" w:rsidRDefault="00E87376" w:rsidP="00E87376">
      <w:pPr>
        <w:pStyle w:val="Akapitzlist"/>
        <w:ind w:left="1080"/>
      </w:pPr>
      <w:r>
        <w:t xml:space="preserve">Zapomniałeś hasła – </w:t>
      </w:r>
    </w:p>
    <w:p w14:paraId="7B5DE1C6" w14:textId="37BE3F25" w:rsidR="00E87376" w:rsidRDefault="00E87376" w:rsidP="00E87376">
      <w:pPr>
        <w:pStyle w:val="Akapitzlist"/>
        <w:ind w:left="1080"/>
      </w:pPr>
      <w:r>
        <w:t>Reklamacja –</w:t>
      </w:r>
    </w:p>
    <w:p w14:paraId="6F562A52" w14:textId="4B637C99" w:rsidR="003A60F9" w:rsidRDefault="00E87376" w:rsidP="003A60F9">
      <w:pPr>
        <w:pStyle w:val="Akapitzlist"/>
        <w:ind w:left="1080"/>
      </w:pPr>
      <w:r>
        <w:t>Panel</w:t>
      </w:r>
      <w:r w:rsidR="003A60F9">
        <w:t xml:space="preserve"> użytkownika:</w:t>
      </w:r>
    </w:p>
    <w:p w14:paraId="6FA4B884" w14:textId="14319F37" w:rsidR="003A60F9" w:rsidRDefault="003A60F9" w:rsidP="003A60F9">
      <w:pPr>
        <w:pStyle w:val="Akapitzlist"/>
        <w:ind w:left="1080"/>
      </w:pPr>
      <w:r>
        <w:t>Użytkownik</w:t>
      </w:r>
    </w:p>
    <w:p w14:paraId="4667BB1A" w14:textId="5996CB8B" w:rsidR="003A60F9" w:rsidRDefault="003A60F9" w:rsidP="003A60F9">
      <w:pPr>
        <w:pStyle w:val="Akapitzlist"/>
        <w:ind w:left="1080"/>
      </w:pPr>
      <w:r>
        <w:t>Recepcjonistka</w:t>
      </w:r>
    </w:p>
    <w:p w14:paraId="2A716E58" w14:textId="3AAAD2DA" w:rsidR="003A60F9" w:rsidRDefault="003A60F9" w:rsidP="003A60F9">
      <w:pPr>
        <w:pStyle w:val="Akapitzlist"/>
        <w:ind w:left="1080"/>
      </w:pPr>
      <w:r>
        <w:t>Księgowa</w:t>
      </w:r>
    </w:p>
    <w:p w14:paraId="29111945" w14:textId="59A758EE" w:rsidR="003A60F9" w:rsidRDefault="003A60F9" w:rsidP="003A60F9">
      <w:pPr>
        <w:pStyle w:val="Akapitzlist"/>
        <w:ind w:left="1080"/>
      </w:pPr>
      <w:r>
        <w:t>Kierownik</w:t>
      </w:r>
    </w:p>
    <w:p w14:paraId="492D9651" w14:textId="1F5B2465" w:rsidR="003A60F9" w:rsidRPr="00A04D25" w:rsidRDefault="003A60F9" w:rsidP="003A60F9">
      <w:pPr>
        <w:pStyle w:val="Akapitzlist"/>
        <w:ind w:left="1080"/>
      </w:pPr>
      <w:r>
        <w:t>Admin</w:t>
      </w:r>
    </w:p>
    <w:sectPr w:rsidR="003A60F9" w:rsidRPr="00A04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35B"/>
    <w:multiLevelType w:val="hybridMultilevel"/>
    <w:tmpl w:val="CD107F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60A3C"/>
    <w:multiLevelType w:val="hybridMultilevel"/>
    <w:tmpl w:val="DD6CFB52"/>
    <w:lvl w:ilvl="0" w:tplc="12D2576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097F69"/>
    <w:multiLevelType w:val="hybridMultilevel"/>
    <w:tmpl w:val="8A181B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2D6A5E"/>
    <w:multiLevelType w:val="hybridMultilevel"/>
    <w:tmpl w:val="4D7C08F6"/>
    <w:lvl w:ilvl="0" w:tplc="102CC0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323CE0"/>
    <w:multiLevelType w:val="hybridMultilevel"/>
    <w:tmpl w:val="72AA87EA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1C6F22"/>
    <w:multiLevelType w:val="hybridMultilevel"/>
    <w:tmpl w:val="C3E48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543FF"/>
    <w:multiLevelType w:val="hybridMultilevel"/>
    <w:tmpl w:val="E36C546C"/>
    <w:lvl w:ilvl="0" w:tplc="82BC0C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547EEB"/>
    <w:multiLevelType w:val="hybridMultilevel"/>
    <w:tmpl w:val="D242D2A6"/>
    <w:lvl w:ilvl="0" w:tplc="B4FEFCB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C1688C"/>
    <w:multiLevelType w:val="hybridMultilevel"/>
    <w:tmpl w:val="9EA8328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F2079A"/>
    <w:multiLevelType w:val="hybridMultilevel"/>
    <w:tmpl w:val="788882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868282">
    <w:abstractNumId w:val="0"/>
  </w:num>
  <w:num w:numId="2" w16cid:durableId="1290167748">
    <w:abstractNumId w:val="5"/>
  </w:num>
  <w:num w:numId="3" w16cid:durableId="1182818257">
    <w:abstractNumId w:val="2"/>
  </w:num>
  <w:num w:numId="4" w16cid:durableId="727413608">
    <w:abstractNumId w:val="4"/>
  </w:num>
  <w:num w:numId="5" w16cid:durableId="787628077">
    <w:abstractNumId w:val="9"/>
  </w:num>
  <w:num w:numId="6" w16cid:durableId="2041130296">
    <w:abstractNumId w:val="3"/>
  </w:num>
  <w:num w:numId="7" w16cid:durableId="1546403545">
    <w:abstractNumId w:val="8"/>
  </w:num>
  <w:num w:numId="8" w16cid:durableId="1964145698">
    <w:abstractNumId w:val="1"/>
  </w:num>
  <w:num w:numId="9" w16cid:durableId="1971085726">
    <w:abstractNumId w:val="6"/>
  </w:num>
  <w:num w:numId="10" w16cid:durableId="729694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F8"/>
    <w:rsid w:val="00027FA0"/>
    <w:rsid w:val="000405FB"/>
    <w:rsid w:val="00044C56"/>
    <w:rsid w:val="0010414F"/>
    <w:rsid w:val="001B4832"/>
    <w:rsid w:val="001B6C34"/>
    <w:rsid w:val="001C4F24"/>
    <w:rsid w:val="00246313"/>
    <w:rsid w:val="0027203B"/>
    <w:rsid w:val="002901C3"/>
    <w:rsid w:val="002C61DB"/>
    <w:rsid w:val="002D7278"/>
    <w:rsid w:val="00313C4C"/>
    <w:rsid w:val="003145A6"/>
    <w:rsid w:val="00321DBB"/>
    <w:rsid w:val="00346739"/>
    <w:rsid w:val="003725A6"/>
    <w:rsid w:val="003A60F9"/>
    <w:rsid w:val="00415613"/>
    <w:rsid w:val="00445452"/>
    <w:rsid w:val="004B43E9"/>
    <w:rsid w:val="004F4254"/>
    <w:rsid w:val="00521678"/>
    <w:rsid w:val="0054274F"/>
    <w:rsid w:val="00572693"/>
    <w:rsid w:val="00595E73"/>
    <w:rsid w:val="00623FF6"/>
    <w:rsid w:val="006345F8"/>
    <w:rsid w:val="006412D7"/>
    <w:rsid w:val="00655CFA"/>
    <w:rsid w:val="0074371E"/>
    <w:rsid w:val="0075349C"/>
    <w:rsid w:val="00756C14"/>
    <w:rsid w:val="00785246"/>
    <w:rsid w:val="007B6A1C"/>
    <w:rsid w:val="0085755E"/>
    <w:rsid w:val="008E18A0"/>
    <w:rsid w:val="008F29C0"/>
    <w:rsid w:val="00954AB9"/>
    <w:rsid w:val="00961680"/>
    <w:rsid w:val="00A04D25"/>
    <w:rsid w:val="00AA36A7"/>
    <w:rsid w:val="00AC54C0"/>
    <w:rsid w:val="00AE3D20"/>
    <w:rsid w:val="00B02152"/>
    <w:rsid w:val="00BD0EB9"/>
    <w:rsid w:val="00C04C6D"/>
    <w:rsid w:val="00CA3EAD"/>
    <w:rsid w:val="00CE0BA2"/>
    <w:rsid w:val="00D539B4"/>
    <w:rsid w:val="00DA56B7"/>
    <w:rsid w:val="00DC1976"/>
    <w:rsid w:val="00DC55BC"/>
    <w:rsid w:val="00DC6218"/>
    <w:rsid w:val="00DE14E9"/>
    <w:rsid w:val="00DE2AD1"/>
    <w:rsid w:val="00DE57A2"/>
    <w:rsid w:val="00E166A0"/>
    <w:rsid w:val="00E60277"/>
    <w:rsid w:val="00E731EF"/>
    <w:rsid w:val="00E76314"/>
    <w:rsid w:val="00E87376"/>
    <w:rsid w:val="00EB19CB"/>
    <w:rsid w:val="00EB7371"/>
    <w:rsid w:val="00EF5E46"/>
    <w:rsid w:val="00F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3C1C"/>
  <w15:chartTrackingRefBased/>
  <w15:docId w15:val="{E0C43EDA-5F76-47C3-8F0F-36A455FE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45F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731E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3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x0on/ICC_15_00/tree/ma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1311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Sosnowski</dc:creator>
  <cp:keywords/>
  <dc:description/>
  <cp:lastModifiedBy>Jacek Sosnowski</cp:lastModifiedBy>
  <cp:revision>2</cp:revision>
  <dcterms:created xsi:type="dcterms:W3CDTF">2023-01-20T21:27:00Z</dcterms:created>
  <dcterms:modified xsi:type="dcterms:W3CDTF">2023-01-20T21:27:00Z</dcterms:modified>
</cp:coreProperties>
</file>