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There was no school today but we met anyway to take advantage of the time. Andrew worked on the autonomous period, making the robot go forward, pick up a neutral mobile goal, and return back to its side. Clark and Kaitlyn worked on designing the next robot. We also decorated the portable with Christmas lights.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