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6" w:sz="0" w:val="none"/>
          <w:right w:color="auto" w:space="0" w:sz="0" w:val="none"/>
        </w:pBdr>
        <w:spacing w:after="240" w:before="0" w:line="300" w:lineRule="auto"/>
        <w:rPr>
          <w:b w:val="1"/>
          <w:color w:val="1f2328"/>
          <w:sz w:val="46"/>
          <w:szCs w:val="46"/>
        </w:rPr>
      </w:pPr>
      <w:bookmarkStart w:colFirst="0" w:colLast="0" w:name="_tj7n7xkutlbz" w:id="0"/>
      <w:bookmarkEnd w:id="0"/>
      <w:r w:rsidDel="00000000" w:rsidR="00000000" w:rsidRPr="00000000">
        <w:rPr>
          <w:b w:val="1"/>
          <w:color w:val="1f2328"/>
          <w:sz w:val="46"/>
          <w:szCs w:val="46"/>
          <w:rtl w:val="0"/>
        </w:rPr>
        <w:t xml:space="preserve">Product Backlog - Sistema de Gestión de Inventario y Ventas</w:t>
      </w:r>
    </w:p>
    <w:tbl>
      <w:tblPr>
        <w:tblStyle w:val="Table1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2100"/>
        <w:gridCol w:w="2970"/>
        <w:gridCol w:w="1455"/>
        <w:gridCol w:w="1695"/>
        <w:tblGridChange w:id="0">
          <w:tblGrid>
            <w:gridCol w:w="660"/>
            <w:gridCol w:w="2100"/>
            <w:gridCol w:w="2970"/>
            <w:gridCol w:w="1455"/>
            <w:gridCol w:w="1695"/>
          </w:tblGrid>
        </w:tblGridChange>
      </w:tblGrid>
      <w:tr>
        <w:trPr>
          <w:cantSplit w:val="0"/>
          <w:trHeight w:val="1200" w:hRule="atLeast"/>
          <w:tblHeader w:val="0"/>
        </w:trPr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lineRule="auto"/>
              <w:jc w:val="center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lineRule="auto"/>
              <w:jc w:val="center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Elemento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lineRule="auto"/>
              <w:jc w:val="center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lineRule="auto"/>
              <w:jc w:val="center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lineRule="auto"/>
              <w:jc w:val="center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Esfuerzo Estimado (Puntos)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Gestión de Inventario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Permitir el registro, actualización y monitoreo de los productos en inventario.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Control de Stock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Configurar alertas automáticas para niveles mínimos y máximos de stock.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Gestión de Pedidos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Crear pedidos de clientes y actualizarlos según el estado de los productos.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Generación de Cotizaciones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Crear y enviar cotizaciones a clientes para pedidos personalizados.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Proceso de Pagos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Integración con pasarelas de pago para procesar pagos de clientes.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Emisión de Facturas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Generar y enviar facturas electrónicas para cada venta procesada.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Gestión de Envíos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Coordinar y rastrear envíos de productos a clientes.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Registro de Clientes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Permitir el registro y administración de información de clientes.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Informes de Ventas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Generar informes de ventas por periodo, producto, y cliente.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Informe de Inventario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Generar informes detallados sobre el estado del inventario.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Gestión de Devoluciones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Registrar devoluciones de productos defectuosos o no vendidos.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Acceso Multinivel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Configurar roles de usuario (administrador, vendedor, cliente) con permisos específicos.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Seguridad y Autenticación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Implementar autenticación segura para proteger datos de usuarios y transacciones.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Soporte Multimoneda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Permitir pagos en diferentes monedas para ventas internacionales.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Interfaz de Usuario Amigable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Optimizar la interfaz para facilitar el uso del sistema en dispositivos móviles y tablets.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Exportación de Datos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Permitir exportar datos a formatos como Excel o PDF para informes y auditorías.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Soporte en Múltiples Idiomas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Configurar la interfaz en varios idiomas para ventas internacionales.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Notificaciones y Alertas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Implementar notificaciones para alertas de stock y confirmaciones de pedidos.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Análisis de KPI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Permitir visualización de KPIs de ventas, inventario y clientes para análisis de rendimiento.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Integración con e-Commerce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Integrar con plataformas de e-commerce para ventas en línea.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tcBorders>
              <w:top w:color="d0d7de" w:space="0" w:sz="7" w:val="single"/>
              <w:left w:color="d0d7de" w:space="0" w:sz="7" w:val="single"/>
              <w:bottom w:color="d0d7de" w:space="0" w:sz="7" w:val="single"/>
              <w:right w:color="d0d7de" w:space="0" w:sz="7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