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BD8D93" w14:textId="77777777" w:rsidR="00C47B19" w:rsidRPr="001F369B" w:rsidRDefault="00600087" w:rsidP="00C47B19">
      <w:pPr>
        <w:pStyle w:val="Ttulo1"/>
      </w:pPr>
      <w:bookmarkStart w:id="0" w:name="OLE_LINK1"/>
      <w:bookmarkStart w:id="1" w:name="OLE_LINK2"/>
      <w:r>
        <w:t xml:space="preserve">Georreferenciación de sismos en Colima </w:t>
      </w:r>
    </w:p>
    <w:p w14:paraId="4FED1CA3" w14:textId="77777777" w:rsidR="00C47B19" w:rsidRPr="00626FB8" w:rsidRDefault="00C47B19" w:rsidP="00600087">
      <w:pPr>
        <w:pStyle w:val="Ttuloenidiomaalternativo"/>
        <w:jc w:val="both"/>
      </w:pPr>
    </w:p>
    <w:bookmarkEnd w:id="0"/>
    <w:bookmarkEnd w:id="1"/>
    <w:p w14:paraId="56708A0E" w14:textId="77777777" w:rsidR="00C47B19" w:rsidRPr="00DB5234" w:rsidRDefault="00626F63" w:rsidP="00C47B19">
      <w:pPr>
        <w:pStyle w:val="Autores"/>
      </w:pPr>
      <w:r>
        <w:t xml:space="preserve">Brenda </w:t>
      </w:r>
      <w:proofErr w:type="spellStart"/>
      <w:r>
        <w:t>Briselle</w:t>
      </w:r>
      <w:proofErr w:type="spellEnd"/>
      <w:r>
        <w:t xml:space="preserve"> Orozco </w:t>
      </w:r>
      <w:proofErr w:type="spellStart"/>
      <w:r>
        <w:t>Fabila</w:t>
      </w:r>
      <w:proofErr w:type="spellEnd"/>
      <w:r>
        <w:t xml:space="preserve"> (1), Víctor Hugo Hernández </w:t>
      </w:r>
      <w:proofErr w:type="spellStart"/>
      <w:r>
        <w:t>Hernández</w:t>
      </w:r>
      <w:proofErr w:type="spellEnd"/>
      <w:r w:rsidRPr="00DB5234">
        <w:t xml:space="preserve"> (</w:t>
      </w:r>
      <w:r w:rsidR="00C47B19" w:rsidRPr="00DB5234">
        <w:t>2)</w:t>
      </w:r>
      <w:r w:rsidR="0035698D">
        <w:t xml:space="preserve"> Oswaldo Ruíz Manzo (3)</w:t>
      </w:r>
    </w:p>
    <w:p w14:paraId="366D2A0E" w14:textId="77777777" w:rsidR="00C47B19" w:rsidRPr="00DB5234" w:rsidRDefault="00C47B19" w:rsidP="00C47B19">
      <w:pPr>
        <w:pStyle w:val="Filiacin"/>
      </w:pPr>
      <w:r w:rsidRPr="00DB5234">
        <w:t xml:space="preserve"> (1) </w:t>
      </w:r>
      <w:r w:rsidR="004A7B72">
        <w:t xml:space="preserve">Facultad de Ingeniería Civil, carretera </w:t>
      </w:r>
      <w:r w:rsidR="0035698D" w:rsidRPr="0035698D">
        <w:t>Coquimatlán, Jardines del Llano</w:t>
      </w:r>
      <w:r w:rsidR="004A7B72">
        <w:t xml:space="preserve"> </w:t>
      </w:r>
      <w:r w:rsidR="004A7B72" w:rsidRPr="004A7B72">
        <w:t>28400</w:t>
      </w:r>
      <w:r w:rsidR="0035698D">
        <w:t>, borozco4@ucol</w:t>
      </w:r>
      <w:r w:rsidRPr="00DB5234">
        <w:t>.</w:t>
      </w:r>
      <w:r w:rsidR="0035698D">
        <w:t>mx</w:t>
      </w:r>
      <w:r w:rsidRPr="00DB5234">
        <w:t xml:space="preserve"> (2</w:t>
      </w:r>
      <w:r w:rsidR="004A7B72">
        <w:t>)</w:t>
      </w:r>
      <w:hyperlink r:id="rId7" w:history="1">
        <w:r w:rsidR="004A7B72" w:rsidRPr="005F045F">
          <w:rPr>
            <w:rStyle w:val="Hipervnculo"/>
          </w:rPr>
          <w:t>vhernandez10@ucol.mx</w:t>
        </w:r>
      </w:hyperlink>
      <w:r w:rsidR="004A7B72">
        <w:t xml:space="preserve"> (3) oruiz3@ucol.mx </w:t>
      </w:r>
    </w:p>
    <w:p w14:paraId="14F3354D" w14:textId="77777777" w:rsidR="00C47B19" w:rsidRDefault="00C47B19" w:rsidP="00C47B19">
      <w:pPr>
        <w:sectPr w:rsidR="00C47B19" w:rsidSect="00C47B19">
          <w:headerReference w:type="even" r:id="rId8"/>
          <w:headerReference w:type="default" r:id="rId9"/>
          <w:footerReference w:type="even" r:id="rId10"/>
          <w:footerReference w:type="default" r:id="rId11"/>
          <w:headerReference w:type="first" r:id="rId12"/>
          <w:footerReference w:type="first" r:id="rId13"/>
          <w:pgSz w:w="11900" w:h="16840"/>
          <w:pgMar w:top="1418" w:right="1134" w:bottom="1701" w:left="1418" w:header="851" w:footer="992" w:gutter="0"/>
          <w:pgNumType w:start="1"/>
          <w:cols w:space="708"/>
        </w:sectPr>
      </w:pPr>
    </w:p>
    <w:p w14:paraId="5150991F" w14:textId="77777777" w:rsidR="00C47B19" w:rsidRPr="001F369B" w:rsidRDefault="00C47B19" w:rsidP="00D772D7">
      <w:pPr>
        <w:pStyle w:val="Resumen-Ttulo"/>
      </w:pPr>
      <w:r w:rsidRPr="006F4B47">
        <w:lastRenderedPageBreak/>
        <w:t>Resumen</w:t>
      </w:r>
    </w:p>
    <w:p w14:paraId="1C0F2569" w14:textId="77777777" w:rsidR="00600087" w:rsidRDefault="00600087" w:rsidP="00600087">
      <w:pPr>
        <w:pStyle w:val="Resumen-Texto"/>
      </w:pPr>
      <w:r>
        <w:t>Dentro de la georreferenciación de sismos en Colima nos basaremos en la página web de Sistema de Sismos Nacional (SSN), en la cual se extraerá la información neces</w:t>
      </w:r>
      <w:r w:rsidR="00383FAE">
        <w:t>aria para la manipulación de datos</w:t>
      </w:r>
      <w:r>
        <w:t>.</w:t>
      </w:r>
    </w:p>
    <w:p w14:paraId="0C1AFD3F" w14:textId="77777777" w:rsidR="00600087" w:rsidRDefault="00383FAE" w:rsidP="00600087">
      <w:pPr>
        <w:pStyle w:val="Resumen-Texto"/>
      </w:pPr>
      <w:r>
        <w:t>Los datos se clasificarán a partir del mes de agosto del 2019 hasta diciembre del presente año. Se pretenderá recopilar los datos necesarios que serán la longitud, latitud, magnitud y profundidad del sismo tanto como su fecha y hora.</w:t>
      </w:r>
    </w:p>
    <w:p w14:paraId="02721409" w14:textId="77777777" w:rsidR="00600087" w:rsidRDefault="004763B2" w:rsidP="00600087">
      <w:pPr>
        <w:pStyle w:val="Resumen-Texto"/>
      </w:pPr>
      <w:r>
        <w:t xml:space="preserve">Después se insertará el mapa de Colima en donde se ploteara cada sismo ocurrido en el lapso de tiempo ya mencionado, con la finalidad de identificar y monitorear las zonas de riesgo que existen el estado de Colima. </w:t>
      </w:r>
    </w:p>
    <w:p w14:paraId="6D774EF2" w14:textId="77777777" w:rsidR="00600087" w:rsidRDefault="00600087" w:rsidP="00600087">
      <w:pPr>
        <w:pStyle w:val="Resumen-Texto"/>
      </w:pPr>
    </w:p>
    <w:p w14:paraId="151C842B" w14:textId="77777777" w:rsidR="00C47B19" w:rsidRPr="004763B2" w:rsidRDefault="00C47B19" w:rsidP="00600087">
      <w:pPr>
        <w:pStyle w:val="Resumen-Texto"/>
        <w:rPr>
          <w:lang w:val="es-MX"/>
        </w:rPr>
        <w:sectPr w:rsidR="00C47B19" w:rsidRPr="004763B2" w:rsidSect="00C47B19">
          <w:headerReference w:type="default" r:id="rId14"/>
          <w:type w:val="continuous"/>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r w:rsidRPr="001321A0">
        <w:rPr>
          <w:b/>
        </w:rPr>
        <w:t>Palabras clave</w:t>
      </w:r>
      <w:r w:rsidR="004763B2">
        <w:t xml:space="preserve">: Sismo, magnitud, SSN, longitud, latitud, </w:t>
      </w:r>
      <w:r w:rsidR="00CC470C">
        <w:t>plotear, mapa.</w:t>
      </w:r>
    </w:p>
    <w:p w14:paraId="02071F8B" w14:textId="77777777" w:rsidR="00C47B19" w:rsidRPr="004763B2" w:rsidRDefault="00C47B19" w:rsidP="00C47B19">
      <w:pPr>
        <w:pStyle w:val="Resumen-Ttulo"/>
        <w:spacing w:before="160"/>
        <w:rPr>
          <w:lang w:val="es-MX"/>
        </w:rPr>
      </w:pPr>
      <w:proofErr w:type="spellStart"/>
      <w:r w:rsidRPr="004763B2">
        <w:rPr>
          <w:lang w:val="es-MX"/>
        </w:rPr>
        <w:lastRenderedPageBreak/>
        <w:t>Abstract</w:t>
      </w:r>
      <w:proofErr w:type="spellEnd"/>
    </w:p>
    <w:p w14:paraId="6651DAA1" w14:textId="77777777" w:rsidR="00CC470C" w:rsidRPr="00CC470C" w:rsidRDefault="00CC470C" w:rsidP="00CC470C">
      <w:pPr>
        <w:pStyle w:val="Resumen-Texto"/>
      </w:pPr>
      <w:r w:rsidRPr="00CC470C">
        <w:t>Within the geo-referencing of earthquakes in Coli-ma we will rely on the National Earthquake System (SSN) website, in which the information necessary for data manipulation will be extracted.</w:t>
      </w:r>
    </w:p>
    <w:p w14:paraId="6D3D491A" w14:textId="77777777" w:rsidR="00CC470C" w:rsidRPr="00CC470C" w:rsidRDefault="00CC470C" w:rsidP="00CC470C">
      <w:pPr>
        <w:pStyle w:val="Resumen-Texto"/>
      </w:pPr>
      <w:r w:rsidRPr="00CC470C">
        <w:t xml:space="preserve">The data will be classified from the month of August 2019 until December of this year. It will be pretended to collect the necessary data that will be the longitude, </w:t>
      </w:r>
      <w:r w:rsidRPr="00CC470C">
        <w:lastRenderedPageBreak/>
        <w:t>latitude, magnitude and depth of the earthquake as well as its date and time.</w:t>
      </w:r>
    </w:p>
    <w:p w14:paraId="632A4987" w14:textId="77777777" w:rsidR="00CC470C" w:rsidRPr="00CC470C" w:rsidRDefault="00CC470C" w:rsidP="00CC470C">
      <w:pPr>
        <w:pStyle w:val="Resumen-Texto"/>
        <w:rPr>
          <w:lang w:val="en-US"/>
        </w:rPr>
      </w:pPr>
      <w:r w:rsidRPr="00CC470C">
        <w:rPr>
          <w:lang w:val="en-US"/>
        </w:rPr>
        <w:t>Then the map of Colima will be inserted where each earthquake occurred in the aforementioned period of time will be plotted, in order to identify and monitor the risk areas that exist in the state of Colima.</w:t>
      </w:r>
    </w:p>
    <w:p w14:paraId="6853AD36" w14:textId="77777777" w:rsidR="00CC470C" w:rsidRPr="00CC470C" w:rsidRDefault="00CC470C" w:rsidP="00CC470C">
      <w:pPr>
        <w:pStyle w:val="Resumen-Texto"/>
        <w:rPr>
          <w:lang w:val="en-US"/>
        </w:rPr>
      </w:pPr>
    </w:p>
    <w:p w14:paraId="6D28E368" w14:textId="77777777" w:rsidR="00CC470C" w:rsidRDefault="00C47B19" w:rsidP="00CC470C">
      <w:pPr>
        <w:pStyle w:val="Resumen-TextoIngls"/>
      </w:pPr>
      <w:r w:rsidRPr="001321A0">
        <w:rPr>
          <w:b/>
        </w:rPr>
        <w:t>Keywords</w:t>
      </w:r>
      <w:r w:rsidRPr="001F369B">
        <w:t xml:space="preserve">: </w:t>
      </w:r>
      <w:r w:rsidR="00CC470C">
        <w:t xml:space="preserve"> </w:t>
      </w:r>
    </w:p>
    <w:p w14:paraId="54A8F11C" w14:textId="77777777" w:rsidR="00C47B19" w:rsidRPr="00CC470C" w:rsidRDefault="00CC470C" w:rsidP="00CC470C">
      <w:pPr>
        <w:pStyle w:val="Resumen-TextoIngls"/>
        <w:sectPr w:rsidR="00C47B19" w:rsidRPr="00CC470C" w:rsidSect="00C47B19">
          <w:type w:val="nextColumn"/>
          <w:pgSz w:w="11900" w:h="16840"/>
          <w:pgMar w:top="1418" w:right="1134" w:bottom="1701" w:left="1418" w:header="851" w:footer="992" w:gutter="0"/>
          <w:pgBorders>
            <w:top w:val="single" w:sz="4" w:space="1" w:color="auto" w:shadow="1"/>
            <w:left w:val="single" w:sz="4" w:space="4" w:color="auto" w:shadow="1"/>
            <w:bottom w:val="single" w:sz="4" w:space="1" w:color="auto" w:shadow="1"/>
            <w:right w:val="single" w:sz="4" w:space="4" w:color="auto" w:shadow="1"/>
          </w:pgBorders>
          <w:cols w:num="2" w:space="709"/>
          <w:titlePg/>
        </w:sectPr>
      </w:pPr>
      <w:r>
        <w:t>Earthquake, magnitude, SSN, longitude, latitude, plot, map.</w:t>
      </w:r>
    </w:p>
    <w:p w14:paraId="7036A166" w14:textId="77777777" w:rsidR="00C47B19" w:rsidRDefault="0046559E" w:rsidP="00C47B19">
      <w:pPr>
        <w:pStyle w:val="Ttulo2"/>
        <w:spacing w:before="0"/>
      </w:pPr>
      <w:r>
        <w:lastRenderedPageBreak/>
        <w:t xml:space="preserve">Introducción </w:t>
      </w:r>
    </w:p>
    <w:p w14:paraId="61AA672F" w14:textId="25DD4E75" w:rsidR="0046559E" w:rsidRPr="0046559E" w:rsidRDefault="0046559E" w:rsidP="00F911D3">
      <w:pPr>
        <w:pStyle w:val="Resumen-Texto"/>
      </w:pPr>
      <w:r>
        <w:t xml:space="preserve">El objetivo de este proyecto es obtener los datos e información relevante de los sismos que se vayan detectando en el municipio de Colima, con la finalidad de realizar un mapa en donde se pueda plotear cada sismo ocurrido y con ello poder identificar y monitorear las zonas de riesgo que existen en el estado de Colima. </w:t>
      </w:r>
    </w:p>
    <w:p w14:paraId="216F0632" w14:textId="1F2E08AE" w:rsidR="0064426D" w:rsidRPr="00256B4F" w:rsidRDefault="00F911D3" w:rsidP="0064426D">
      <w:pPr>
        <w:pStyle w:val="Ttulo3"/>
        <w:numPr>
          <w:ilvl w:val="0"/>
          <w:numId w:val="0"/>
        </w:numPr>
      </w:pPr>
      <w:r>
        <w:t>1</w:t>
      </w:r>
      <w:r w:rsidR="0064426D" w:rsidRPr="00256B4F">
        <w:t>.1</w:t>
      </w:r>
      <w:r w:rsidR="0064426D" w:rsidRPr="0064426D">
        <w:t xml:space="preserve"> </w:t>
      </w:r>
      <w:r w:rsidR="0064426D">
        <w:t xml:space="preserve">Programas a utilizar </w:t>
      </w:r>
    </w:p>
    <w:p w14:paraId="29C1C5CD" w14:textId="3D61F55F" w:rsidR="0064426D" w:rsidRPr="0064426D" w:rsidRDefault="0064426D" w:rsidP="0064426D">
      <w:pPr>
        <w:rPr>
          <w:b/>
        </w:rPr>
      </w:pPr>
      <w:r>
        <w:t>En este programa se utilizará Python, en donde se desarrollará un código en el cual se puedan insertar y plotear datos, que en este caso serían las longitudes y las latitudes de cada uno de los sismos ocurridos en Colima.</w:t>
      </w:r>
    </w:p>
    <w:p w14:paraId="308127F0" w14:textId="00C38110" w:rsidR="0064426D" w:rsidRDefault="0064426D" w:rsidP="00C47B19">
      <w:r>
        <w:t xml:space="preserve"> También se añadirá una gráfica de la cantidad de sismos ocurridos tomando como referencia a la latitud y la longitud.</w:t>
      </w:r>
    </w:p>
    <w:p w14:paraId="574E4F46" w14:textId="656E005F" w:rsidR="00C47B19" w:rsidRDefault="00453330" w:rsidP="00C47B19">
      <w:r w:rsidRPr="00453330">
        <w:t xml:space="preserve">Nuestro proyecto se basa en la utilización del software </w:t>
      </w:r>
      <w:r w:rsidR="0064426D">
        <w:t>Python</w:t>
      </w:r>
      <w:r w:rsidRPr="00453330">
        <w:t xml:space="preserve">, por el cual aplicaremos este programa para ubicar en el Estado de Colima por medio de coordenadas en X, Y, Z. El uso principal del programa y para el cual aplicaremos será de plotear nuestras coordenadas (puntos). Una vez ubicados los puntos con el apoyo del software, contendrá los datos y registros del sismo que se haya efectuado. Contando con datos como su magnitud, su intensidad, profundidad y fecha y hora a la hora de la actividad sísmica. </w:t>
      </w:r>
    </w:p>
    <w:p w14:paraId="44309C78" w14:textId="1ADF9316" w:rsidR="00F911D3" w:rsidRPr="00256B4F" w:rsidRDefault="00F911D3" w:rsidP="00F911D3">
      <w:pPr>
        <w:pStyle w:val="Ttulo3"/>
        <w:numPr>
          <w:ilvl w:val="0"/>
          <w:numId w:val="0"/>
        </w:numPr>
      </w:pPr>
      <w:r>
        <w:t>1</w:t>
      </w:r>
      <w:r w:rsidRPr="00256B4F">
        <w:t>.</w:t>
      </w:r>
      <w:r>
        <w:t xml:space="preserve">2 Python </w:t>
      </w:r>
    </w:p>
    <w:p w14:paraId="3E3AEE1E" w14:textId="75CDBB8E" w:rsidR="00256B4F" w:rsidRDefault="00256B4F" w:rsidP="00C47B19"/>
    <w:p w14:paraId="55E90FA0" w14:textId="7C9698C5" w:rsidR="00256B4F" w:rsidRPr="00256B4F" w:rsidRDefault="00F911D3" w:rsidP="00256B4F">
      <w:pPr>
        <w:pStyle w:val="Ttulo3"/>
        <w:numPr>
          <w:ilvl w:val="0"/>
          <w:numId w:val="0"/>
        </w:numPr>
      </w:pPr>
      <w:r>
        <w:t>1.3</w:t>
      </w:r>
      <w:r w:rsidR="00256B4F" w:rsidRPr="00256B4F">
        <w:t xml:space="preserve"> </w:t>
      </w:r>
      <w:r w:rsidR="00256B4F">
        <w:t>Librerías</w:t>
      </w:r>
    </w:p>
    <w:p w14:paraId="3851F3EE" w14:textId="4B84385F" w:rsidR="002326D4" w:rsidRDefault="0064426D" w:rsidP="0064426D">
      <w:pPr>
        <w:rPr>
          <w:rFonts w:cs="Arial"/>
          <w:color w:val="333333"/>
          <w:szCs w:val="21"/>
          <w:shd w:val="clear" w:color="auto" w:fill="FFFFFF"/>
        </w:rPr>
      </w:pPr>
      <w:r>
        <w:rPr>
          <w:rFonts w:cs="Arial"/>
          <w:color w:val="333333"/>
          <w:szCs w:val="21"/>
          <w:shd w:val="clear" w:color="auto" w:fill="FFFFFF"/>
        </w:rPr>
        <w:t>NUMPY</w:t>
      </w:r>
      <w:r w:rsidR="002326D4">
        <w:rPr>
          <w:rFonts w:cs="Arial"/>
          <w:color w:val="333333"/>
          <w:szCs w:val="21"/>
          <w:shd w:val="clear" w:color="auto" w:fill="FFFFFF"/>
        </w:rPr>
        <w:t xml:space="preserve">: Librería estable y muy rápida que define un tipo de datos que nos representa matrices multidimensionales. </w:t>
      </w:r>
    </w:p>
    <w:p w14:paraId="005F19C0" w14:textId="647095A8" w:rsidR="0064426D" w:rsidRDefault="002326D4" w:rsidP="0064426D">
      <w:pPr>
        <w:rPr>
          <w:rFonts w:cs="Arial"/>
          <w:color w:val="333333"/>
          <w:szCs w:val="21"/>
          <w:shd w:val="clear" w:color="auto" w:fill="FFFFFF"/>
        </w:rPr>
      </w:pPr>
      <w:r>
        <w:rPr>
          <w:rFonts w:cs="Arial"/>
          <w:color w:val="333333"/>
          <w:szCs w:val="21"/>
          <w:shd w:val="clear" w:color="auto" w:fill="FFFFFF"/>
        </w:rPr>
        <w:t xml:space="preserve">PANDAS: paquete de Python que nos proporciona estructuras de datos en R que se pueden representar en tabulares o series temporales. </w:t>
      </w:r>
    </w:p>
    <w:p w14:paraId="4A3E51C5" w14:textId="5874796C" w:rsidR="0064426D" w:rsidRDefault="0064426D" w:rsidP="0064426D">
      <w:pPr>
        <w:rPr>
          <w:rFonts w:cs="Arial"/>
          <w:color w:val="333333"/>
          <w:szCs w:val="21"/>
          <w:shd w:val="clear" w:color="auto" w:fill="FFFFFF"/>
        </w:rPr>
      </w:pPr>
      <w:r>
        <w:rPr>
          <w:rFonts w:cs="Arial"/>
          <w:color w:val="333333"/>
          <w:szCs w:val="21"/>
          <w:shd w:val="clear" w:color="auto" w:fill="FFFFFF"/>
        </w:rPr>
        <w:t>CSV</w:t>
      </w:r>
      <w:r w:rsidR="002326D4">
        <w:rPr>
          <w:rFonts w:cs="Arial"/>
          <w:color w:val="333333"/>
          <w:szCs w:val="21"/>
          <w:shd w:val="clear" w:color="auto" w:fill="FFFFFF"/>
        </w:rPr>
        <w:t xml:space="preserve">: </w:t>
      </w:r>
      <w:proofErr w:type="spellStart"/>
      <w:r w:rsidR="002326D4">
        <w:rPr>
          <w:rFonts w:cs="Arial"/>
          <w:color w:val="333333"/>
          <w:szCs w:val="21"/>
          <w:shd w:val="clear" w:color="auto" w:fill="FFFFFF"/>
        </w:rPr>
        <w:t>Extension</w:t>
      </w:r>
      <w:proofErr w:type="spellEnd"/>
      <w:r w:rsidR="002326D4">
        <w:rPr>
          <w:rFonts w:cs="Arial"/>
          <w:color w:val="333333"/>
          <w:szCs w:val="21"/>
          <w:shd w:val="clear" w:color="auto" w:fill="FFFFFF"/>
        </w:rPr>
        <w:t xml:space="preserve"> que solo ciertos programas pueden abrir; son datos adjuntos delimitados por comas, ideales para bases de datos.</w:t>
      </w:r>
    </w:p>
    <w:p w14:paraId="6743A3EB" w14:textId="5979C669" w:rsidR="0064426D" w:rsidRDefault="0064426D" w:rsidP="00C47B19">
      <w:pPr>
        <w:rPr>
          <w:rFonts w:cs="Arial"/>
          <w:color w:val="333333"/>
          <w:szCs w:val="21"/>
          <w:shd w:val="clear" w:color="auto" w:fill="FFFFFF"/>
        </w:rPr>
      </w:pPr>
      <w:r>
        <w:rPr>
          <w:rFonts w:cs="Arial"/>
          <w:color w:val="333333"/>
          <w:szCs w:val="21"/>
          <w:shd w:val="clear" w:color="auto" w:fill="FFFFFF"/>
        </w:rPr>
        <w:lastRenderedPageBreak/>
        <w:t>MATH</w:t>
      </w:r>
      <w:r w:rsidR="002326D4">
        <w:rPr>
          <w:rFonts w:cs="Arial"/>
          <w:color w:val="333333"/>
          <w:szCs w:val="21"/>
          <w:shd w:val="clear" w:color="auto" w:fill="FFFFFF"/>
        </w:rPr>
        <w:t xml:space="preserve">: </w:t>
      </w:r>
      <w:r w:rsidR="009837E5">
        <w:rPr>
          <w:rFonts w:cs="Arial"/>
          <w:color w:val="333333"/>
          <w:szCs w:val="21"/>
          <w:shd w:val="clear" w:color="auto" w:fill="FFFFFF"/>
        </w:rPr>
        <w:t>Es un módulo matemático de Python encargado de la importación al módulo</w:t>
      </w:r>
      <w:bookmarkStart w:id="2" w:name="_GoBack"/>
      <w:bookmarkEnd w:id="2"/>
      <w:r w:rsidR="009837E5">
        <w:rPr>
          <w:rFonts w:cs="Arial"/>
          <w:color w:val="333333"/>
          <w:szCs w:val="21"/>
          <w:shd w:val="clear" w:color="auto" w:fill="FFFFFF"/>
        </w:rPr>
        <w:t>.</w:t>
      </w:r>
    </w:p>
    <w:p w14:paraId="70A11B70" w14:textId="46452FB2" w:rsidR="00256B4F" w:rsidRDefault="00256B4F" w:rsidP="00C47B19">
      <w:pPr>
        <w:rPr>
          <w:rFonts w:ascii="Helvetica" w:hAnsi="Helvetica" w:cs="Helvetica"/>
          <w:color w:val="333333"/>
          <w:sz w:val="21"/>
          <w:szCs w:val="21"/>
          <w:shd w:val="clear" w:color="auto" w:fill="FFFFFF"/>
        </w:rPr>
      </w:pPr>
      <w:r w:rsidRPr="00AE2DDE">
        <w:rPr>
          <w:rFonts w:cs="Arial"/>
          <w:color w:val="333333"/>
          <w:szCs w:val="21"/>
          <w:shd w:val="clear" w:color="auto" w:fill="FFFFFF"/>
        </w:rPr>
        <w:t>MATPLOTLIB</w:t>
      </w:r>
      <w:r>
        <w:rPr>
          <w:rFonts w:ascii="Helvetica" w:hAnsi="Helvetica" w:cs="Helvetica"/>
          <w:color w:val="333333"/>
          <w:sz w:val="21"/>
          <w:szCs w:val="21"/>
          <w:shd w:val="clear" w:color="auto" w:fill="FFFFFF"/>
        </w:rPr>
        <w:t> </w:t>
      </w:r>
    </w:p>
    <w:p w14:paraId="1D36CB89" w14:textId="030D6EE3" w:rsidR="00256B4F" w:rsidRDefault="00256B4F" w:rsidP="00256B4F">
      <w:r>
        <w:t xml:space="preserve">Es una biblioteca de visualización increíble en Python para gráficos 2D de matrices, es una biblioteca de visualización de datos multiplataforma construida en matrices </w:t>
      </w:r>
      <w:proofErr w:type="spellStart"/>
      <w:r>
        <w:t>NumPy</w:t>
      </w:r>
      <w:proofErr w:type="spellEnd"/>
      <w:r>
        <w:t xml:space="preserve"> y diseñada para trabajar con la pila </w:t>
      </w:r>
      <w:proofErr w:type="spellStart"/>
      <w:r>
        <w:t>SciPy</w:t>
      </w:r>
      <w:proofErr w:type="spellEnd"/>
      <w:r>
        <w:t xml:space="preserve"> más amplia. </w:t>
      </w:r>
    </w:p>
    <w:p w14:paraId="5A2B093B" w14:textId="77777777" w:rsidR="00256B4F" w:rsidRDefault="00256B4F" w:rsidP="00256B4F">
      <w:r>
        <w:t xml:space="preserve">Uno de los mayores beneficios de la visualización es que nos permite el acceso visual a grandes cantidades de datos en imágenes fácilmente digeribles. </w:t>
      </w:r>
      <w:proofErr w:type="spellStart"/>
      <w:r>
        <w:t>Matplotlib</w:t>
      </w:r>
      <w:proofErr w:type="spellEnd"/>
      <w:r>
        <w:t xml:space="preserve"> consta de varios gráficos como línea, barra, dispersión, histograma, etc.</w:t>
      </w:r>
    </w:p>
    <w:p w14:paraId="400DFAB2" w14:textId="77777777" w:rsidR="00256B4F" w:rsidRDefault="00256B4F" w:rsidP="00256B4F"/>
    <w:p w14:paraId="593402A6" w14:textId="75E6501A" w:rsidR="00F911D3" w:rsidRPr="00256B4F" w:rsidRDefault="00F911D3" w:rsidP="00F911D3">
      <w:pPr>
        <w:pStyle w:val="Ttulo3"/>
        <w:numPr>
          <w:ilvl w:val="0"/>
          <w:numId w:val="0"/>
        </w:numPr>
      </w:pPr>
      <w:r>
        <w:t>1</w:t>
      </w:r>
      <w:r w:rsidRPr="00256B4F">
        <w:t>.</w:t>
      </w:r>
      <w:r>
        <w:t xml:space="preserve">4 Instalación  </w:t>
      </w:r>
    </w:p>
    <w:p w14:paraId="6FE93F9C" w14:textId="1F230BAA" w:rsidR="00AE2DDE" w:rsidRPr="00AE2DDE" w:rsidRDefault="00F911D3" w:rsidP="00256B4F">
      <w:r>
        <w:t>L</w:t>
      </w:r>
      <w:r w:rsidR="00256B4F">
        <w:t xml:space="preserve">as distribuciones de Windows, Linux y </w:t>
      </w:r>
      <w:proofErr w:type="spellStart"/>
      <w:r w:rsidR="00256B4F">
        <w:t>macOS</w:t>
      </w:r>
      <w:proofErr w:type="spellEnd"/>
      <w:r w:rsidR="00256B4F">
        <w:t xml:space="preserve"> tienen </w:t>
      </w:r>
      <w:proofErr w:type="spellStart"/>
      <w:r w:rsidR="00256B4F">
        <w:t>matplotlib</w:t>
      </w:r>
      <w:proofErr w:type="spellEnd"/>
      <w:r w:rsidR="00256B4F">
        <w:t xml:space="preserve"> y la mayoría de sus dependencias como paquetes de rueda. Ejecute el siguiente comando para instalar el </w:t>
      </w:r>
      <w:proofErr w:type="spellStart"/>
      <w:r w:rsidR="00256B4F">
        <w:t>matplotlib</w:t>
      </w:r>
      <w:proofErr w:type="spellEnd"/>
      <w:r w:rsidR="00256B4F">
        <w:t xml:space="preserve"> paquete:</w:t>
      </w:r>
    </w:p>
    <w:p w14:paraId="51D9E8BC" w14:textId="1A05E9DB" w:rsidR="00AE2DDE" w:rsidRDefault="00AE2DDE" w:rsidP="00256B4F">
      <w:r>
        <w:rPr>
          <w:noProof/>
          <w:lang w:val="es-MX" w:eastAsia="es-MX"/>
        </w:rPr>
        <w:drawing>
          <wp:inline distT="0" distB="0" distL="0" distR="0" wp14:anchorId="2CEFAB3A" wp14:editId="7CA6CE33">
            <wp:extent cx="2372810" cy="5397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57" t="51846" r="56922" b="36188"/>
                    <a:stretch/>
                  </pic:blipFill>
                  <pic:spPr bwMode="auto">
                    <a:xfrm>
                      <a:off x="0" y="0"/>
                      <a:ext cx="2376465" cy="540581"/>
                    </a:xfrm>
                    <a:prstGeom prst="rect">
                      <a:avLst/>
                    </a:prstGeom>
                    <a:ln>
                      <a:noFill/>
                    </a:ln>
                    <a:extLst>
                      <a:ext uri="{53640926-AAD7-44D8-BBD7-CCE9431645EC}">
                        <a14:shadowObscured xmlns:a14="http://schemas.microsoft.com/office/drawing/2010/main"/>
                      </a:ext>
                    </a:extLst>
                  </pic:spPr>
                </pic:pic>
              </a:graphicData>
            </a:graphic>
          </wp:inline>
        </w:drawing>
      </w:r>
    </w:p>
    <w:p w14:paraId="62013363" w14:textId="4BB7A898" w:rsidR="00F911D3" w:rsidRPr="00256B4F" w:rsidRDefault="00F911D3" w:rsidP="00F911D3">
      <w:pPr>
        <w:pStyle w:val="Ttulo3"/>
        <w:numPr>
          <w:ilvl w:val="0"/>
          <w:numId w:val="0"/>
        </w:numPr>
      </w:pPr>
      <w:r>
        <w:t>1</w:t>
      </w:r>
      <w:r w:rsidRPr="00256B4F">
        <w:t>.</w:t>
      </w:r>
      <w:r>
        <w:t xml:space="preserve">5 </w:t>
      </w:r>
      <w:proofErr w:type="spellStart"/>
      <w:r>
        <w:t>Basemap</w:t>
      </w:r>
      <w:proofErr w:type="spellEnd"/>
      <w:r>
        <w:t xml:space="preserve"> </w:t>
      </w:r>
    </w:p>
    <w:p w14:paraId="6F6FFEEF" w14:textId="79317128" w:rsidR="008C3EE9" w:rsidRDefault="008C3EE9" w:rsidP="008C3EE9">
      <w:r>
        <w:t>De hecho, es un conjunto de herramientas, una extensión, de la propia</w:t>
      </w:r>
      <w:r w:rsidR="008735BB">
        <w:t xml:space="preserve"> librería </w:t>
      </w:r>
      <w:proofErr w:type="spellStart"/>
      <w:r w:rsidR="008735BB">
        <w:t>Matplotlib</w:t>
      </w:r>
      <w:proofErr w:type="spellEnd"/>
      <w:r w:rsidR="008735BB">
        <w:t xml:space="preserve"> de Python.</w:t>
      </w:r>
    </w:p>
    <w:p w14:paraId="663967D8" w14:textId="18F7BDBC" w:rsidR="008C3EE9" w:rsidRDefault="008C3EE9" w:rsidP="008C3EE9">
      <w:r>
        <w:t xml:space="preserve">Con este conjunto de herramientas podremos representar información geográfica vectorial y </w:t>
      </w:r>
      <w:proofErr w:type="spellStart"/>
      <w:r>
        <w:t>ráster</w:t>
      </w:r>
      <w:proofErr w:type="spellEnd"/>
      <w:r>
        <w:t xml:space="preserve"> sobre gráficos 2D. Funciona sobre diversas librerías además de </w:t>
      </w:r>
      <w:proofErr w:type="spellStart"/>
      <w:r>
        <w:t>Matplotlib</w:t>
      </w:r>
      <w:proofErr w:type="spellEnd"/>
      <w:r>
        <w:t xml:space="preserve"> como Proj4, </w:t>
      </w:r>
      <w:proofErr w:type="spellStart"/>
      <w:r>
        <w:t>Generic</w:t>
      </w:r>
      <w:proofErr w:type="spellEnd"/>
      <w:r>
        <w:t xml:space="preserve"> </w:t>
      </w:r>
      <w:proofErr w:type="spellStart"/>
      <w:r>
        <w:t>Mapping</w:t>
      </w:r>
      <w:proofErr w:type="spellEnd"/>
      <w:r>
        <w:t xml:space="preserve"> Tools y GEOS.</w:t>
      </w:r>
    </w:p>
    <w:p w14:paraId="01ECF2EF" w14:textId="0BD98A84" w:rsidR="00AE2DDE" w:rsidRDefault="008C3EE9" w:rsidP="008C3EE9">
      <w:r>
        <w:t xml:space="preserve">De hecho, </w:t>
      </w:r>
      <w:proofErr w:type="spellStart"/>
      <w:r>
        <w:t>Basemap</w:t>
      </w:r>
      <w:proofErr w:type="spellEnd"/>
      <w:r>
        <w:t xml:space="preserve"> facilita la conversión a múltiples proyecciones cartográficas, el uso de cartografía base como referencia espacial sin tener que cargarla manualmente de fuentes externas y permite realizar composiciones y visualizaciones algo más avanzadas.</w:t>
      </w:r>
    </w:p>
    <w:p w14:paraId="2315A0C0" w14:textId="77777777" w:rsidR="00F911D3" w:rsidRPr="00975630" w:rsidRDefault="00F911D3" w:rsidP="00F911D3">
      <w:pPr>
        <w:pStyle w:val="Ttulo2"/>
      </w:pPr>
      <w:r>
        <w:lastRenderedPageBreak/>
        <w:t>Desarrollo</w:t>
      </w:r>
    </w:p>
    <w:p w14:paraId="33A392B7" w14:textId="4BB0B1E1" w:rsidR="00F911D3" w:rsidRDefault="00F911D3" w:rsidP="008C3EE9"/>
    <w:p w14:paraId="54A4E6BE" w14:textId="77777777" w:rsidR="00F911D3" w:rsidRDefault="00F911D3" w:rsidP="008C3EE9"/>
    <w:p w14:paraId="3AE81940" w14:textId="613ECADD" w:rsidR="008C3EE9" w:rsidRPr="008C3EE9" w:rsidRDefault="00F911D3" w:rsidP="00F911D3">
      <w:pPr>
        <w:pStyle w:val="Ttulo2"/>
        <w:numPr>
          <w:ilvl w:val="1"/>
          <w:numId w:val="22"/>
        </w:numPr>
        <w:shd w:val="clear" w:color="auto" w:fill="FFFFFF"/>
        <w:spacing w:before="199"/>
        <w:textAlignment w:val="baseline"/>
        <w:rPr>
          <w:b w:val="0"/>
          <w:sz w:val="20"/>
          <w:szCs w:val="24"/>
        </w:rPr>
      </w:pPr>
      <w:r>
        <w:rPr>
          <w:b w:val="0"/>
          <w:sz w:val="20"/>
          <w:szCs w:val="24"/>
        </w:rPr>
        <w:t xml:space="preserve"> </w:t>
      </w:r>
      <w:r w:rsidR="008C3EE9" w:rsidRPr="008C3EE9">
        <w:rPr>
          <w:b w:val="0"/>
          <w:sz w:val="20"/>
          <w:szCs w:val="24"/>
        </w:rPr>
        <w:t>Generando u</w:t>
      </w:r>
      <w:r>
        <w:rPr>
          <w:b w:val="0"/>
          <w:sz w:val="20"/>
          <w:szCs w:val="24"/>
        </w:rPr>
        <w:t xml:space="preserve">n mapa simple en Python </w:t>
      </w:r>
    </w:p>
    <w:p w14:paraId="1DA761B0" w14:textId="357A3DF0" w:rsidR="008C3EE9" w:rsidRDefault="008C3EE9" w:rsidP="008735BB">
      <w:pPr>
        <w:pStyle w:val="NormalWeb"/>
        <w:shd w:val="clear" w:color="auto" w:fill="FFFFFF"/>
        <w:spacing w:before="0" w:beforeAutospacing="0" w:after="300" w:afterAutospacing="0"/>
        <w:jc w:val="both"/>
        <w:textAlignment w:val="baseline"/>
        <w:rPr>
          <w:rFonts w:ascii="Arial" w:hAnsi="Arial"/>
          <w:sz w:val="20"/>
          <w:lang w:val="es-ES_tradnl" w:eastAsia="es-ES_tradnl"/>
        </w:rPr>
      </w:pPr>
      <w:r w:rsidRPr="008C3EE9">
        <w:rPr>
          <w:rFonts w:ascii="Arial" w:hAnsi="Arial"/>
          <w:sz w:val="20"/>
          <w:lang w:val="es-ES_tradnl" w:eastAsia="es-ES_tradnl"/>
        </w:rPr>
        <w:t>A continuación, se explica qué hace cada uno de los módulos del código.</w:t>
      </w:r>
    </w:p>
    <w:p w14:paraId="2DA70318" w14:textId="4F6D6A9F" w:rsidR="00B17326" w:rsidRDefault="00B17326" w:rsidP="008735BB">
      <w:pPr>
        <w:pStyle w:val="NormalWeb"/>
        <w:shd w:val="clear" w:color="auto" w:fill="FFFFFF"/>
        <w:spacing w:before="0" w:beforeAutospacing="0" w:after="300" w:afterAutospacing="0"/>
        <w:jc w:val="both"/>
        <w:textAlignment w:val="baseline"/>
        <w:rPr>
          <w:rFonts w:ascii="Arial" w:hAnsi="Arial"/>
          <w:sz w:val="20"/>
          <w:lang w:val="es-ES_tradnl" w:eastAsia="es-ES_tradnl"/>
        </w:rPr>
      </w:pPr>
      <w:r>
        <w:rPr>
          <w:rFonts w:ascii="Arial" w:hAnsi="Arial"/>
          <w:sz w:val="20"/>
          <w:lang w:val="es-ES_tradnl" w:eastAsia="es-ES_tradnl"/>
        </w:rPr>
        <w:t xml:space="preserve">Primeramente, se crea el archivo </w:t>
      </w:r>
      <w:proofErr w:type="spellStart"/>
      <w:r>
        <w:rPr>
          <w:rFonts w:ascii="Arial" w:hAnsi="Arial"/>
          <w:sz w:val="20"/>
          <w:lang w:val="es-ES_tradnl" w:eastAsia="es-ES_tradnl"/>
        </w:rPr>
        <w:t>csv</w:t>
      </w:r>
      <w:proofErr w:type="spellEnd"/>
      <w:r>
        <w:rPr>
          <w:rFonts w:ascii="Arial" w:hAnsi="Arial"/>
          <w:sz w:val="20"/>
          <w:lang w:val="es-ES_tradnl" w:eastAsia="es-ES_tradnl"/>
        </w:rPr>
        <w:t xml:space="preserve"> y se abre.</w:t>
      </w:r>
    </w:p>
    <w:tbl>
      <w:tblPr>
        <w:tblW w:w="4441" w:type="dxa"/>
        <w:tblCellMar>
          <w:left w:w="0" w:type="dxa"/>
          <w:right w:w="0" w:type="dxa"/>
        </w:tblCellMar>
        <w:tblLook w:val="04A0" w:firstRow="1" w:lastRow="0" w:firstColumn="1" w:lastColumn="0" w:noHBand="0" w:noVBand="1"/>
      </w:tblPr>
      <w:tblGrid>
        <w:gridCol w:w="232"/>
        <w:gridCol w:w="4209"/>
      </w:tblGrid>
      <w:tr w:rsidR="00B17326" w14:paraId="52B2396A" w14:textId="77777777" w:rsidTr="00B17326">
        <w:trPr>
          <w:trHeight w:val="209"/>
        </w:trPr>
        <w:tc>
          <w:tcPr>
            <w:tcW w:w="0" w:type="auto"/>
            <w:tcBorders>
              <w:top w:val="nil"/>
              <w:left w:val="nil"/>
              <w:bottom w:val="nil"/>
              <w:right w:val="nil"/>
            </w:tcBorders>
            <w:vAlign w:val="center"/>
            <w:hideMark/>
          </w:tcPr>
          <w:p w14:paraId="2C93D416" w14:textId="77777777" w:rsidR="00B17326" w:rsidRPr="00B17326" w:rsidRDefault="00B17326" w:rsidP="00B053E2">
            <w:pPr>
              <w:rPr>
                <w:rFonts w:ascii="Times New Roman" w:hAnsi="Times New Roman"/>
                <w:sz w:val="18"/>
                <w:szCs w:val="18"/>
              </w:rPr>
            </w:pPr>
            <w:r w:rsidRPr="00B17326">
              <w:rPr>
                <w:sz w:val="18"/>
                <w:szCs w:val="18"/>
              </w:rPr>
              <w:t>1</w:t>
            </w:r>
          </w:p>
          <w:p w14:paraId="3E3C07E4" w14:textId="77777777" w:rsidR="00B17326" w:rsidRPr="00B17326" w:rsidRDefault="00B17326" w:rsidP="00B053E2">
            <w:pPr>
              <w:rPr>
                <w:sz w:val="18"/>
                <w:szCs w:val="18"/>
              </w:rPr>
            </w:pPr>
            <w:r w:rsidRPr="00B17326">
              <w:rPr>
                <w:sz w:val="18"/>
                <w:szCs w:val="18"/>
              </w:rPr>
              <w:t>2</w:t>
            </w:r>
          </w:p>
          <w:p w14:paraId="06CA0E71" w14:textId="1E347B9B" w:rsidR="00B17326" w:rsidRPr="00B17326" w:rsidRDefault="00B17326" w:rsidP="00B053E2">
            <w:pPr>
              <w:rPr>
                <w:sz w:val="18"/>
                <w:szCs w:val="18"/>
              </w:rPr>
            </w:pPr>
          </w:p>
        </w:tc>
        <w:tc>
          <w:tcPr>
            <w:tcW w:w="4209" w:type="dxa"/>
            <w:tcBorders>
              <w:top w:val="nil"/>
              <w:left w:val="nil"/>
              <w:bottom w:val="nil"/>
              <w:right w:val="nil"/>
            </w:tcBorders>
            <w:vAlign w:val="center"/>
            <w:hideMark/>
          </w:tcPr>
          <w:p w14:paraId="2BAA7DA1" w14:textId="77777777" w:rsidR="00B17326" w:rsidRPr="00B17326" w:rsidRDefault="00B17326" w:rsidP="00B053E2">
            <w:pPr>
              <w:rPr>
                <w:sz w:val="18"/>
                <w:szCs w:val="18"/>
              </w:rPr>
            </w:pPr>
            <w:r w:rsidRPr="00B17326">
              <w:rPr>
                <w:sz w:val="18"/>
                <w:szCs w:val="18"/>
              </w:rPr>
              <w:t>File = “scol.csv”</w:t>
            </w:r>
          </w:p>
          <w:p w14:paraId="3AA1226B" w14:textId="13BCB8B3" w:rsidR="00B17326" w:rsidRPr="00B17326" w:rsidRDefault="00B17326" w:rsidP="00B053E2">
            <w:pPr>
              <w:rPr>
                <w:sz w:val="18"/>
                <w:szCs w:val="18"/>
              </w:rPr>
            </w:pPr>
            <w:proofErr w:type="spellStart"/>
            <w:r w:rsidRPr="00B17326">
              <w:rPr>
                <w:sz w:val="18"/>
                <w:szCs w:val="18"/>
              </w:rPr>
              <w:t>Csv</w:t>
            </w:r>
            <w:proofErr w:type="spellEnd"/>
            <w:r w:rsidRPr="00B17326">
              <w:rPr>
                <w:sz w:val="18"/>
                <w:szCs w:val="18"/>
              </w:rPr>
              <w:t xml:space="preserve"> = open(</w:t>
            </w:r>
            <w:proofErr w:type="spellStart"/>
            <w:r w:rsidRPr="00B17326">
              <w:rPr>
                <w:sz w:val="18"/>
                <w:szCs w:val="18"/>
              </w:rPr>
              <w:t>file,”w</w:t>
            </w:r>
            <w:proofErr w:type="spellEnd"/>
            <w:r w:rsidRPr="00B17326">
              <w:rPr>
                <w:sz w:val="18"/>
                <w:szCs w:val="18"/>
              </w:rPr>
              <w:t>”)</w:t>
            </w:r>
          </w:p>
        </w:tc>
      </w:tr>
    </w:tbl>
    <w:p w14:paraId="1C3DE778" w14:textId="792266AC" w:rsidR="00B9045B" w:rsidRDefault="00B17326" w:rsidP="008735BB">
      <w:pPr>
        <w:pStyle w:val="NormalWeb"/>
        <w:shd w:val="clear" w:color="auto" w:fill="FFFFFF"/>
        <w:spacing w:before="0" w:beforeAutospacing="0" w:after="300" w:afterAutospacing="0"/>
        <w:jc w:val="both"/>
        <w:textAlignment w:val="baseline"/>
        <w:rPr>
          <w:noProof/>
        </w:rPr>
      </w:pPr>
      <w:r>
        <w:rPr>
          <w:rFonts w:ascii="Arial" w:hAnsi="Arial"/>
          <w:sz w:val="20"/>
          <w:lang w:val="es-ES_tradnl" w:eastAsia="es-ES_tradnl"/>
        </w:rPr>
        <w:t>Posteriormente</w:t>
      </w:r>
      <w:r w:rsidR="008C3EE9" w:rsidRPr="008C3EE9">
        <w:rPr>
          <w:rFonts w:ascii="Arial" w:hAnsi="Arial"/>
          <w:sz w:val="20"/>
          <w:lang w:val="es-ES_tradnl" w:eastAsia="es-ES_tradnl"/>
        </w:rPr>
        <w:t xml:space="preserve"> </w:t>
      </w:r>
      <w:r>
        <w:rPr>
          <w:rFonts w:ascii="Arial" w:hAnsi="Arial"/>
          <w:sz w:val="20"/>
          <w:lang w:val="es-ES_tradnl" w:eastAsia="es-ES_tradnl"/>
        </w:rPr>
        <w:t xml:space="preserve">lo </w:t>
      </w:r>
      <w:r w:rsidR="008C3EE9" w:rsidRPr="008C3EE9">
        <w:rPr>
          <w:rFonts w:ascii="Arial" w:hAnsi="Arial"/>
          <w:sz w:val="20"/>
          <w:lang w:val="es-ES_tradnl" w:eastAsia="es-ES_tradnl"/>
        </w:rPr>
        <w:t xml:space="preserve">que deberemos hacer desde </w:t>
      </w:r>
      <w:r w:rsidR="008C3EE9">
        <w:rPr>
          <w:rFonts w:ascii="Arial" w:hAnsi="Arial"/>
          <w:sz w:val="20"/>
          <w:lang w:val="es-ES_tradnl" w:eastAsia="es-ES_tradnl"/>
        </w:rPr>
        <w:t xml:space="preserve">Python </w:t>
      </w:r>
      <w:r w:rsidR="008C3EE9" w:rsidRPr="008C3EE9">
        <w:rPr>
          <w:rFonts w:ascii="Arial" w:hAnsi="Arial"/>
          <w:sz w:val="20"/>
          <w:lang w:val="es-ES_tradnl" w:eastAsia="es-ES_tradnl"/>
        </w:rPr>
        <w:t>será importar las librerías y los paquetes implicados:</w:t>
      </w:r>
      <w:r w:rsidR="00DF51F2" w:rsidRPr="00DF51F2">
        <w:rPr>
          <w:noProof/>
        </w:rPr>
        <w:t xml:space="preserve"> </w:t>
      </w:r>
    </w:p>
    <w:p w14:paraId="751D6F75" w14:textId="13A7DE77" w:rsidR="008C3EE9" w:rsidRPr="008C3EE9" w:rsidRDefault="00DF51F2" w:rsidP="008735BB">
      <w:pPr>
        <w:pStyle w:val="NormalWeb"/>
        <w:shd w:val="clear" w:color="auto" w:fill="FFFFFF"/>
        <w:spacing w:before="0" w:beforeAutospacing="0" w:after="300" w:afterAutospacing="0"/>
        <w:jc w:val="both"/>
        <w:textAlignment w:val="baseline"/>
        <w:rPr>
          <w:rFonts w:ascii="Arial" w:hAnsi="Arial"/>
          <w:sz w:val="20"/>
          <w:lang w:val="es-ES_tradnl" w:eastAsia="es-ES_tradnl"/>
        </w:rPr>
      </w:pPr>
      <w:r>
        <w:rPr>
          <w:noProof/>
        </w:rPr>
        <w:drawing>
          <wp:inline distT="0" distB="0" distL="0" distR="0" wp14:anchorId="40212411" wp14:editId="2529ECF4">
            <wp:extent cx="2156934" cy="79200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5526" r="79668" b="4762"/>
                    <a:stretch/>
                  </pic:blipFill>
                  <pic:spPr bwMode="auto">
                    <a:xfrm>
                      <a:off x="0" y="0"/>
                      <a:ext cx="2156934" cy="792000"/>
                    </a:xfrm>
                    <a:prstGeom prst="rect">
                      <a:avLst/>
                    </a:prstGeom>
                    <a:ln>
                      <a:noFill/>
                    </a:ln>
                    <a:extLst>
                      <a:ext uri="{53640926-AAD7-44D8-BBD7-CCE9431645EC}">
                        <a14:shadowObscured xmlns:a14="http://schemas.microsoft.com/office/drawing/2010/main"/>
                      </a:ext>
                    </a:extLst>
                  </pic:spPr>
                </pic:pic>
              </a:graphicData>
            </a:graphic>
          </wp:inline>
        </w:drawing>
      </w:r>
    </w:p>
    <w:p w14:paraId="11331A71" w14:textId="4B51143C" w:rsidR="00B9045B" w:rsidRPr="00B9045B" w:rsidRDefault="00DF51F2" w:rsidP="00B9045B">
      <w:pPr>
        <w:pStyle w:val="NormalWeb"/>
        <w:shd w:val="clear" w:color="auto" w:fill="FFFFFF"/>
        <w:spacing w:before="0" w:beforeAutospacing="0" w:after="300" w:afterAutospacing="0"/>
        <w:jc w:val="both"/>
        <w:textAlignment w:val="baseline"/>
        <w:rPr>
          <w:rFonts w:ascii="Arial" w:hAnsi="Arial"/>
          <w:sz w:val="20"/>
          <w:lang w:val="es-ES_tradnl" w:eastAsia="es-ES_tradnl"/>
        </w:rPr>
      </w:pPr>
      <w:r>
        <w:rPr>
          <w:rFonts w:ascii="Arial" w:hAnsi="Arial"/>
          <w:sz w:val="20"/>
          <w:lang w:val="es-ES_tradnl" w:eastAsia="es-ES_tradnl"/>
        </w:rPr>
        <w:t xml:space="preserve">A continuación se define cada columna de nuestro archivo </w:t>
      </w:r>
      <w:proofErr w:type="spellStart"/>
      <w:r>
        <w:rPr>
          <w:rFonts w:ascii="Arial" w:hAnsi="Arial"/>
          <w:sz w:val="20"/>
          <w:lang w:val="es-ES_tradnl" w:eastAsia="es-ES_tradnl"/>
        </w:rPr>
        <w:t>csv</w:t>
      </w:r>
      <w:proofErr w:type="spellEnd"/>
      <w:r>
        <w:rPr>
          <w:rFonts w:ascii="Arial" w:hAnsi="Arial"/>
          <w:sz w:val="20"/>
          <w:lang w:val="es-ES_tradnl" w:eastAsia="es-ES_tradnl"/>
        </w:rPr>
        <w:t xml:space="preserve"> con </w:t>
      </w:r>
      <w:proofErr w:type="spellStart"/>
      <w:proofErr w:type="gramStart"/>
      <w:r>
        <w:rPr>
          <w:rFonts w:ascii="Arial" w:hAnsi="Arial"/>
          <w:sz w:val="20"/>
          <w:lang w:val="es-ES_tradnl" w:eastAsia="es-ES_tradnl"/>
        </w:rPr>
        <w:t>v,x</w:t>
      </w:r>
      <w:proofErr w:type="gramEnd"/>
      <w:r>
        <w:rPr>
          <w:rFonts w:ascii="Arial" w:hAnsi="Arial"/>
          <w:sz w:val="20"/>
          <w:lang w:val="es-ES_tradnl" w:eastAsia="es-ES_tradnl"/>
        </w:rPr>
        <w:t>,y</w:t>
      </w:r>
      <w:proofErr w:type="spellEnd"/>
      <w:r>
        <w:rPr>
          <w:rFonts w:ascii="Arial" w:hAnsi="Arial"/>
          <w:sz w:val="20"/>
          <w:lang w:val="es-ES_tradnl" w:eastAsia="es-ES_tradnl"/>
        </w:rPr>
        <w:t xml:space="preserve"> (en donde v va a ser el vértice o lugar del sismo; y las </w:t>
      </w:r>
      <w:proofErr w:type="spellStart"/>
      <w:r>
        <w:rPr>
          <w:rFonts w:ascii="Arial" w:hAnsi="Arial"/>
          <w:sz w:val="20"/>
          <w:lang w:val="es-ES_tradnl" w:eastAsia="es-ES_tradnl"/>
        </w:rPr>
        <w:t>x,y</w:t>
      </w:r>
      <w:proofErr w:type="spellEnd"/>
      <w:r>
        <w:rPr>
          <w:rFonts w:ascii="Arial" w:hAnsi="Arial"/>
          <w:sz w:val="20"/>
          <w:lang w:val="es-ES_tradnl" w:eastAsia="es-ES_tradnl"/>
        </w:rPr>
        <w:t xml:space="preserve"> serían las coordenadas.</w:t>
      </w:r>
    </w:p>
    <w:p w14:paraId="76B79D35" w14:textId="04C83F5A" w:rsidR="008735BB" w:rsidRPr="008735BB" w:rsidRDefault="00DF51F2" w:rsidP="008735BB">
      <w:pPr>
        <w:pStyle w:val="NormalWeb"/>
        <w:shd w:val="clear" w:color="auto" w:fill="FFFFFF"/>
        <w:spacing w:before="0" w:beforeAutospacing="0" w:after="300" w:afterAutospacing="0"/>
        <w:textAlignment w:val="baseline"/>
        <w:rPr>
          <w:rFonts w:ascii="Arial" w:hAnsi="Arial"/>
          <w:sz w:val="20"/>
          <w:lang w:val="es-ES_tradnl" w:eastAsia="es-ES_tradnl"/>
        </w:rPr>
      </w:pPr>
      <w:r>
        <w:rPr>
          <w:noProof/>
        </w:rPr>
        <w:drawing>
          <wp:inline distT="0" distB="0" distL="0" distR="0" wp14:anchorId="30675C37" wp14:editId="69041122">
            <wp:extent cx="827027" cy="90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63" r="90085" b="10158"/>
                    <a:stretch/>
                  </pic:blipFill>
                  <pic:spPr bwMode="auto">
                    <a:xfrm>
                      <a:off x="0" y="0"/>
                      <a:ext cx="827027" cy="900000"/>
                    </a:xfrm>
                    <a:prstGeom prst="rect">
                      <a:avLst/>
                    </a:prstGeom>
                    <a:ln>
                      <a:noFill/>
                    </a:ln>
                    <a:extLst>
                      <a:ext uri="{53640926-AAD7-44D8-BBD7-CCE9431645EC}">
                        <a14:shadowObscured xmlns:a14="http://schemas.microsoft.com/office/drawing/2010/main"/>
                      </a:ext>
                    </a:extLst>
                  </pic:spPr>
                </pic:pic>
              </a:graphicData>
            </a:graphic>
          </wp:inline>
        </w:drawing>
      </w:r>
    </w:p>
    <w:p w14:paraId="58EE04B6" w14:textId="4C026ED1" w:rsidR="00B17326" w:rsidRPr="00B9045B" w:rsidRDefault="00D772D7" w:rsidP="008735BB">
      <w:pPr>
        <w:pStyle w:val="NormalWeb"/>
        <w:spacing w:before="0" w:beforeAutospacing="0" w:after="150" w:afterAutospacing="0"/>
        <w:jc w:val="both"/>
        <w:rPr>
          <w:rFonts w:ascii="Arial" w:hAnsi="Arial"/>
          <w:sz w:val="20"/>
          <w:lang w:val="es-ES_tradnl" w:eastAsia="es-ES_tradnl"/>
        </w:rPr>
      </w:pPr>
      <w:r>
        <w:rPr>
          <w:rFonts w:ascii="Arial" w:hAnsi="Arial"/>
          <w:sz w:val="20"/>
          <w:lang w:val="es-ES_tradnl" w:eastAsia="es-ES_tradnl"/>
        </w:rPr>
        <w:t xml:space="preserve">En esta parte se abre el archivo </w:t>
      </w:r>
      <w:proofErr w:type="spellStart"/>
      <w:r>
        <w:rPr>
          <w:rFonts w:ascii="Arial" w:hAnsi="Arial"/>
          <w:sz w:val="20"/>
          <w:lang w:val="es-ES_tradnl" w:eastAsia="es-ES_tradnl"/>
        </w:rPr>
        <w:t>csv</w:t>
      </w:r>
      <w:proofErr w:type="spellEnd"/>
      <w:r>
        <w:rPr>
          <w:rFonts w:ascii="Arial" w:hAnsi="Arial"/>
          <w:sz w:val="20"/>
          <w:lang w:val="es-ES_tradnl" w:eastAsia="es-ES_tradnl"/>
        </w:rPr>
        <w:t xml:space="preserve"> y se va </w:t>
      </w:r>
      <w:r w:rsidR="00B17326">
        <w:rPr>
          <w:rFonts w:ascii="Arial" w:hAnsi="Arial"/>
          <w:sz w:val="20"/>
          <w:lang w:val="es-ES_tradnl" w:eastAsia="es-ES_tradnl"/>
        </w:rPr>
        <w:t>sacando</w:t>
      </w:r>
      <w:r>
        <w:rPr>
          <w:rFonts w:ascii="Arial" w:hAnsi="Arial"/>
          <w:sz w:val="20"/>
          <w:lang w:val="es-ES_tradnl" w:eastAsia="es-ES_tradnl"/>
        </w:rPr>
        <w:t xml:space="preserve"> unos de los datos </w:t>
      </w:r>
      <w:r w:rsidR="00B17326" w:rsidRPr="008735BB">
        <w:rPr>
          <w:rFonts w:ascii="Arial" w:hAnsi="Arial"/>
          <w:sz w:val="20"/>
          <w:lang w:val="es-ES_tradnl" w:eastAsia="es-ES_tradnl"/>
        </w:rPr>
        <w:t>del terreno.</w:t>
      </w:r>
    </w:p>
    <w:p w14:paraId="2E4A0FC7" w14:textId="78EDE16D" w:rsidR="00D772D7" w:rsidRDefault="00D772D7" w:rsidP="008735BB">
      <w:pPr>
        <w:pStyle w:val="NormalWeb"/>
        <w:spacing w:before="0" w:beforeAutospacing="0" w:after="150" w:afterAutospacing="0"/>
        <w:jc w:val="both"/>
        <w:rPr>
          <w:rFonts w:ascii="Arial" w:hAnsi="Arial"/>
          <w:sz w:val="20"/>
          <w:lang w:val="es-ES_tradnl" w:eastAsia="es-ES_tradnl"/>
        </w:rPr>
      </w:pPr>
      <w:r>
        <w:rPr>
          <w:noProof/>
        </w:rPr>
        <w:drawing>
          <wp:inline distT="0" distB="0" distL="0" distR="0" wp14:anchorId="22B5F42C" wp14:editId="72B91DAE">
            <wp:extent cx="2883877" cy="3308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954" r="37378" b="4216"/>
                    <a:stretch/>
                  </pic:blipFill>
                  <pic:spPr bwMode="auto">
                    <a:xfrm>
                      <a:off x="0" y="0"/>
                      <a:ext cx="2900527" cy="332745"/>
                    </a:xfrm>
                    <a:prstGeom prst="rect">
                      <a:avLst/>
                    </a:prstGeom>
                    <a:ln>
                      <a:noFill/>
                    </a:ln>
                    <a:extLst>
                      <a:ext uri="{53640926-AAD7-44D8-BBD7-CCE9431645EC}">
                        <a14:shadowObscured xmlns:a14="http://schemas.microsoft.com/office/drawing/2010/main"/>
                      </a:ext>
                    </a:extLst>
                  </pic:spPr>
                </pic:pic>
              </a:graphicData>
            </a:graphic>
          </wp:inline>
        </w:drawing>
      </w:r>
    </w:p>
    <w:p w14:paraId="4FE639BF" w14:textId="78136E08" w:rsidR="00B9045B" w:rsidRPr="00B9045B" w:rsidRDefault="00B17326" w:rsidP="008735BB">
      <w:r>
        <w:t>Después se lee el archivo y se muestra en pantalla.</w:t>
      </w:r>
    </w:p>
    <w:p w14:paraId="48736C80" w14:textId="07F63C10" w:rsidR="00D772D7" w:rsidRDefault="00D772D7" w:rsidP="008735BB">
      <w:r>
        <w:rPr>
          <w:noProof/>
          <w:lang w:val="es-MX" w:eastAsia="es-MX"/>
        </w:rPr>
        <w:drawing>
          <wp:inline distT="0" distB="0" distL="0" distR="0" wp14:anchorId="7A7BE38F" wp14:editId="62C471A1">
            <wp:extent cx="3074796" cy="63353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857" r="28921" b="-6123"/>
                    <a:stretch/>
                  </pic:blipFill>
                  <pic:spPr bwMode="auto">
                    <a:xfrm>
                      <a:off x="0" y="0"/>
                      <a:ext cx="3091280" cy="636930"/>
                    </a:xfrm>
                    <a:prstGeom prst="rect">
                      <a:avLst/>
                    </a:prstGeom>
                    <a:ln>
                      <a:noFill/>
                    </a:ln>
                    <a:extLst>
                      <a:ext uri="{53640926-AAD7-44D8-BBD7-CCE9431645EC}">
                        <a14:shadowObscured xmlns:a14="http://schemas.microsoft.com/office/drawing/2010/main"/>
                      </a:ext>
                    </a:extLst>
                  </pic:spPr>
                </pic:pic>
              </a:graphicData>
            </a:graphic>
          </wp:inline>
        </w:drawing>
      </w:r>
    </w:p>
    <w:p w14:paraId="34ACD168" w14:textId="1E87B067" w:rsidR="00B9045B" w:rsidRPr="00B9045B" w:rsidRDefault="00B17326" w:rsidP="008735BB">
      <w:r>
        <w:t xml:space="preserve">En este apartado se abre el archivo </w:t>
      </w:r>
      <w:proofErr w:type="spellStart"/>
      <w:r>
        <w:t>csv</w:t>
      </w:r>
      <w:proofErr w:type="spellEnd"/>
      <w:r>
        <w:t xml:space="preserve"> de los datos para poderlos </w:t>
      </w:r>
      <w:r w:rsidR="00B9045B">
        <w:t>para poder manipular y leer los datos.</w:t>
      </w:r>
    </w:p>
    <w:p w14:paraId="4295E4CD" w14:textId="5895ED9B" w:rsidR="00D772D7" w:rsidRDefault="00D772D7" w:rsidP="008735BB">
      <w:r>
        <w:rPr>
          <w:noProof/>
          <w:lang w:val="es-MX" w:eastAsia="es-MX"/>
        </w:rPr>
        <w:lastRenderedPageBreak/>
        <w:drawing>
          <wp:inline distT="0" distB="0" distL="0" distR="0" wp14:anchorId="241BF8D2" wp14:editId="5723E7B7">
            <wp:extent cx="2853732" cy="6286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570"/>
                    <a:stretch/>
                  </pic:blipFill>
                  <pic:spPr bwMode="auto">
                    <a:xfrm>
                      <a:off x="0" y="0"/>
                      <a:ext cx="2861019" cy="630255"/>
                    </a:xfrm>
                    <a:prstGeom prst="rect">
                      <a:avLst/>
                    </a:prstGeom>
                    <a:ln>
                      <a:noFill/>
                    </a:ln>
                    <a:extLst>
                      <a:ext uri="{53640926-AAD7-44D8-BBD7-CCE9431645EC}">
                        <a14:shadowObscured xmlns:a14="http://schemas.microsoft.com/office/drawing/2010/main"/>
                      </a:ext>
                    </a:extLst>
                  </pic:spPr>
                </pic:pic>
              </a:graphicData>
            </a:graphic>
          </wp:inline>
        </w:drawing>
      </w:r>
    </w:p>
    <w:p w14:paraId="5271E690" w14:textId="67677F07" w:rsidR="00D772D7" w:rsidRDefault="00B9045B" w:rsidP="008735BB">
      <w:r>
        <w:t>A continuación, se leen los datos de las columnas “latitudes y longitudes”.</w:t>
      </w:r>
    </w:p>
    <w:tbl>
      <w:tblPr>
        <w:tblW w:w="4472" w:type="dxa"/>
        <w:tblCellMar>
          <w:left w:w="0" w:type="dxa"/>
          <w:right w:w="0" w:type="dxa"/>
        </w:tblCellMar>
        <w:tblLook w:val="04A0" w:firstRow="1" w:lastRow="0" w:firstColumn="1" w:lastColumn="0" w:noHBand="0" w:noVBand="1"/>
      </w:tblPr>
      <w:tblGrid>
        <w:gridCol w:w="233"/>
        <w:gridCol w:w="4239"/>
      </w:tblGrid>
      <w:tr w:rsidR="00B9045B" w14:paraId="116D5782" w14:textId="77777777" w:rsidTr="00B9045B">
        <w:trPr>
          <w:trHeight w:val="284"/>
        </w:trPr>
        <w:tc>
          <w:tcPr>
            <w:tcW w:w="0" w:type="auto"/>
            <w:tcBorders>
              <w:top w:val="nil"/>
              <w:left w:val="nil"/>
              <w:bottom w:val="nil"/>
              <w:right w:val="nil"/>
            </w:tcBorders>
            <w:vAlign w:val="center"/>
            <w:hideMark/>
          </w:tcPr>
          <w:p w14:paraId="689DE989" w14:textId="791A41F7" w:rsidR="00B9045B" w:rsidRPr="00B9045B" w:rsidRDefault="00B9045B" w:rsidP="00B053E2">
            <w:pPr>
              <w:rPr>
                <w:rFonts w:ascii="Times New Roman" w:hAnsi="Times New Roman"/>
                <w:sz w:val="18"/>
                <w:szCs w:val="18"/>
              </w:rPr>
            </w:pPr>
            <w:r w:rsidRPr="00B17326">
              <w:rPr>
                <w:sz w:val="18"/>
                <w:szCs w:val="18"/>
              </w:rPr>
              <w:t>1</w:t>
            </w:r>
          </w:p>
          <w:p w14:paraId="0D152E19" w14:textId="77777777" w:rsidR="00B9045B" w:rsidRPr="00B17326" w:rsidRDefault="00B9045B" w:rsidP="00B053E2">
            <w:pPr>
              <w:rPr>
                <w:sz w:val="18"/>
                <w:szCs w:val="18"/>
              </w:rPr>
            </w:pPr>
          </w:p>
        </w:tc>
        <w:tc>
          <w:tcPr>
            <w:tcW w:w="4239" w:type="dxa"/>
            <w:tcBorders>
              <w:top w:val="nil"/>
              <w:left w:val="nil"/>
              <w:bottom w:val="nil"/>
              <w:right w:val="nil"/>
            </w:tcBorders>
            <w:vAlign w:val="center"/>
            <w:hideMark/>
          </w:tcPr>
          <w:p w14:paraId="00963C31" w14:textId="40C6E570" w:rsidR="00B9045B" w:rsidRPr="00B17326" w:rsidRDefault="00B9045B" w:rsidP="00B053E2">
            <w:pPr>
              <w:rPr>
                <w:sz w:val="18"/>
                <w:szCs w:val="18"/>
              </w:rPr>
            </w:pPr>
            <w:r>
              <w:rPr>
                <w:sz w:val="18"/>
                <w:szCs w:val="18"/>
              </w:rPr>
              <w:t xml:space="preserve">Data = </w:t>
            </w:r>
            <w:proofErr w:type="spellStart"/>
            <w:proofErr w:type="gramStart"/>
            <w:r>
              <w:rPr>
                <w:sz w:val="18"/>
                <w:szCs w:val="18"/>
              </w:rPr>
              <w:t>pd.read</w:t>
            </w:r>
            <w:proofErr w:type="gramEnd"/>
            <w:r>
              <w:rPr>
                <w:sz w:val="18"/>
                <w:szCs w:val="18"/>
              </w:rPr>
              <w:t>_csv</w:t>
            </w:r>
            <w:proofErr w:type="spellEnd"/>
            <w:r>
              <w:rPr>
                <w:sz w:val="18"/>
                <w:szCs w:val="18"/>
              </w:rPr>
              <w:t>(‘</w:t>
            </w:r>
            <w:r w:rsidRPr="00B9045B">
              <w:rPr>
                <w:b/>
                <w:color w:val="70AD47" w:themeColor="accent6"/>
                <w:sz w:val="18"/>
                <w:szCs w:val="18"/>
              </w:rPr>
              <w:t>scol.txt’</w:t>
            </w:r>
            <w:r>
              <w:rPr>
                <w:sz w:val="18"/>
                <w:szCs w:val="18"/>
              </w:rPr>
              <w:t xml:space="preserve">, </w:t>
            </w:r>
            <w:proofErr w:type="spellStart"/>
            <w:r>
              <w:rPr>
                <w:sz w:val="18"/>
                <w:szCs w:val="18"/>
              </w:rPr>
              <w:t>header</w:t>
            </w:r>
            <w:proofErr w:type="spellEnd"/>
            <w:r>
              <w:rPr>
                <w:sz w:val="18"/>
                <w:szCs w:val="18"/>
              </w:rPr>
              <w:t xml:space="preserve">=1, </w:t>
            </w:r>
            <w:proofErr w:type="spellStart"/>
            <w:r>
              <w:rPr>
                <w:sz w:val="18"/>
                <w:szCs w:val="18"/>
              </w:rPr>
              <w:t>delim_whitespace</w:t>
            </w:r>
            <w:proofErr w:type="spellEnd"/>
            <w:r>
              <w:rPr>
                <w:sz w:val="18"/>
                <w:szCs w:val="18"/>
              </w:rPr>
              <w:t xml:space="preserve"> = </w:t>
            </w:r>
            <w:r w:rsidRPr="00B9045B">
              <w:rPr>
                <w:color w:val="ED7D31" w:themeColor="accent2"/>
                <w:sz w:val="18"/>
                <w:szCs w:val="18"/>
              </w:rPr>
              <w:t>True</w:t>
            </w:r>
            <w:r>
              <w:rPr>
                <w:sz w:val="18"/>
                <w:szCs w:val="18"/>
              </w:rPr>
              <w:t>)</w:t>
            </w:r>
          </w:p>
          <w:p w14:paraId="1E8FE5BD" w14:textId="56921DFF" w:rsidR="00B9045B" w:rsidRPr="00B17326" w:rsidRDefault="00B9045B" w:rsidP="00B053E2">
            <w:pPr>
              <w:rPr>
                <w:sz w:val="18"/>
                <w:szCs w:val="18"/>
              </w:rPr>
            </w:pPr>
          </w:p>
        </w:tc>
      </w:tr>
    </w:tbl>
    <w:p w14:paraId="5F1489E6" w14:textId="77777777" w:rsidR="00B9045B" w:rsidRDefault="00B9045B" w:rsidP="008735BB"/>
    <w:p w14:paraId="52B1FC29" w14:textId="4FB3F95B" w:rsidR="00B9045B" w:rsidRPr="00B9045B" w:rsidRDefault="00B9045B" w:rsidP="008735BB">
      <w:r>
        <w:t>Se definieron las filas que se van a leer, en este caso son la fila 3 y 4 de la latitud y la longitud. (Recuerde que Python lee la primera file como 0.)</w:t>
      </w:r>
    </w:p>
    <w:p w14:paraId="761A4F88" w14:textId="7D45CA9E" w:rsidR="00D772D7" w:rsidRDefault="00D772D7" w:rsidP="008735BB">
      <w:r>
        <w:rPr>
          <w:noProof/>
          <w:lang w:val="es-MX" w:eastAsia="es-MX"/>
        </w:rPr>
        <w:drawing>
          <wp:inline distT="0" distB="0" distL="0" distR="0" wp14:anchorId="00A309F6" wp14:editId="2D9A83E1">
            <wp:extent cx="3162881" cy="50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116" r="43680" b="3986"/>
                    <a:stretch/>
                  </pic:blipFill>
                  <pic:spPr bwMode="auto">
                    <a:xfrm>
                      <a:off x="0" y="0"/>
                      <a:ext cx="3162881" cy="504000"/>
                    </a:xfrm>
                    <a:prstGeom prst="rect">
                      <a:avLst/>
                    </a:prstGeom>
                    <a:ln>
                      <a:noFill/>
                    </a:ln>
                    <a:extLst>
                      <a:ext uri="{53640926-AAD7-44D8-BBD7-CCE9431645EC}">
                        <a14:shadowObscured xmlns:a14="http://schemas.microsoft.com/office/drawing/2010/main"/>
                      </a:ext>
                    </a:extLst>
                  </pic:spPr>
                </pic:pic>
              </a:graphicData>
            </a:graphic>
          </wp:inline>
        </w:drawing>
      </w:r>
    </w:p>
    <w:p w14:paraId="797B18AA" w14:textId="77777777" w:rsidR="00B9045B" w:rsidRDefault="00B9045B" w:rsidP="008735BB"/>
    <w:p w14:paraId="0370190A" w14:textId="2AEE8D31" w:rsidR="00B9045B" w:rsidRDefault="00B9045B" w:rsidP="008735BB">
      <w:pPr>
        <w:rPr>
          <w:noProof/>
          <w:lang w:val="es-MX" w:eastAsia="es-MX"/>
        </w:rPr>
      </w:pPr>
      <w:r>
        <w:rPr>
          <w:noProof/>
          <w:lang w:val="es-MX" w:eastAsia="es-MX"/>
        </w:rPr>
        <w:t xml:space="preserve">A continuación </w:t>
      </w:r>
      <w:r w:rsidR="00ED5040">
        <w:rPr>
          <w:noProof/>
          <w:lang w:val="es-MX" w:eastAsia="es-MX"/>
        </w:rPr>
        <w:t>se plotean los datos de las filas que seleccionamos.</w:t>
      </w:r>
    </w:p>
    <w:p w14:paraId="04E27059" w14:textId="3F436507" w:rsidR="008735BB" w:rsidRPr="00ED5040" w:rsidRDefault="00D772D7" w:rsidP="008C3EE9">
      <w:pPr>
        <w:rPr>
          <w:highlight w:val="yellow"/>
        </w:rPr>
      </w:pPr>
      <w:r w:rsidRPr="00ED5040">
        <w:rPr>
          <w:noProof/>
          <w:highlight w:val="yellow"/>
          <w:lang w:val="es-MX" w:eastAsia="es-MX"/>
        </w:rPr>
        <w:drawing>
          <wp:inline distT="0" distB="0" distL="0" distR="0" wp14:anchorId="44FDB7F1" wp14:editId="3E7E9772">
            <wp:extent cx="2742565" cy="573251"/>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915"/>
                    <a:stretch/>
                  </pic:blipFill>
                  <pic:spPr bwMode="auto">
                    <a:xfrm>
                      <a:off x="0" y="0"/>
                      <a:ext cx="2742565" cy="573251"/>
                    </a:xfrm>
                    <a:prstGeom prst="rect">
                      <a:avLst/>
                    </a:prstGeom>
                    <a:ln>
                      <a:noFill/>
                    </a:ln>
                    <a:extLst>
                      <a:ext uri="{53640926-AAD7-44D8-BBD7-CCE9431645EC}">
                        <a14:shadowObscured xmlns:a14="http://schemas.microsoft.com/office/drawing/2010/main"/>
                      </a:ext>
                    </a:extLst>
                  </pic:spPr>
                </pic:pic>
              </a:graphicData>
            </a:graphic>
          </wp:inline>
        </w:drawing>
      </w:r>
    </w:p>
    <w:p w14:paraId="67639CF4" w14:textId="45031A56" w:rsidR="0000769B" w:rsidRDefault="0000769B" w:rsidP="00C47B19">
      <w:pPr>
        <w:pStyle w:val="Ttulo3"/>
      </w:pPr>
      <w:r w:rsidRPr="0000769B">
        <w:t>Manejo de Datos</w:t>
      </w:r>
    </w:p>
    <w:p w14:paraId="0D323A3A" w14:textId="7081F980" w:rsidR="0000769B" w:rsidRDefault="0000769B" w:rsidP="0000769B">
      <w:pPr>
        <w:numPr>
          <w:ilvl w:val="0"/>
          <w:numId w:val="21"/>
        </w:numPr>
      </w:pPr>
      <w:r>
        <w:t>Sistema Operativo.</w:t>
      </w:r>
    </w:p>
    <w:p w14:paraId="6D9D2195" w14:textId="77777777" w:rsidR="0000769B" w:rsidRDefault="0000769B" w:rsidP="0000769B">
      <w:pPr>
        <w:rPr>
          <w:noProof/>
          <w:lang w:val="es-MX" w:eastAsia="es-MX"/>
        </w:rPr>
      </w:pPr>
      <w:r>
        <w:t xml:space="preserve">En el sistema operativo en el que hemos probado el programa es Windows. </w:t>
      </w:r>
    </w:p>
    <w:p w14:paraId="02100E0B" w14:textId="77777777" w:rsidR="0000769B" w:rsidRDefault="0000769B" w:rsidP="0000769B">
      <w:pPr>
        <w:rPr>
          <w:noProof/>
          <w:lang w:val="es-MX" w:eastAsia="es-MX"/>
        </w:rPr>
      </w:pPr>
    </w:p>
    <w:p w14:paraId="7A0138D9" w14:textId="3E594746" w:rsidR="0000769B" w:rsidRDefault="0000769B" w:rsidP="0000769B">
      <w:r>
        <w:rPr>
          <w:noProof/>
          <w:lang w:val="es-MX" w:eastAsia="es-MX"/>
        </w:rPr>
        <w:drawing>
          <wp:inline distT="0" distB="0" distL="0" distR="0" wp14:anchorId="4E595564" wp14:editId="65FFA408">
            <wp:extent cx="2976548" cy="284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11-14 at 9.22.03 PM.jpeg"/>
                    <pic:cNvPicPr/>
                  </pic:nvPicPr>
                  <pic:blipFill rotWithShape="1">
                    <a:blip r:embed="rId23">
                      <a:extLst>
                        <a:ext uri="{28A0092B-C50C-407E-A947-70E740481C1C}">
                          <a14:useLocalDpi xmlns:a14="http://schemas.microsoft.com/office/drawing/2010/main" val="0"/>
                        </a:ext>
                      </a:extLst>
                    </a:blip>
                    <a:srcRect l="13365" t="23771" r="48933" b="12177"/>
                    <a:stretch/>
                  </pic:blipFill>
                  <pic:spPr bwMode="auto">
                    <a:xfrm>
                      <a:off x="0" y="0"/>
                      <a:ext cx="2976548" cy="2844000"/>
                    </a:xfrm>
                    <a:prstGeom prst="rect">
                      <a:avLst/>
                    </a:prstGeom>
                    <a:ln>
                      <a:noFill/>
                    </a:ln>
                    <a:extLst>
                      <a:ext uri="{53640926-AAD7-44D8-BBD7-CCE9431645EC}">
                        <a14:shadowObscured xmlns:a14="http://schemas.microsoft.com/office/drawing/2010/main"/>
                      </a:ext>
                    </a:extLst>
                  </pic:spPr>
                </pic:pic>
              </a:graphicData>
            </a:graphic>
          </wp:inline>
        </w:drawing>
      </w:r>
    </w:p>
    <w:p w14:paraId="7B09B118" w14:textId="396CC35D" w:rsidR="0000769B" w:rsidRPr="0000769B" w:rsidRDefault="0000769B" w:rsidP="0000769B">
      <w:pPr>
        <w:jc w:val="center"/>
        <w:rPr>
          <w:i/>
        </w:rPr>
      </w:pPr>
      <w:r w:rsidRPr="0000769B">
        <w:rPr>
          <w:i/>
        </w:rPr>
        <w:t>“Figura. Especificaciones del equipo”</w:t>
      </w:r>
    </w:p>
    <w:p w14:paraId="6CEB73B0" w14:textId="058FDC79" w:rsidR="0000769B" w:rsidRDefault="0000769B" w:rsidP="0000769B">
      <w:r>
        <w:lastRenderedPageBreak/>
        <w:t>Sistema Operativo Windows 10 de 64 bits procesador x64</w:t>
      </w:r>
    </w:p>
    <w:p w14:paraId="6D4EE9AE" w14:textId="7427E1C5" w:rsidR="0000769B" w:rsidRDefault="0000769B" w:rsidP="0000769B">
      <w:r>
        <w:t xml:space="preserve">Memoria RAM: 8 GB </w:t>
      </w:r>
      <w:proofErr w:type="spellStart"/>
      <w:r>
        <w:t>core</w:t>
      </w:r>
      <w:proofErr w:type="spellEnd"/>
      <w:r>
        <w:t xml:space="preserve"> i7</w:t>
      </w:r>
    </w:p>
    <w:p w14:paraId="25B74959" w14:textId="77777777" w:rsidR="0000769B" w:rsidRDefault="0000769B" w:rsidP="00C47B19"/>
    <w:p w14:paraId="36C9DD1A" w14:textId="77777777" w:rsidR="0000769B" w:rsidRDefault="0000769B" w:rsidP="00C47B19"/>
    <w:p w14:paraId="6BDDAAD5" w14:textId="77777777" w:rsidR="0000769B" w:rsidRDefault="0000769B" w:rsidP="00C47B19"/>
    <w:p w14:paraId="28C378AB" w14:textId="69429F90" w:rsidR="00C47B19" w:rsidRPr="00ED5040" w:rsidRDefault="00ED5040" w:rsidP="00E460DE">
      <w:pPr>
        <w:pStyle w:val="Ttulo3"/>
        <w:numPr>
          <w:ilvl w:val="0"/>
          <w:numId w:val="0"/>
        </w:numPr>
      </w:pPr>
      <w:r w:rsidRPr="00ED5040">
        <w:t xml:space="preserve">4. </w:t>
      </w:r>
      <w:r w:rsidR="00D772D7" w:rsidRPr="00ED5040">
        <w:rPr>
          <w:b/>
        </w:rPr>
        <w:t>RESULTADOS</w:t>
      </w:r>
    </w:p>
    <w:p w14:paraId="5FEBAF99" w14:textId="0F6866EF" w:rsidR="00ED5040" w:rsidRDefault="00ED5040" w:rsidP="00ED5040">
      <w:r>
        <w:t xml:space="preserve">Lo que se logró en este código fue crear este programa en donde se pueden plotear datos a través de un archivo </w:t>
      </w:r>
      <w:proofErr w:type="spellStart"/>
      <w:r>
        <w:t>csv</w:t>
      </w:r>
      <w:proofErr w:type="spellEnd"/>
      <w:r>
        <w:t xml:space="preserve"> mostrando en este caso las latitudes y las longitudes de los sismos ocurridos en el mes de agosto en el municipio de Colima. </w:t>
      </w:r>
    </w:p>
    <w:p w14:paraId="6CFBADA1" w14:textId="39C4EF69" w:rsidR="00ED5040" w:rsidRDefault="00ED5040" w:rsidP="00ED5040">
      <w:r>
        <w:t xml:space="preserve">También se muestran los datos obtenidos categorizándolos por su fecha, hora, </w:t>
      </w:r>
      <w:proofErr w:type="spellStart"/>
      <w:r>
        <w:t>magnitus</w:t>
      </w:r>
      <w:proofErr w:type="spellEnd"/>
      <w:r>
        <w:t>, latitud, longitud y su localización. Tal como se muestra en la siguiente imagen.</w:t>
      </w:r>
    </w:p>
    <w:p w14:paraId="78AF0AAB" w14:textId="32A5578E" w:rsidR="00ED5040" w:rsidRDefault="00ED5040" w:rsidP="00ED5040">
      <w:pPr>
        <w:rPr>
          <w:noProof/>
          <w:lang w:val="es-MX" w:eastAsia="es-MX"/>
        </w:rPr>
      </w:pPr>
    </w:p>
    <w:p w14:paraId="68A2AED7" w14:textId="66557D26" w:rsidR="00ED5040" w:rsidRDefault="00ED5040" w:rsidP="00ED5040">
      <w:r>
        <w:rPr>
          <w:noProof/>
          <w:lang w:val="es-MX" w:eastAsia="es-MX"/>
        </w:rPr>
        <w:drawing>
          <wp:inline distT="0" distB="0" distL="0" distR="0" wp14:anchorId="768D1ADB" wp14:editId="6F8A37D5">
            <wp:extent cx="2866264" cy="180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481" r="6195"/>
                    <a:stretch/>
                  </pic:blipFill>
                  <pic:spPr bwMode="auto">
                    <a:xfrm>
                      <a:off x="0" y="0"/>
                      <a:ext cx="2866264" cy="1800000"/>
                    </a:xfrm>
                    <a:prstGeom prst="rect">
                      <a:avLst/>
                    </a:prstGeom>
                    <a:ln>
                      <a:noFill/>
                    </a:ln>
                    <a:extLst>
                      <a:ext uri="{53640926-AAD7-44D8-BBD7-CCE9431645EC}">
                        <a14:shadowObscured xmlns:a14="http://schemas.microsoft.com/office/drawing/2010/main"/>
                      </a:ext>
                    </a:extLst>
                  </pic:spPr>
                </pic:pic>
              </a:graphicData>
            </a:graphic>
          </wp:inline>
        </w:drawing>
      </w:r>
    </w:p>
    <w:p w14:paraId="38A8AFB7" w14:textId="5BF47CCF" w:rsidR="00ED5040" w:rsidRDefault="00ED5040" w:rsidP="00ED5040">
      <w:r>
        <w:t xml:space="preserve">Por otra parte, se muestran las latitudes de los sismos ocurridos en Colima. (Las filas seleccionadas 3 y 4 que se mostraban en el código). </w:t>
      </w:r>
    </w:p>
    <w:p w14:paraId="362207D5" w14:textId="77777777" w:rsidR="008B361B" w:rsidRDefault="008B361B" w:rsidP="00ED5040">
      <w:pPr>
        <w:rPr>
          <w:noProof/>
          <w:lang w:val="es-MX" w:eastAsia="es-MX"/>
        </w:rPr>
      </w:pPr>
    </w:p>
    <w:p w14:paraId="3AD527E1" w14:textId="7AEA0BE2" w:rsidR="00ED5040" w:rsidRDefault="008B361B" w:rsidP="00ED5040">
      <w:r>
        <w:rPr>
          <w:noProof/>
          <w:lang w:val="es-MX" w:eastAsia="es-MX"/>
        </w:rPr>
        <w:drawing>
          <wp:inline distT="0" distB="0" distL="0" distR="0" wp14:anchorId="0A1794EA" wp14:editId="14651D78">
            <wp:extent cx="2924078" cy="2340000"/>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9017"/>
                    <a:stretch/>
                  </pic:blipFill>
                  <pic:spPr bwMode="auto">
                    <a:xfrm>
                      <a:off x="0" y="0"/>
                      <a:ext cx="2924078" cy="2340000"/>
                    </a:xfrm>
                    <a:prstGeom prst="rect">
                      <a:avLst/>
                    </a:prstGeom>
                    <a:ln>
                      <a:noFill/>
                    </a:ln>
                    <a:extLst>
                      <a:ext uri="{53640926-AAD7-44D8-BBD7-CCE9431645EC}">
                        <a14:shadowObscured xmlns:a14="http://schemas.microsoft.com/office/drawing/2010/main"/>
                      </a:ext>
                    </a:extLst>
                  </pic:spPr>
                </pic:pic>
              </a:graphicData>
            </a:graphic>
          </wp:inline>
        </w:drawing>
      </w:r>
    </w:p>
    <w:p w14:paraId="7FD6E1A5" w14:textId="241BD5C8" w:rsidR="008B361B" w:rsidRDefault="008B361B" w:rsidP="00ED5040">
      <w:r>
        <w:t xml:space="preserve">Y por último se muestra la gráfica de los datos </w:t>
      </w:r>
      <w:proofErr w:type="spellStart"/>
      <w:r>
        <w:t>ploteados</w:t>
      </w:r>
      <w:proofErr w:type="spellEnd"/>
      <w:r>
        <w:t>.</w:t>
      </w:r>
    </w:p>
    <w:p w14:paraId="3FDB3A9A" w14:textId="77777777" w:rsidR="008B361B" w:rsidRDefault="008B361B" w:rsidP="00ED5040">
      <w:pPr>
        <w:rPr>
          <w:noProof/>
          <w:lang w:val="es-MX" w:eastAsia="es-MX"/>
        </w:rPr>
      </w:pPr>
    </w:p>
    <w:p w14:paraId="306E66E4" w14:textId="66860E30" w:rsidR="00ED5040" w:rsidRDefault="008B361B" w:rsidP="00ED5040">
      <w:pPr>
        <w:rPr>
          <w:highlight w:val="yellow"/>
        </w:rPr>
      </w:pPr>
      <w:r>
        <w:rPr>
          <w:noProof/>
          <w:lang w:val="es-MX" w:eastAsia="es-MX"/>
        </w:rPr>
        <w:drawing>
          <wp:inline distT="0" distB="0" distL="0" distR="0" wp14:anchorId="7058F791" wp14:editId="4E63EC77">
            <wp:extent cx="2791384" cy="201600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6230" r="10188" b="8156"/>
                    <a:stretch/>
                  </pic:blipFill>
                  <pic:spPr bwMode="auto">
                    <a:xfrm>
                      <a:off x="0" y="0"/>
                      <a:ext cx="2791384" cy="2016000"/>
                    </a:xfrm>
                    <a:prstGeom prst="rect">
                      <a:avLst/>
                    </a:prstGeom>
                    <a:ln>
                      <a:noFill/>
                    </a:ln>
                    <a:extLst>
                      <a:ext uri="{53640926-AAD7-44D8-BBD7-CCE9431645EC}">
                        <a14:shadowObscured xmlns:a14="http://schemas.microsoft.com/office/drawing/2010/main"/>
                      </a:ext>
                    </a:extLst>
                  </pic:spPr>
                </pic:pic>
              </a:graphicData>
            </a:graphic>
          </wp:inline>
        </w:drawing>
      </w:r>
    </w:p>
    <w:p w14:paraId="42283F84" w14:textId="77777777" w:rsidR="00C47B19" w:rsidRPr="00CC470C" w:rsidRDefault="00C47B19" w:rsidP="00D772D7">
      <w:pPr>
        <w:pStyle w:val="Ttulo3"/>
        <w:rPr>
          <w:highlight w:val="yellow"/>
        </w:rPr>
      </w:pPr>
      <w:r w:rsidRPr="00CC470C">
        <w:rPr>
          <w:highlight w:val="yellow"/>
        </w:rPr>
        <w:t>Figuras y gráficos</w:t>
      </w:r>
    </w:p>
    <w:p w14:paraId="1D198B17" w14:textId="77777777" w:rsidR="00C47B19" w:rsidRPr="00CC470C" w:rsidRDefault="00C47B19" w:rsidP="00C47B19">
      <w:pPr>
        <w:rPr>
          <w:highlight w:val="yellow"/>
        </w:rPr>
      </w:pPr>
      <w:r w:rsidRPr="00CC470C">
        <w:rPr>
          <w:highlight w:val="yellow"/>
        </w:rPr>
        <w:t xml:space="preserve">Las figuras deben presentarse con resolución de impresión de alta calidad (600 </w:t>
      </w:r>
      <w:proofErr w:type="spellStart"/>
      <w:r w:rsidRPr="00CC470C">
        <w:rPr>
          <w:highlight w:val="yellow"/>
        </w:rPr>
        <w:t>ppp</w:t>
      </w:r>
      <w:proofErr w:type="spellEnd"/>
      <w:r w:rsidRPr="00CC470C">
        <w:rPr>
          <w:highlight w:val="yellow"/>
        </w:rPr>
        <w:t xml:space="preserve">) y, además, en el formato de la aplicación original con la que se creó. Tenga cuidado si genera imágenes a partir de la pantalla de su ordenador. Si recurre a imprimir pantalla en Windows obtendrá solo una resolución de 72 </w:t>
      </w:r>
      <w:proofErr w:type="spellStart"/>
      <w:r w:rsidRPr="00CC470C">
        <w:rPr>
          <w:highlight w:val="yellow"/>
        </w:rPr>
        <w:t>ppp</w:t>
      </w:r>
      <w:proofErr w:type="spellEnd"/>
      <w:r w:rsidRPr="00CC470C">
        <w:rPr>
          <w:highlight w:val="yellow"/>
        </w:rPr>
        <w:t>. En ese caso, utilice una pantalla lo más grande posible, amplíe la ventana al máximo, copie con la tecla "</w:t>
      </w:r>
      <w:proofErr w:type="spellStart"/>
      <w:r w:rsidRPr="00CC470C">
        <w:rPr>
          <w:highlight w:val="yellow"/>
        </w:rPr>
        <w:t>impr</w:t>
      </w:r>
      <w:proofErr w:type="spellEnd"/>
      <w:r w:rsidRPr="00CC470C">
        <w:rPr>
          <w:highlight w:val="yellow"/>
        </w:rPr>
        <w:t xml:space="preserve"> </w:t>
      </w:r>
      <w:proofErr w:type="spellStart"/>
      <w:r w:rsidRPr="00CC470C">
        <w:rPr>
          <w:highlight w:val="yellow"/>
        </w:rPr>
        <w:t>pant</w:t>
      </w:r>
      <w:proofErr w:type="spellEnd"/>
      <w:r w:rsidRPr="00CC470C">
        <w:rPr>
          <w:highlight w:val="yellow"/>
        </w:rPr>
        <w:t xml:space="preserve">", pegue en el programa "Paint" y guarde el fichero; compruebe luego los resultados. Existen programas que permiten </w:t>
      </w:r>
      <w:proofErr w:type="gramStart"/>
      <w:r w:rsidRPr="00CC470C">
        <w:rPr>
          <w:highlight w:val="yellow"/>
        </w:rPr>
        <w:t>obtener  imágenes</w:t>
      </w:r>
      <w:proofErr w:type="gramEnd"/>
      <w:r w:rsidRPr="00CC470C">
        <w:rPr>
          <w:highlight w:val="yellow"/>
        </w:rPr>
        <w:t xml:space="preserve"> de pantalla a una resolución aceptable. En el cuerpo del artículo las imágenes portarán epígrafes indicativos de su contenido precedidos de la palabra "Figura" y un número correlativo (por ejemplo, "Figura 1. "). Aplique a dicho epígrafe el estilo “Leyenda de figura o tabla”; ponga Figura y el número en redonda.</w:t>
      </w:r>
    </w:p>
    <w:p w14:paraId="77F9A68D" w14:textId="77777777" w:rsidR="00C47B19" w:rsidRPr="00CC470C" w:rsidRDefault="004A7B72" w:rsidP="00C47B19">
      <w:pPr>
        <w:pStyle w:val="Figura"/>
        <w:rPr>
          <w:highlight w:val="yellow"/>
        </w:rPr>
      </w:pPr>
      <w:r w:rsidRPr="00CC470C">
        <w:rPr>
          <w:noProof/>
          <w:highlight w:val="yellow"/>
          <w:lang w:val="es-MX" w:eastAsia="es-MX"/>
        </w:rPr>
        <w:drawing>
          <wp:inline distT="0" distB="0" distL="0" distR="0" wp14:anchorId="0FEC9A1E" wp14:editId="02E12FD8">
            <wp:extent cx="2743200" cy="1666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14:paraId="3F776E14" w14:textId="77777777" w:rsidR="00C47B19" w:rsidRPr="00CC470C" w:rsidRDefault="00C47B19" w:rsidP="00C47B19">
      <w:pPr>
        <w:pStyle w:val="Leyendadefiguraotabla"/>
        <w:spacing w:before="240"/>
        <w:rPr>
          <w:highlight w:val="yellow"/>
        </w:rPr>
      </w:pPr>
      <w:r w:rsidRPr="00CC470C">
        <w:rPr>
          <w:i w:val="0"/>
          <w:highlight w:val="yellow"/>
        </w:rPr>
        <w:t>Figura 1.</w:t>
      </w:r>
      <w:r w:rsidRPr="00CC470C">
        <w:rPr>
          <w:highlight w:val="yellow"/>
        </w:rPr>
        <w:t xml:space="preserve"> Fachada principal de la biblioteca</w:t>
      </w:r>
    </w:p>
    <w:p w14:paraId="63C6BCAC" w14:textId="77777777" w:rsidR="00C47B19" w:rsidRPr="00CC470C" w:rsidRDefault="00C47B19" w:rsidP="00C47B19">
      <w:pPr>
        <w:rPr>
          <w:highlight w:val="yellow"/>
        </w:rPr>
      </w:pPr>
      <w:r w:rsidRPr="00CC470C">
        <w:rPr>
          <w:highlight w:val="yellow"/>
        </w:rPr>
        <w:t>Si las figuras son más anchas de lo que permite el ancho de la columna, sitúelas al final del documento en la sección sin columnas. Especifique en el texto (Figura n, en apéndice).</w:t>
      </w:r>
    </w:p>
    <w:p w14:paraId="5A40F04B" w14:textId="77777777" w:rsidR="00C47B19" w:rsidRPr="00CC470C" w:rsidRDefault="00C47B19" w:rsidP="00D772D7">
      <w:pPr>
        <w:pStyle w:val="Ttulo3"/>
        <w:rPr>
          <w:highlight w:val="yellow"/>
        </w:rPr>
      </w:pPr>
      <w:r w:rsidRPr="00CC470C">
        <w:rPr>
          <w:highlight w:val="yellow"/>
        </w:rPr>
        <w:lastRenderedPageBreak/>
        <w:t>Tablas</w:t>
      </w:r>
    </w:p>
    <w:p w14:paraId="084F56F9" w14:textId="77777777" w:rsidR="00C47B19" w:rsidRPr="00CC470C" w:rsidRDefault="00C47B19" w:rsidP="00C47B19">
      <w:pPr>
        <w:rPr>
          <w:highlight w:val="yellow"/>
        </w:rPr>
      </w:pPr>
      <w:r w:rsidRPr="00CC470C">
        <w:rPr>
          <w:highlight w:val="yellow"/>
        </w:rPr>
        <w:t>Deben realizarse con el mismo procesador de textos que el artículo. En texto portarán epígrafes indicativos de su contenido precedidos de la palabra "Tabla" y un numeral romano correlativo (por ejemplo, "Tabla I. ").</w:t>
      </w:r>
    </w:p>
    <w:p w14:paraId="66C84D3F" w14:textId="77777777" w:rsidR="00C47B19" w:rsidRPr="00CC470C" w:rsidRDefault="00C47B19" w:rsidP="00C47B19">
      <w:pPr>
        <w:rPr>
          <w:highlight w:val="yellow"/>
        </w:rPr>
      </w:pPr>
      <w:r w:rsidRPr="00CC470C">
        <w:rPr>
          <w:highlight w:val="yellow"/>
        </w:rPr>
        <w:t>Si las tablas son más anchas de lo que permite la columna, sitúelas al final del documento en la sección sin columnas. Especifique en el texto (Tabla n, en apéndice).</w:t>
      </w:r>
    </w:p>
    <w:p w14:paraId="2D484BF8" w14:textId="77777777" w:rsidR="00C47B19" w:rsidRPr="00CC470C" w:rsidRDefault="00C47B19" w:rsidP="00C47B19">
      <w:pPr>
        <w:spacing w:after="360"/>
        <w:rPr>
          <w:highlight w:val="yellow"/>
        </w:rPr>
      </w:pPr>
      <w:r w:rsidRPr="00CC470C">
        <w:rPr>
          <w:highlight w:val="yellow"/>
        </w:rPr>
        <w:t>Utilice para la cabecera de la tabla el estilo “Tabla-Cabecera) y para el texto de las celdas normales el estilo “Tabla-Texto”. Para la leyenda de pie de tabla, use el estilo “Leyenda de figura o tabla”.</w:t>
      </w:r>
    </w:p>
    <w:tbl>
      <w:tblPr>
        <w:tblW w:w="4536" w:type="dxa"/>
        <w:tblInd w:w="70" w:type="dxa"/>
        <w:tblBorders>
          <w:top w:val="single" w:sz="12" w:space="0" w:color="000000"/>
          <w:left w:val="nil"/>
          <w:bottom w:val="single" w:sz="12" w:space="0" w:color="000000"/>
          <w:right w:val="nil"/>
          <w:insideH w:val="nil"/>
          <w:insideV w:val="nil"/>
        </w:tblBorders>
        <w:tblLayout w:type="fixed"/>
        <w:tblCellMar>
          <w:left w:w="70" w:type="dxa"/>
          <w:right w:w="70" w:type="dxa"/>
        </w:tblCellMar>
        <w:tblLook w:val="00A0" w:firstRow="1" w:lastRow="0" w:firstColumn="1" w:lastColumn="0" w:noHBand="0" w:noVBand="0"/>
      </w:tblPr>
      <w:tblGrid>
        <w:gridCol w:w="2159"/>
        <w:gridCol w:w="2377"/>
      </w:tblGrid>
      <w:tr w:rsidR="00C47B19" w:rsidRPr="00CC470C" w14:paraId="2298548A" w14:textId="77777777">
        <w:trPr>
          <w:cantSplit/>
        </w:trPr>
        <w:tc>
          <w:tcPr>
            <w:tcW w:w="2159" w:type="dxa"/>
            <w:tcBorders>
              <w:top w:val="single" w:sz="2" w:space="0" w:color="000000"/>
              <w:bottom w:val="single" w:sz="2" w:space="0" w:color="000000"/>
            </w:tcBorders>
            <w:shd w:val="clear" w:color="auto" w:fill="auto"/>
          </w:tcPr>
          <w:p w14:paraId="49973A04" w14:textId="77777777" w:rsidR="00C47B19" w:rsidRPr="00CC470C" w:rsidRDefault="00C47B19" w:rsidP="00D772D7">
            <w:pPr>
              <w:pStyle w:val="Tabla-Cabecera"/>
              <w:rPr>
                <w:highlight w:val="yellow"/>
              </w:rPr>
            </w:pPr>
            <w:r w:rsidRPr="00CC470C">
              <w:rPr>
                <w:highlight w:val="yellow"/>
              </w:rPr>
              <w:t>Estilo</w:t>
            </w:r>
          </w:p>
        </w:tc>
        <w:tc>
          <w:tcPr>
            <w:tcW w:w="2377" w:type="dxa"/>
            <w:tcBorders>
              <w:top w:val="single" w:sz="2" w:space="0" w:color="000000"/>
              <w:bottom w:val="single" w:sz="2" w:space="0" w:color="000000"/>
            </w:tcBorders>
            <w:shd w:val="clear" w:color="auto" w:fill="auto"/>
          </w:tcPr>
          <w:p w14:paraId="49998BE3" w14:textId="77777777" w:rsidR="00C47B19" w:rsidRPr="00CC470C" w:rsidRDefault="00C47B19" w:rsidP="00D772D7">
            <w:pPr>
              <w:pStyle w:val="Tabla-Cabecera"/>
              <w:rPr>
                <w:highlight w:val="yellow"/>
              </w:rPr>
            </w:pPr>
            <w:r w:rsidRPr="00CC470C">
              <w:rPr>
                <w:highlight w:val="yellow"/>
              </w:rPr>
              <w:t>Utilización</w:t>
            </w:r>
          </w:p>
        </w:tc>
      </w:tr>
      <w:tr w:rsidR="00C47B19" w:rsidRPr="00CC470C" w14:paraId="19755667" w14:textId="77777777">
        <w:trPr>
          <w:cantSplit/>
        </w:trPr>
        <w:tc>
          <w:tcPr>
            <w:tcW w:w="2159" w:type="dxa"/>
            <w:tcBorders>
              <w:top w:val="single" w:sz="2" w:space="0" w:color="000000"/>
              <w:bottom w:val="single" w:sz="2" w:space="0" w:color="000000"/>
            </w:tcBorders>
            <w:shd w:val="clear" w:color="auto" w:fill="auto"/>
          </w:tcPr>
          <w:p w14:paraId="48EFFA24" w14:textId="77777777" w:rsidR="00C47B19" w:rsidRPr="00CC470C" w:rsidRDefault="00C47B19" w:rsidP="00D772D7">
            <w:pPr>
              <w:pStyle w:val="Tabla-Texto"/>
              <w:rPr>
                <w:highlight w:val="yellow"/>
              </w:rPr>
            </w:pPr>
            <w:r w:rsidRPr="00CC470C">
              <w:rPr>
                <w:highlight w:val="yellow"/>
              </w:rPr>
              <w:t>Subrayados</w:t>
            </w:r>
          </w:p>
        </w:tc>
        <w:tc>
          <w:tcPr>
            <w:tcW w:w="2377" w:type="dxa"/>
            <w:tcBorders>
              <w:top w:val="single" w:sz="2" w:space="0" w:color="000000"/>
              <w:bottom w:val="single" w:sz="2" w:space="0" w:color="000000"/>
            </w:tcBorders>
            <w:shd w:val="clear" w:color="auto" w:fill="auto"/>
          </w:tcPr>
          <w:p w14:paraId="395BFFE9" w14:textId="77777777" w:rsidR="00C47B19" w:rsidRPr="00CC470C" w:rsidRDefault="00C47B19" w:rsidP="00D772D7">
            <w:pPr>
              <w:pStyle w:val="Tabla-Texto"/>
              <w:rPr>
                <w:highlight w:val="yellow"/>
              </w:rPr>
            </w:pPr>
            <w:r w:rsidRPr="00CC470C">
              <w:rPr>
                <w:highlight w:val="yellow"/>
              </w:rPr>
              <w:t>No usar</w:t>
            </w:r>
          </w:p>
        </w:tc>
      </w:tr>
      <w:tr w:rsidR="00C47B19" w:rsidRPr="00CC470C" w14:paraId="398DB2CB" w14:textId="77777777">
        <w:trPr>
          <w:cantSplit/>
        </w:trPr>
        <w:tc>
          <w:tcPr>
            <w:tcW w:w="2159" w:type="dxa"/>
            <w:tcBorders>
              <w:top w:val="single" w:sz="2" w:space="0" w:color="000000"/>
              <w:bottom w:val="single" w:sz="2" w:space="0" w:color="000000"/>
            </w:tcBorders>
            <w:shd w:val="clear" w:color="auto" w:fill="auto"/>
          </w:tcPr>
          <w:p w14:paraId="45806F34" w14:textId="77777777" w:rsidR="00C47B19" w:rsidRPr="00CC470C" w:rsidRDefault="00C47B19" w:rsidP="00D772D7">
            <w:pPr>
              <w:pStyle w:val="Tabla-Texto"/>
              <w:rPr>
                <w:highlight w:val="yellow"/>
              </w:rPr>
            </w:pPr>
            <w:r w:rsidRPr="00CC470C">
              <w:rPr>
                <w:highlight w:val="yellow"/>
              </w:rPr>
              <w:t>Negritas</w:t>
            </w:r>
          </w:p>
        </w:tc>
        <w:tc>
          <w:tcPr>
            <w:tcW w:w="2377" w:type="dxa"/>
            <w:tcBorders>
              <w:top w:val="single" w:sz="2" w:space="0" w:color="000000"/>
              <w:bottom w:val="single" w:sz="2" w:space="0" w:color="000000"/>
            </w:tcBorders>
            <w:shd w:val="clear" w:color="auto" w:fill="auto"/>
          </w:tcPr>
          <w:p w14:paraId="6B370A29" w14:textId="77777777" w:rsidR="00C47B19" w:rsidRPr="00CC470C" w:rsidRDefault="00C47B19" w:rsidP="00D772D7">
            <w:pPr>
              <w:pStyle w:val="Tabla-Texto"/>
              <w:rPr>
                <w:highlight w:val="yellow"/>
              </w:rPr>
            </w:pPr>
            <w:r w:rsidRPr="00CC470C">
              <w:rPr>
                <w:highlight w:val="yellow"/>
              </w:rPr>
              <w:t>No usar</w:t>
            </w:r>
          </w:p>
        </w:tc>
      </w:tr>
      <w:tr w:rsidR="00C47B19" w:rsidRPr="00CC470C" w14:paraId="014FC025" w14:textId="77777777">
        <w:trPr>
          <w:cantSplit/>
        </w:trPr>
        <w:tc>
          <w:tcPr>
            <w:tcW w:w="2159" w:type="dxa"/>
            <w:tcBorders>
              <w:top w:val="single" w:sz="2" w:space="0" w:color="000000"/>
              <w:bottom w:val="single" w:sz="2" w:space="0" w:color="000000"/>
            </w:tcBorders>
            <w:shd w:val="clear" w:color="auto" w:fill="auto"/>
          </w:tcPr>
          <w:p w14:paraId="0C10DECE" w14:textId="77777777" w:rsidR="00C47B19" w:rsidRPr="00CC470C" w:rsidRDefault="00C47B19" w:rsidP="00D772D7">
            <w:pPr>
              <w:pStyle w:val="Tabla-Texto"/>
              <w:rPr>
                <w:highlight w:val="yellow"/>
              </w:rPr>
            </w:pPr>
            <w:r w:rsidRPr="00CC470C">
              <w:rPr>
                <w:highlight w:val="yellow"/>
              </w:rPr>
              <w:t>Versales</w:t>
            </w:r>
          </w:p>
        </w:tc>
        <w:tc>
          <w:tcPr>
            <w:tcW w:w="2377" w:type="dxa"/>
            <w:tcBorders>
              <w:top w:val="single" w:sz="2" w:space="0" w:color="000000"/>
              <w:bottom w:val="single" w:sz="2" w:space="0" w:color="000000"/>
            </w:tcBorders>
            <w:shd w:val="clear" w:color="auto" w:fill="auto"/>
          </w:tcPr>
          <w:p w14:paraId="7E403C21" w14:textId="77777777" w:rsidR="00C47B19" w:rsidRPr="00CC470C" w:rsidRDefault="00C47B19" w:rsidP="00D772D7">
            <w:pPr>
              <w:pStyle w:val="Tabla-Texto"/>
              <w:rPr>
                <w:highlight w:val="yellow"/>
              </w:rPr>
            </w:pPr>
            <w:r w:rsidRPr="00CC470C">
              <w:rPr>
                <w:highlight w:val="yellow"/>
              </w:rPr>
              <w:t>No usar</w:t>
            </w:r>
          </w:p>
        </w:tc>
      </w:tr>
      <w:tr w:rsidR="00C47B19" w:rsidRPr="00CC470C" w14:paraId="11885A78" w14:textId="77777777">
        <w:trPr>
          <w:cantSplit/>
        </w:trPr>
        <w:tc>
          <w:tcPr>
            <w:tcW w:w="2159" w:type="dxa"/>
            <w:tcBorders>
              <w:top w:val="single" w:sz="2" w:space="0" w:color="000000"/>
              <w:bottom w:val="single" w:sz="2" w:space="0" w:color="000000"/>
            </w:tcBorders>
            <w:shd w:val="clear" w:color="auto" w:fill="auto"/>
          </w:tcPr>
          <w:p w14:paraId="6B8AEC2F" w14:textId="77777777" w:rsidR="00C47B19" w:rsidRPr="00CC470C" w:rsidRDefault="00C47B19" w:rsidP="00D772D7">
            <w:pPr>
              <w:pStyle w:val="Tabla-Texto"/>
              <w:rPr>
                <w:highlight w:val="yellow"/>
              </w:rPr>
            </w:pPr>
            <w:r w:rsidRPr="00CC470C">
              <w:rPr>
                <w:highlight w:val="yellow"/>
              </w:rPr>
              <w:t>Cursivas</w:t>
            </w:r>
          </w:p>
        </w:tc>
        <w:tc>
          <w:tcPr>
            <w:tcW w:w="2377" w:type="dxa"/>
            <w:tcBorders>
              <w:top w:val="single" w:sz="2" w:space="0" w:color="000000"/>
              <w:bottom w:val="single" w:sz="2" w:space="0" w:color="000000"/>
            </w:tcBorders>
            <w:shd w:val="clear" w:color="auto" w:fill="auto"/>
          </w:tcPr>
          <w:p w14:paraId="4B93AF60" w14:textId="77777777" w:rsidR="00C47B19" w:rsidRPr="00CC470C" w:rsidRDefault="00C47B19" w:rsidP="00D772D7">
            <w:pPr>
              <w:pStyle w:val="Tabla-Texto"/>
              <w:rPr>
                <w:highlight w:val="yellow"/>
              </w:rPr>
            </w:pPr>
            <w:r w:rsidRPr="00CC470C">
              <w:rPr>
                <w:highlight w:val="yellow"/>
              </w:rPr>
              <w:t>Términos en otras lenguas diferentes de la del texto</w:t>
            </w:r>
          </w:p>
          <w:p w14:paraId="7BBBD541" w14:textId="77777777" w:rsidR="00C47B19" w:rsidRPr="00CC470C" w:rsidRDefault="00C47B19" w:rsidP="00D772D7">
            <w:pPr>
              <w:pStyle w:val="Tabla-Texto"/>
              <w:rPr>
                <w:highlight w:val="yellow"/>
              </w:rPr>
            </w:pPr>
            <w:r w:rsidRPr="00CC470C">
              <w:rPr>
                <w:highlight w:val="yellow"/>
              </w:rPr>
              <w:t>Títulos de obras</w:t>
            </w:r>
          </w:p>
          <w:p w14:paraId="6FF12794" w14:textId="77777777" w:rsidR="00C47B19" w:rsidRPr="00CC470C" w:rsidRDefault="00C47B19" w:rsidP="00D772D7">
            <w:pPr>
              <w:pStyle w:val="Tabla-Texto"/>
              <w:rPr>
                <w:highlight w:val="yellow"/>
              </w:rPr>
            </w:pPr>
            <w:r w:rsidRPr="00CC470C">
              <w:rPr>
                <w:highlight w:val="yellow"/>
              </w:rPr>
              <w:t>Énfasis</w:t>
            </w:r>
          </w:p>
        </w:tc>
      </w:tr>
      <w:tr w:rsidR="00C47B19" w:rsidRPr="00CC470C" w14:paraId="57FD6664" w14:textId="77777777">
        <w:trPr>
          <w:cantSplit/>
        </w:trPr>
        <w:tc>
          <w:tcPr>
            <w:tcW w:w="2159" w:type="dxa"/>
            <w:tcBorders>
              <w:top w:val="single" w:sz="2" w:space="0" w:color="000000"/>
              <w:bottom w:val="single" w:sz="2" w:space="0" w:color="000000"/>
            </w:tcBorders>
            <w:shd w:val="clear" w:color="auto" w:fill="auto"/>
          </w:tcPr>
          <w:p w14:paraId="37037141" w14:textId="77777777" w:rsidR="00C47B19" w:rsidRPr="00CC470C" w:rsidRDefault="00C47B19" w:rsidP="00D772D7">
            <w:pPr>
              <w:pStyle w:val="Tabla-Texto"/>
              <w:rPr>
                <w:highlight w:val="yellow"/>
              </w:rPr>
            </w:pPr>
            <w:r w:rsidRPr="00CC470C">
              <w:rPr>
                <w:highlight w:val="yellow"/>
              </w:rPr>
              <w:t>Mayúsculas</w:t>
            </w:r>
          </w:p>
        </w:tc>
        <w:tc>
          <w:tcPr>
            <w:tcW w:w="2377" w:type="dxa"/>
            <w:tcBorders>
              <w:top w:val="single" w:sz="2" w:space="0" w:color="000000"/>
              <w:bottom w:val="single" w:sz="2" w:space="0" w:color="000000"/>
            </w:tcBorders>
            <w:shd w:val="clear" w:color="auto" w:fill="auto"/>
          </w:tcPr>
          <w:p w14:paraId="1A1CA547" w14:textId="77777777" w:rsidR="00C47B19" w:rsidRPr="00CC470C" w:rsidRDefault="00C47B19" w:rsidP="00D772D7">
            <w:pPr>
              <w:pStyle w:val="Tabla-Texto"/>
              <w:rPr>
                <w:highlight w:val="yellow"/>
              </w:rPr>
            </w:pPr>
            <w:r w:rsidRPr="00CC470C">
              <w:rPr>
                <w:highlight w:val="yellow"/>
              </w:rPr>
              <w:t>Solo acrónimos</w:t>
            </w:r>
          </w:p>
        </w:tc>
      </w:tr>
    </w:tbl>
    <w:p w14:paraId="2F4DDCC0" w14:textId="77777777" w:rsidR="00C47B19" w:rsidRPr="00CC470C" w:rsidRDefault="00C47B19" w:rsidP="00D772D7">
      <w:pPr>
        <w:pStyle w:val="Leyendadefiguraotabla"/>
        <w:rPr>
          <w:highlight w:val="yellow"/>
        </w:rPr>
      </w:pPr>
      <w:r w:rsidRPr="00CC470C">
        <w:rPr>
          <w:i w:val="0"/>
          <w:highlight w:val="yellow"/>
        </w:rPr>
        <w:t>Tabla I.</w:t>
      </w:r>
      <w:r w:rsidRPr="00CC470C">
        <w:rPr>
          <w:highlight w:val="yellow"/>
        </w:rPr>
        <w:t xml:space="preserve"> Estilos de carácter permitidos y su uso</w:t>
      </w:r>
    </w:p>
    <w:p w14:paraId="591A8418" w14:textId="77777777" w:rsidR="00C47B19" w:rsidRPr="00CC470C" w:rsidRDefault="00C47B19" w:rsidP="00D772D7">
      <w:pPr>
        <w:pStyle w:val="Ttulo3"/>
        <w:rPr>
          <w:highlight w:val="yellow"/>
        </w:rPr>
      </w:pPr>
      <w:r w:rsidRPr="00CC470C">
        <w:rPr>
          <w:highlight w:val="yellow"/>
        </w:rPr>
        <w:t>Notas</w:t>
      </w:r>
    </w:p>
    <w:p w14:paraId="694A7E75" w14:textId="77777777" w:rsidR="00C47B19" w:rsidRPr="00CC470C" w:rsidRDefault="00C47B19" w:rsidP="00C47B19">
      <w:pPr>
        <w:rPr>
          <w:highlight w:val="yellow"/>
        </w:rPr>
      </w:pPr>
      <w:r w:rsidRPr="00CC470C">
        <w:rPr>
          <w:highlight w:val="yellow"/>
        </w:rPr>
        <w:t>Las notas explicativas deben usarse excepcionalmente. No utilice el sistema automático de su procesador de textos. Refiéralas en texto tecleando su número secuencial entre paréntesis, e inclúyalas al final del trabajo en un apartado titulado "Notas" situado inmediatamente antes del dedicado a las "Referencias", en orden secuencial y precedida cada una de ellas de su correspondiente número entre paréntesis seguido de tabulador. Las citas bibliográficas se realizarán como en el resto del texto; y la referencia completa se incluirá en el apartado de "Referencias". Las páginas web se consideran referencias bibliográficas y deben tratarse como tales, evitando su cita como nota.</w:t>
      </w:r>
    </w:p>
    <w:p w14:paraId="69E2445D" w14:textId="77777777" w:rsidR="00C47B19" w:rsidRPr="00CC470C" w:rsidRDefault="00C47B19" w:rsidP="00C47B19">
      <w:pPr>
        <w:rPr>
          <w:highlight w:val="yellow"/>
        </w:rPr>
      </w:pPr>
      <w:r w:rsidRPr="00CC470C">
        <w:rPr>
          <w:highlight w:val="yellow"/>
        </w:rPr>
        <w:t>Aplique a los párrafos de notas el estilo “Notas”.</w:t>
      </w:r>
    </w:p>
    <w:p w14:paraId="28659946" w14:textId="77777777" w:rsidR="00C47B19" w:rsidRPr="00CC470C" w:rsidRDefault="00C47B19" w:rsidP="00D772D7">
      <w:pPr>
        <w:pStyle w:val="Ttulo3"/>
        <w:rPr>
          <w:highlight w:val="yellow"/>
        </w:rPr>
      </w:pPr>
      <w:r w:rsidRPr="00CC470C">
        <w:rPr>
          <w:highlight w:val="yellow"/>
        </w:rPr>
        <w:t>Citas bibliográficas en texto</w:t>
      </w:r>
    </w:p>
    <w:p w14:paraId="5CB5E513" w14:textId="77777777" w:rsidR="00C47B19" w:rsidRPr="00CC470C" w:rsidRDefault="00C47B19" w:rsidP="00C47B19">
      <w:pPr>
        <w:rPr>
          <w:highlight w:val="yellow"/>
        </w:rPr>
      </w:pPr>
      <w:r w:rsidRPr="00CC470C">
        <w:rPr>
          <w:highlight w:val="yellow"/>
        </w:rPr>
        <w:t xml:space="preserve">Las referencias bibliográficas en texto se denotarán por el apellido del autor, el año del trabajo y, si es necesario, el número de página. Si conviene, el nombre y el apellido del autor podrán quedar fuera del paréntesis. Cuando se sucedan seguidamente varias referencias al mismo autor y obra, se podrá usar la abreviatura ibidem. Si dos autores de la lista de referencias poseen el </w:t>
      </w:r>
      <w:r w:rsidRPr="00CC470C">
        <w:rPr>
          <w:highlight w:val="yellow"/>
        </w:rPr>
        <w:lastRenderedPageBreak/>
        <w:t>mismo primer apellido, se referirán por sus dos apellidos y, si tienen ambos apellidos iguales, por el nombre también. Si dos o más trabajos del mismo autor son del mismo año, se distinguirán mediante letras del alfabeto secuenciales en minúsculas pospuestas a la fecha sin espacio. Si hay varias referencias dentro del paréntesis, se separarán por punto y coma si son de diferentes autores, y coma si son del mismo.</w:t>
      </w:r>
    </w:p>
    <w:p w14:paraId="4921F127" w14:textId="77777777" w:rsidR="00C47B19" w:rsidRPr="00CC470C" w:rsidRDefault="00C47B19" w:rsidP="00C47B19">
      <w:pPr>
        <w:rPr>
          <w:highlight w:val="yellow"/>
        </w:rPr>
      </w:pPr>
      <w:r w:rsidRPr="00CC470C">
        <w:rPr>
          <w:highlight w:val="yellow"/>
        </w:rPr>
        <w:t>Así, por ejemplo, "Es una teoría sustentada por varios autores (</w:t>
      </w:r>
      <w:proofErr w:type="gramStart"/>
      <w:r w:rsidRPr="00CC470C">
        <w:rPr>
          <w:highlight w:val="yellow"/>
        </w:rPr>
        <w:t>Gallego</w:t>
      </w:r>
      <w:proofErr w:type="gramEnd"/>
      <w:r w:rsidRPr="00CC470C">
        <w:rPr>
          <w:highlight w:val="yellow"/>
        </w:rPr>
        <w:t>, 1975; Fernández y Alonso, 1993) […]". "Según Jaime Pérez (1993, p. 24) se establecen […]". "El mismo autor (ibidem, p. 27) hace constar la conveniencia de […]". "Se han detectado diferencias en la replicación de la experiencia (Menéndez, 1994a, 1994b; Menéndez y Alonso, 1997)".</w:t>
      </w:r>
    </w:p>
    <w:p w14:paraId="362D4A8C" w14:textId="77777777" w:rsidR="00C47B19" w:rsidRPr="00CC470C" w:rsidRDefault="00C47B19" w:rsidP="00C47B19">
      <w:pPr>
        <w:rPr>
          <w:highlight w:val="yellow"/>
        </w:rPr>
      </w:pPr>
      <w:r w:rsidRPr="00CC470C">
        <w:rPr>
          <w:highlight w:val="yellow"/>
        </w:rPr>
        <w:t xml:space="preserve">Si incluye texto literal de algún autor, inclúyalo entre comillas. </w:t>
      </w:r>
    </w:p>
    <w:p w14:paraId="0291AD7C" w14:textId="77777777" w:rsidR="00C47B19" w:rsidRPr="00CC470C" w:rsidRDefault="00C47B19" w:rsidP="00C47B19">
      <w:pPr>
        <w:pStyle w:val="Cita"/>
        <w:rPr>
          <w:highlight w:val="yellow"/>
        </w:rPr>
      </w:pPr>
      <w:r w:rsidRPr="00CC470C">
        <w:rPr>
          <w:highlight w:val="yellow"/>
        </w:rPr>
        <w:t>Si el texto literal que está reproduciendo supera las dos o tres líneas, siga un procedimiento diferente: hágalo sin comillas en un párrafo aparte con el estilo “Cita”. Si lo muestra incompleto, incluya tres puntos entre corchetes para indicar la elipsis […].</w:t>
      </w:r>
    </w:p>
    <w:p w14:paraId="29B9329C" w14:textId="77777777" w:rsidR="00C47B19" w:rsidRPr="00CC470C" w:rsidRDefault="00C47B19" w:rsidP="00D772D7">
      <w:pPr>
        <w:pStyle w:val="Ttulo3"/>
        <w:rPr>
          <w:highlight w:val="yellow"/>
        </w:rPr>
      </w:pPr>
      <w:r w:rsidRPr="00CC470C">
        <w:rPr>
          <w:highlight w:val="yellow"/>
        </w:rPr>
        <w:t>Formato de las referencias bibliográficas</w:t>
      </w:r>
    </w:p>
    <w:p w14:paraId="40D745DE" w14:textId="77777777" w:rsidR="00C47B19" w:rsidRPr="00CC470C" w:rsidRDefault="00C47B19" w:rsidP="00C47B19">
      <w:pPr>
        <w:rPr>
          <w:highlight w:val="yellow"/>
        </w:rPr>
      </w:pPr>
      <w:r w:rsidRPr="00CC470C">
        <w:rPr>
          <w:highlight w:val="yellow"/>
        </w:rPr>
        <w:t>Las referencias bibliográficas se incluirán por orden alfabético al final del artículo bajo el título "Referencias", aplicándoles el estilo “Referencias”. Deberán seguir la norma UNE 50104:1996/ISO 690:1987, y, en cuanto a la puntuación, aproximarse lo más posible a las ISBD abreviadas, aunque sin espacio delante de punto, coma y punto y coma. Las referencias a páginas web deben incluirse también en este apartado, no en el texto ni en nota. Refiera adecuadamente en el texto del articulo toda la bibliografía utilizada; no incluya en el apartado referencias documentos que no haya incluido en el texto. Se presenta a continuación el formato para los principales tipos de materiales, con los elementos que pueden darse o no en cursivas, y seguidos de un ejemplo.</w:t>
      </w:r>
    </w:p>
    <w:p w14:paraId="1DA03329" w14:textId="77777777" w:rsidR="00C47B19" w:rsidRPr="00CC470C" w:rsidRDefault="00C47B19" w:rsidP="00D772D7">
      <w:pPr>
        <w:pStyle w:val="Ttulo3"/>
        <w:rPr>
          <w:highlight w:val="yellow"/>
        </w:rPr>
      </w:pPr>
      <w:r w:rsidRPr="00CC470C">
        <w:rPr>
          <w:highlight w:val="yellow"/>
        </w:rPr>
        <w:t>Monografías, congresos, informes, normas y tesis</w:t>
      </w:r>
    </w:p>
    <w:p w14:paraId="25D779BF" w14:textId="77777777" w:rsidR="00C47B19" w:rsidRPr="00CC470C" w:rsidRDefault="00C47B19" w:rsidP="00C47B19">
      <w:pPr>
        <w:rPr>
          <w:highlight w:val="yellow"/>
        </w:rPr>
      </w:pPr>
      <w:r w:rsidRPr="00CC470C">
        <w:rPr>
          <w:highlight w:val="yellow"/>
        </w:rPr>
        <w:t xml:space="preserve">Apellido, Nombre; </w:t>
      </w:r>
      <w:proofErr w:type="spellStart"/>
      <w:r w:rsidRPr="00CC470C">
        <w:rPr>
          <w:highlight w:val="yellow"/>
        </w:rPr>
        <w:t>ApellidoN</w:t>
      </w:r>
      <w:proofErr w:type="spellEnd"/>
      <w:r w:rsidRPr="00CC470C">
        <w:rPr>
          <w:highlight w:val="yellow"/>
        </w:rPr>
        <w:t xml:space="preserve">, </w:t>
      </w:r>
      <w:proofErr w:type="spellStart"/>
      <w:r w:rsidRPr="00CC470C">
        <w:rPr>
          <w:highlight w:val="yellow"/>
        </w:rPr>
        <w:t>NombreN</w:t>
      </w:r>
      <w:proofErr w:type="spellEnd"/>
      <w:r w:rsidRPr="00CC470C">
        <w:rPr>
          <w:highlight w:val="yellow"/>
        </w:rPr>
        <w:t xml:space="preserve"> (función) (Año). Título: subtítulo. Edición. Lugar de publicación: editor; lugar de publicación: editor, fecha. ISBN número. Tesis doctoral.</w:t>
      </w:r>
    </w:p>
    <w:p w14:paraId="566663A9" w14:textId="77777777" w:rsidR="00C47B19" w:rsidRPr="00CC470C" w:rsidRDefault="00C47B19" w:rsidP="00C47B19">
      <w:pPr>
        <w:rPr>
          <w:highlight w:val="yellow"/>
        </w:rPr>
      </w:pPr>
      <w:proofErr w:type="spellStart"/>
      <w:r w:rsidRPr="00CC470C">
        <w:rPr>
          <w:highlight w:val="yellow"/>
        </w:rPr>
        <w:t>Delclaux</w:t>
      </w:r>
      <w:proofErr w:type="spellEnd"/>
      <w:r w:rsidRPr="00CC470C">
        <w:rPr>
          <w:highlight w:val="yellow"/>
        </w:rPr>
        <w:t xml:space="preserve">, Isidoro; </w:t>
      </w:r>
      <w:proofErr w:type="spellStart"/>
      <w:r w:rsidRPr="00CC470C">
        <w:rPr>
          <w:highlight w:val="yellow"/>
        </w:rPr>
        <w:t>Seoane</w:t>
      </w:r>
      <w:proofErr w:type="spellEnd"/>
      <w:r w:rsidRPr="00CC470C">
        <w:rPr>
          <w:highlight w:val="yellow"/>
        </w:rPr>
        <w:t>, Julio (1982). Psicología cognitiva y procesamiento de la información: teoría, investigación y aplicaciones. Madrid: Ediciones Pirámide, 1982.</w:t>
      </w:r>
    </w:p>
    <w:p w14:paraId="310A2AFA" w14:textId="77777777" w:rsidR="00C47B19" w:rsidRPr="00CC470C" w:rsidRDefault="00C47B19" w:rsidP="00D772D7">
      <w:pPr>
        <w:pStyle w:val="Ttulo4"/>
        <w:rPr>
          <w:highlight w:val="yellow"/>
        </w:rPr>
      </w:pPr>
      <w:r w:rsidRPr="00CC470C">
        <w:rPr>
          <w:highlight w:val="yellow"/>
        </w:rPr>
        <w:lastRenderedPageBreak/>
        <w:t>Artículos de publicaciones periódicas</w:t>
      </w:r>
    </w:p>
    <w:p w14:paraId="6E1F97D4" w14:textId="77777777" w:rsidR="00C47B19" w:rsidRPr="00CC470C" w:rsidRDefault="00C47B19" w:rsidP="00C47B19">
      <w:pPr>
        <w:rPr>
          <w:highlight w:val="yellow"/>
        </w:rPr>
      </w:pPr>
      <w:r w:rsidRPr="00CC470C">
        <w:rPr>
          <w:highlight w:val="yellow"/>
        </w:rPr>
        <w:t xml:space="preserve">Apellido, Nombre; </w:t>
      </w:r>
      <w:proofErr w:type="spellStart"/>
      <w:r w:rsidRPr="00CC470C">
        <w:rPr>
          <w:highlight w:val="yellow"/>
        </w:rPr>
        <w:t>ApellidoN</w:t>
      </w:r>
      <w:proofErr w:type="spellEnd"/>
      <w:r w:rsidRPr="00CC470C">
        <w:rPr>
          <w:highlight w:val="yellow"/>
        </w:rPr>
        <w:t xml:space="preserve">, </w:t>
      </w:r>
      <w:proofErr w:type="spellStart"/>
      <w:r w:rsidRPr="00CC470C">
        <w:rPr>
          <w:highlight w:val="yellow"/>
        </w:rPr>
        <w:t>NombreN</w:t>
      </w:r>
      <w:proofErr w:type="spellEnd"/>
      <w:r w:rsidRPr="00CC470C">
        <w:rPr>
          <w:highlight w:val="yellow"/>
        </w:rPr>
        <w:t xml:space="preserve"> (función) (Año). Título: subtítulo. // Título de la publicación periódica. ISSN </w:t>
      </w:r>
      <w:proofErr w:type="spellStart"/>
      <w:r w:rsidRPr="00CC470C">
        <w:rPr>
          <w:highlight w:val="yellow"/>
        </w:rPr>
        <w:t>numero</w:t>
      </w:r>
      <w:proofErr w:type="spellEnd"/>
      <w:r w:rsidRPr="00CC470C">
        <w:rPr>
          <w:highlight w:val="yellow"/>
        </w:rPr>
        <w:t xml:space="preserve">. </w:t>
      </w:r>
      <w:proofErr w:type="spellStart"/>
      <w:proofErr w:type="gramStart"/>
      <w:r w:rsidRPr="00CC470C">
        <w:rPr>
          <w:highlight w:val="yellow"/>
        </w:rPr>
        <w:t>Volumen:número</w:t>
      </w:r>
      <w:proofErr w:type="spellEnd"/>
      <w:proofErr w:type="gramEnd"/>
      <w:r w:rsidRPr="00CC470C">
        <w:rPr>
          <w:highlight w:val="yellow"/>
        </w:rPr>
        <w:t xml:space="preserve"> (Fecha de publicación) primera página-última página.</w:t>
      </w:r>
    </w:p>
    <w:p w14:paraId="4D108624" w14:textId="77777777" w:rsidR="00C47B19" w:rsidRPr="00CC470C" w:rsidRDefault="00C47B19" w:rsidP="00C47B19">
      <w:pPr>
        <w:rPr>
          <w:highlight w:val="yellow"/>
        </w:rPr>
      </w:pPr>
      <w:r w:rsidRPr="00CC470C">
        <w:rPr>
          <w:highlight w:val="yellow"/>
          <w:lang w:val="en-US"/>
        </w:rPr>
        <w:t xml:space="preserve">Ellis, David (1992a). The physical and cognitive paradigms in Information Retrieval Research. // Journal of Documentation. </w:t>
      </w:r>
      <w:r w:rsidRPr="00CC470C">
        <w:rPr>
          <w:highlight w:val="yellow"/>
        </w:rPr>
        <w:t>48:1 (March 1992) 45-46.</w:t>
      </w:r>
    </w:p>
    <w:p w14:paraId="0DF70319" w14:textId="77777777" w:rsidR="00C47B19" w:rsidRPr="00CC470C" w:rsidRDefault="00C47B19" w:rsidP="00D772D7">
      <w:pPr>
        <w:pStyle w:val="Ttulo4"/>
        <w:rPr>
          <w:highlight w:val="yellow"/>
        </w:rPr>
      </w:pPr>
      <w:r w:rsidRPr="00CC470C">
        <w:rPr>
          <w:highlight w:val="yellow"/>
        </w:rPr>
        <w:t>Capítulos de una monografía, de un informe o contribuciones a un congreso</w:t>
      </w:r>
    </w:p>
    <w:p w14:paraId="583E9EC3" w14:textId="77777777" w:rsidR="00C47B19" w:rsidRPr="00CC470C" w:rsidRDefault="00C47B19" w:rsidP="00C47B19">
      <w:pPr>
        <w:rPr>
          <w:highlight w:val="yellow"/>
          <w:lang w:val="en-US"/>
        </w:rPr>
      </w:pPr>
      <w:r w:rsidRPr="00CC470C">
        <w:rPr>
          <w:highlight w:val="yellow"/>
        </w:rPr>
        <w:t xml:space="preserve">Apellido, Nombre; </w:t>
      </w:r>
      <w:proofErr w:type="spellStart"/>
      <w:r w:rsidRPr="00CC470C">
        <w:rPr>
          <w:highlight w:val="yellow"/>
        </w:rPr>
        <w:t>ApellidoN</w:t>
      </w:r>
      <w:proofErr w:type="spellEnd"/>
      <w:r w:rsidRPr="00CC470C">
        <w:rPr>
          <w:highlight w:val="yellow"/>
        </w:rPr>
        <w:t xml:space="preserve">, </w:t>
      </w:r>
      <w:proofErr w:type="spellStart"/>
      <w:r w:rsidRPr="00CC470C">
        <w:rPr>
          <w:highlight w:val="yellow"/>
        </w:rPr>
        <w:t>NombreN</w:t>
      </w:r>
      <w:proofErr w:type="spellEnd"/>
      <w:r w:rsidRPr="00CC470C">
        <w:rPr>
          <w:highlight w:val="yellow"/>
        </w:rPr>
        <w:t xml:space="preserve"> (función) (Año). Título: subtítulo. // Apellido, Nombre; </w:t>
      </w:r>
      <w:proofErr w:type="spellStart"/>
      <w:r w:rsidRPr="00CC470C">
        <w:rPr>
          <w:highlight w:val="yellow"/>
        </w:rPr>
        <w:t>ApellidoN</w:t>
      </w:r>
      <w:proofErr w:type="spellEnd"/>
      <w:r w:rsidRPr="00CC470C">
        <w:rPr>
          <w:highlight w:val="yellow"/>
        </w:rPr>
        <w:t xml:space="preserve">, </w:t>
      </w:r>
      <w:proofErr w:type="spellStart"/>
      <w:r w:rsidRPr="00CC470C">
        <w:rPr>
          <w:highlight w:val="yellow"/>
        </w:rPr>
        <w:t>NombreN</w:t>
      </w:r>
      <w:proofErr w:type="spellEnd"/>
      <w:r w:rsidRPr="00CC470C">
        <w:rPr>
          <w:highlight w:val="yellow"/>
        </w:rPr>
        <w:t xml:space="preserve"> (función) (Año). Título: subtítulo. Edición. Lugar de publicación: editor; lugar de publicación: editor, fecha. </w:t>
      </w:r>
      <w:r w:rsidRPr="00CC470C">
        <w:rPr>
          <w:highlight w:val="yellow"/>
          <w:lang w:val="en-US"/>
        </w:rPr>
        <w:t xml:space="preserve">ISBN </w:t>
      </w:r>
      <w:proofErr w:type="spellStart"/>
      <w:r w:rsidRPr="00CC470C">
        <w:rPr>
          <w:highlight w:val="yellow"/>
          <w:lang w:val="en-US"/>
        </w:rPr>
        <w:t>número</w:t>
      </w:r>
      <w:proofErr w:type="spellEnd"/>
      <w:r w:rsidRPr="00CC470C">
        <w:rPr>
          <w:highlight w:val="yellow"/>
          <w:lang w:val="en-US"/>
        </w:rPr>
        <w:t xml:space="preserve">. </w:t>
      </w:r>
      <w:proofErr w:type="spellStart"/>
      <w:r w:rsidRPr="00CC470C">
        <w:rPr>
          <w:highlight w:val="yellow"/>
          <w:lang w:val="en-US"/>
        </w:rPr>
        <w:t>Primera</w:t>
      </w:r>
      <w:proofErr w:type="spellEnd"/>
      <w:r w:rsidRPr="00CC470C">
        <w:rPr>
          <w:highlight w:val="yellow"/>
          <w:lang w:val="en-US"/>
        </w:rPr>
        <w:t xml:space="preserve"> </w:t>
      </w:r>
      <w:proofErr w:type="spellStart"/>
      <w:r w:rsidRPr="00CC470C">
        <w:rPr>
          <w:highlight w:val="yellow"/>
          <w:lang w:val="en-US"/>
        </w:rPr>
        <w:t>página-última</w:t>
      </w:r>
      <w:proofErr w:type="spellEnd"/>
      <w:r w:rsidRPr="00CC470C">
        <w:rPr>
          <w:highlight w:val="yellow"/>
          <w:lang w:val="en-US"/>
        </w:rPr>
        <w:t xml:space="preserve"> </w:t>
      </w:r>
      <w:proofErr w:type="spellStart"/>
      <w:r w:rsidRPr="00CC470C">
        <w:rPr>
          <w:highlight w:val="yellow"/>
          <w:lang w:val="en-US"/>
        </w:rPr>
        <w:t>página</w:t>
      </w:r>
      <w:proofErr w:type="spellEnd"/>
      <w:r w:rsidRPr="00CC470C">
        <w:rPr>
          <w:highlight w:val="yellow"/>
          <w:lang w:val="en-US"/>
        </w:rPr>
        <w:t>.</w:t>
      </w:r>
    </w:p>
    <w:p w14:paraId="755D8005" w14:textId="77777777" w:rsidR="00C47B19" w:rsidRPr="00CC470C" w:rsidRDefault="00C47B19" w:rsidP="00C47B19">
      <w:pPr>
        <w:rPr>
          <w:highlight w:val="yellow"/>
          <w:lang w:val="en-US"/>
        </w:rPr>
      </w:pPr>
      <w:r w:rsidRPr="00CC470C">
        <w:rPr>
          <w:highlight w:val="yellow"/>
          <w:lang w:val="en-US"/>
        </w:rPr>
        <w:t>Markey, Karen (1990). Keyword searching in an online catalog enhanced with a library classification. // Bengtson, Betty G.; Hill, Janet Swan (eds.). Classification of library materials: current and future potential for providing access. New York: Neal-Shuman Publishers, 1990. 99-125.</w:t>
      </w:r>
    </w:p>
    <w:p w14:paraId="1F053036" w14:textId="77777777" w:rsidR="00C47B19" w:rsidRPr="00CC470C" w:rsidRDefault="00C47B19" w:rsidP="00C47B19">
      <w:pPr>
        <w:rPr>
          <w:highlight w:val="yellow"/>
        </w:rPr>
      </w:pPr>
      <w:r w:rsidRPr="00CC470C">
        <w:rPr>
          <w:highlight w:val="yellow"/>
          <w:lang w:val="en-US"/>
        </w:rPr>
        <w:t xml:space="preserve">Smith, Ph. J.; </w:t>
      </w:r>
      <w:proofErr w:type="spellStart"/>
      <w:r w:rsidRPr="00CC470C">
        <w:rPr>
          <w:highlight w:val="yellow"/>
          <w:lang w:val="en-US"/>
        </w:rPr>
        <w:t>Beghtol</w:t>
      </w:r>
      <w:proofErr w:type="spellEnd"/>
      <w:r w:rsidRPr="00CC470C">
        <w:rPr>
          <w:highlight w:val="yellow"/>
          <w:lang w:val="en-US"/>
        </w:rPr>
        <w:t xml:space="preserve">, C.; Fidel, R.; </w:t>
      </w:r>
      <w:proofErr w:type="spellStart"/>
      <w:r w:rsidRPr="00CC470C">
        <w:rPr>
          <w:highlight w:val="yellow"/>
          <w:lang w:val="en-US"/>
        </w:rPr>
        <w:t>Kwasnik</w:t>
      </w:r>
      <w:proofErr w:type="spellEnd"/>
      <w:r w:rsidRPr="00CC470C">
        <w:rPr>
          <w:highlight w:val="yellow"/>
          <w:lang w:val="en-US"/>
        </w:rPr>
        <w:t xml:space="preserve">, B. H. (eds.) </w:t>
      </w:r>
      <w:r w:rsidRPr="00CC470C">
        <w:rPr>
          <w:highlight w:val="yellow"/>
        </w:rPr>
        <w:t xml:space="preserve">(1993). </w:t>
      </w:r>
      <w:r w:rsidRPr="00CC470C">
        <w:rPr>
          <w:highlight w:val="yellow"/>
          <w:lang w:val="en-US"/>
        </w:rPr>
        <w:t xml:space="preserve">Proceedings of the 4th ASIS SIG/CR Classification Research Workshop: Columbus, OH, Oct.24, 1993. </w:t>
      </w:r>
      <w:r w:rsidRPr="00CC470C">
        <w:rPr>
          <w:highlight w:val="yellow"/>
        </w:rPr>
        <w:t xml:space="preserve">Silver Spring, MD.: American </w:t>
      </w:r>
      <w:proofErr w:type="spellStart"/>
      <w:r w:rsidRPr="00CC470C">
        <w:rPr>
          <w:highlight w:val="yellow"/>
        </w:rPr>
        <w:t>Society</w:t>
      </w:r>
      <w:proofErr w:type="spellEnd"/>
      <w:r w:rsidRPr="00CC470C">
        <w:rPr>
          <w:highlight w:val="yellow"/>
        </w:rPr>
        <w:t xml:space="preserve"> </w:t>
      </w:r>
      <w:proofErr w:type="spellStart"/>
      <w:r w:rsidRPr="00CC470C">
        <w:rPr>
          <w:highlight w:val="yellow"/>
        </w:rPr>
        <w:t>for</w:t>
      </w:r>
      <w:proofErr w:type="spellEnd"/>
      <w:r w:rsidRPr="00CC470C">
        <w:rPr>
          <w:highlight w:val="yellow"/>
        </w:rPr>
        <w:t xml:space="preserve"> </w:t>
      </w:r>
      <w:proofErr w:type="spellStart"/>
      <w:r w:rsidRPr="00CC470C">
        <w:rPr>
          <w:highlight w:val="yellow"/>
        </w:rPr>
        <w:t>Information</w:t>
      </w:r>
      <w:proofErr w:type="spellEnd"/>
      <w:r w:rsidRPr="00CC470C">
        <w:rPr>
          <w:highlight w:val="yellow"/>
        </w:rPr>
        <w:t xml:space="preserve"> </w:t>
      </w:r>
      <w:proofErr w:type="spellStart"/>
      <w:r w:rsidRPr="00CC470C">
        <w:rPr>
          <w:highlight w:val="yellow"/>
        </w:rPr>
        <w:t>Science</w:t>
      </w:r>
      <w:proofErr w:type="spellEnd"/>
      <w:r w:rsidRPr="00CC470C">
        <w:rPr>
          <w:highlight w:val="yellow"/>
        </w:rPr>
        <w:t>, 1993.</w:t>
      </w:r>
    </w:p>
    <w:p w14:paraId="25174CC7" w14:textId="77777777" w:rsidR="00C47B19" w:rsidRPr="00CC470C" w:rsidRDefault="00C47B19" w:rsidP="00D772D7">
      <w:pPr>
        <w:pStyle w:val="Ttulo4"/>
        <w:rPr>
          <w:highlight w:val="yellow"/>
        </w:rPr>
      </w:pPr>
      <w:r w:rsidRPr="00CC470C">
        <w:rPr>
          <w:highlight w:val="yellow"/>
        </w:rPr>
        <w:t>Páginas web y recursos en línea</w:t>
      </w:r>
    </w:p>
    <w:p w14:paraId="09E93AE0" w14:textId="77777777" w:rsidR="00C47B19" w:rsidRPr="00CC470C" w:rsidRDefault="00C47B19" w:rsidP="00C47B19">
      <w:pPr>
        <w:rPr>
          <w:highlight w:val="yellow"/>
        </w:rPr>
      </w:pPr>
      <w:r w:rsidRPr="00CC470C">
        <w:rPr>
          <w:highlight w:val="yellow"/>
        </w:rPr>
        <w:t>Se tratarán como monografías, artículos o capítulos según corresponda y se añadirá al final detrás de punto el URL y la fecha de consulta entre paréntesis:</w:t>
      </w:r>
    </w:p>
    <w:p w14:paraId="538448EA" w14:textId="77777777" w:rsidR="00C47B19" w:rsidRPr="00CC470C" w:rsidRDefault="00C47B19" w:rsidP="00C47B19">
      <w:pPr>
        <w:rPr>
          <w:highlight w:val="yellow"/>
        </w:rPr>
      </w:pPr>
      <w:r w:rsidRPr="00CC470C">
        <w:rPr>
          <w:highlight w:val="yellow"/>
        </w:rPr>
        <w:t>Referencia. URL (Fecha de consulta).</w:t>
      </w:r>
    </w:p>
    <w:p w14:paraId="14EE12ED" w14:textId="77777777" w:rsidR="00C47B19" w:rsidRPr="00CC470C" w:rsidRDefault="00C47B19" w:rsidP="00C47B19">
      <w:pPr>
        <w:rPr>
          <w:highlight w:val="yellow"/>
          <w:lang w:val="en-US"/>
        </w:rPr>
      </w:pPr>
      <w:r w:rsidRPr="00CC470C">
        <w:rPr>
          <w:highlight w:val="yellow"/>
        </w:rPr>
        <w:t xml:space="preserve">Sagredo Fernández, Félix; Espinosa </w:t>
      </w:r>
      <w:proofErr w:type="spellStart"/>
      <w:r w:rsidRPr="00CC470C">
        <w:rPr>
          <w:highlight w:val="yellow"/>
        </w:rPr>
        <w:t>Temiño</w:t>
      </w:r>
      <w:proofErr w:type="spellEnd"/>
      <w:r w:rsidRPr="00CC470C">
        <w:rPr>
          <w:highlight w:val="yellow"/>
        </w:rPr>
        <w:t xml:space="preserve">, María Blanca (2000). Del libro, al libro electrónico-digital. // Cuadernos de Documentación Multimedia. </w:t>
      </w:r>
      <w:r w:rsidRPr="00CC470C">
        <w:rPr>
          <w:highlight w:val="yellow"/>
          <w:lang w:val="en-US"/>
        </w:rPr>
        <w:t>9 (2000). http://www.ucm.es/info/multidoc/multidoc/revista/num9/cine/ sagredo.htm (2001-01-22).</w:t>
      </w:r>
    </w:p>
    <w:p w14:paraId="0C58C061" w14:textId="77777777" w:rsidR="00C47B19" w:rsidRPr="00CC470C" w:rsidRDefault="00C47B19" w:rsidP="00D772D7">
      <w:pPr>
        <w:pStyle w:val="Ttulo2"/>
        <w:rPr>
          <w:highlight w:val="yellow"/>
        </w:rPr>
      </w:pPr>
      <w:r w:rsidRPr="00CC470C">
        <w:rPr>
          <w:highlight w:val="yellow"/>
        </w:rPr>
        <w:t>El resumen</w:t>
      </w:r>
    </w:p>
    <w:p w14:paraId="43D8F825" w14:textId="77777777" w:rsidR="00C47B19" w:rsidRPr="00CC470C" w:rsidRDefault="00C47B19" w:rsidP="00C47B19">
      <w:pPr>
        <w:rPr>
          <w:highlight w:val="yellow"/>
        </w:rPr>
      </w:pPr>
      <w:r w:rsidRPr="00CC470C">
        <w:rPr>
          <w:highlight w:val="yellow"/>
        </w:rPr>
        <w:t xml:space="preserve">Un resumen proporciona información sobre objetivos, alcance, metodología, resultados, conclusiones y recomendaciones. Por alcance se entiende la determinación de hasta qué punto se han tratado los objetivos. Los resultados, conclusiones y recomendaciones se distinguen unos de otros así: los resultados son las informaciones o datos específicos y concretos que se obtienen de la aplicación de la metodología; las conclusiones </w:t>
      </w:r>
      <w:r w:rsidRPr="00CC470C">
        <w:rPr>
          <w:highlight w:val="yellow"/>
        </w:rPr>
        <w:lastRenderedPageBreak/>
        <w:t>se derivan de los resultados bien al interpretarlos en el marco de conocimientos teóricos previos o bien al crear un marco de interpretación nuevo a partir de ellos a través de un proceso de abstracción; finalmente, las recomendaciones se refieren a los nuevos problemas y vías de estudio que plantean a la vista de los resultados y conclusiones.</w:t>
      </w:r>
    </w:p>
    <w:p w14:paraId="75B4720A" w14:textId="77777777" w:rsidR="00C47B19" w:rsidRPr="00CC470C" w:rsidRDefault="00C47B19" w:rsidP="00C47B19">
      <w:pPr>
        <w:rPr>
          <w:highlight w:val="yellow"/>
        </w:rPr>
      </w:pPr>
      <w:r w:rsidRPr="00CC470C">
        <w:rPr>
          <w:highlight w:val="yellow"/>
        </w:rPr>
        <w:t>El resumen se debe redactar de forma clara y concisa, sin redundancias ni perífrasis ni información difícil de interpretar, como neologismos o abreviaturas que no se desarrollan. Debe tener un mínimo de cien palabras y un máximo de doscientas cincuenta.</w:t>
      </w:r>
    </w:p>
    <w:p w14:paraId="2687D83B" w14:textId="77777777" w:rsidR="00C47B19" w:rsidRPr="00CC470C" w:rsidRDefault="00C47B19" w:rsidP="00C47B19">
      <w:pPr>
        <w:rPr>
          <w:highlight w:val="yellow"/>
        </w:rPr>
      </w:pPr>
      <w:r w:rsidRPr="00CC470C">
        <w:rPr>
          <w:highlight w:val="yellow"/>
        </w:rPr>
        <w:t>Es muy conveniente que su primera frase contenga en primer lugar la mención del tipo de documento. Por ejemplo, "Estado de la cuestión sobre la aplicación del modelo europeo de calidad a las bibliotecas universitarias", "Proyecto de aplicación del MARC21 a la catalogación de páginas web institucionales", etc.</w:t>
      </w:r>
    </w:p>
    <w:p w14:paraId="447F06CE" w14:textId="77777777" w:rsidR="00C47B19" w:rsidRPr="00CC470C" w:rsidRDefault="00C47B19" w:rsidP="00D772D7">
      <w:pPr>
        <w:pStyle w:val="Ttulo2"/>
        <w:rPr>
          <w:highlight w:val="yellow"/>
        </w:rPr>
      </w:pPr>
      <w:r w:rsidRPr="00CC470C">
        <w:rPr>
          <w:highlight w:val="yellow"/>
        </w:rPr>
        <w:t>La redacción del artículo científico: algunos aspectos obvios frecuentemente descuidados</w:t>
      </w:r>
    </w:p>
    <w:p w14:paraId="5834EF97" w14:textId="77777777" w:rsidR="00C47B19" w:rsidRPr="00CC470C" w:rsidRDefault="00C47B19" w:rsidP="00C47B19">
      <w:pPr>
        <w:pStyle w:val="Listasinnumerar"/>
        <w:tabs>
          <w:tab w:val="clear" w:pos="224"/>
          <w:tab w:val="clear" w:pos="1001"/>
          <w:tab w:val="left" w:pos="196"/>
        </w:tabs>
        <w:ind w:left="193" w:hanging="153"/>
        <w:rPr>
          <w:highlight w:val="yellow"/>
        </w:rPr>
      </w:pPr>
      <w:r w:rsidRPr="00CC470C">
        <w:rPr>
          <w:i/>
          <w:highlight w:val="yellow"/>
        </w:rPr>
        <w:t>Sistematicidad</w:t>
      </w:r>
      <w:r w:rsidRPr="00CC470C">
        <w:rPr>
          <w:highlight w:val="yellow"/>
        </w:rPr>
        <w:t>. El artículo científico debe redactarse de forma muy organizada, con una estructura textual firme. En los informes de resultados de proyectos, se suele utilizar el esquema objetivos-metodología-resultados- conclusiones- recomendaciones. En los estados de la cuestión se aborda el asunto en orden cronológico o bien sistemático, según la ontología propia del área científica en cuestión; sigue la discusión, la síntesis, las conclusiones y las recomendaciones. Los artículos críticos suelen seguir el esquema tesis-síntesis-antítesis. Otros tipos documentales pueden exigir otras estructuras textuales, pero, en cualquier caso, dicha estructura debe ser explícita y aparente.</w:t>
      </w:r>
    </w:p>
    <w:p w14:paraId="01D85D22" w14:textId="77777777" w:rsidR="00C47B19" w:rsidRPr="00CC470C" w:rsidRDefault="00C47B19" w:rsidP="00C47B19">
      <w:pPr>
        <w:numPr>
          <w:ilvl w:val="0"/>
          <w:numId w:val="1"/>
        </w:numPr>
        <w:tabs>
          <w:tab w:val="clear" w:pos="1001"/>
          <w:tab w:val="left" w:pos="224"/>
        </w:tabs>
        <w:ind w:left="196" w:hanging="154"/>
        <w:rPr>
          <w:highlight w:val="yellow"/>
        </w:rPr>
      </w:pPr>
      <w:r w:rsidRPr="00CC470C">
        <w:rPr>
          <w:i/>
          <w:highlight w:val="yellow"/>
        </w:rPr>
        <w:t>Claridad y concisión</w:t>
      </w:r>
      <w:r w:rsidRPr="00CC470C">
        <w:rPr>
          <w:highlight w:val="yellow"/>
        </w:rPr>
        <w:t xml:space="preserve">. El lenguaje del artículo científico debe ser claro y conciso. Excepcionalmente, en los trabajos de tipo ensayístico las personas con un alto dominio del lenguaje escrito pueden permitirse la utilización de recursos literarios. </w:t>
      </w:r>
    </w:p>
    <w:p w14:paraId="64799CB1" w14:textId="77777777" w:rsidR="00C47B19" w:rsidRPr="00CC470C" w:rsidRDefault="00C47B19" w:rsidP="00C47B19">
      <w:pPr>
        <w:numPr>
          <w:ilvl w:val="0"/>
          <w:numId w:val="1"/>
        </w:numPr>
        <w:tabs>
          <w:tab w:val="clear" w:pos="1001"/>
          <w:tab w:val="left" w:pos="224"/>
        </w:tabs>
        <w:ind w:left="196" w:hanging="154"/>
        <w:rPr>
          <w:highlight w:val="yellow"/>
        </w:rPr>
      </w:pPr>
      <w:r w:rsidRPr="00CC470C">
        <w:rPr>
          <w:i/>
          <w:highlight w:val="yellow"/>
        </w:rPr>
        <w:t>Pertinencia y parsimonia</w:t>
      </w:r>
      <w:r w:rsidRPr="00CC470C">
        <w:rPr>
          <w:highlight w:val="yellow"/>
        </w:rPr>
        <w:t xml:space="preserve">. Debe evitarse proporcionar información ya conocida, salvo si constituye el punto central de la discusión. A ella cabe referirse por medio de las citas o, si estas no son necesarias, suponerla patrimonio de la comunidad profesional y científica. Sistematizar conocimiento es una función que se realiza solo en un tipo de artículo científico -la revisión o estado de la cuestión-; en los demás </w:t>
      </w:r>
      <w:r w:rsidRPr="00CC470C">
        <w:rPr>
          <w:highlight w:val="yellow"/>
        </w:rPr>
        <w:lastRenderedPageBreak/>
        <w:t xml:space="preserve">casos es contraproducente, aunque se deben citar las fuentes y las obras clave en la introducción del trabajo. </w:t>
      </w:r>
    </w:p>
    <w:p w14:paraId="287D2D1D" w14:textId="77777777" w:rsidR="00C47B19" w:rsidRPr="00CC470C" w:rsidRDefault="00C47B19" w:rsidP="00C47B19">
      <w:pPr>
        <w:numPr>
          <w:ilvl w:val="0"/>
          <w:numId w:val="1"/>
        </w:numPr>
        <w:tabs>
          <w:tab w:val="clear" w:pos="1001"/>
          <w:tab w:val="left" w:pos="224"/>
        </w:tabs>
        <w:ind w:left="196" w:hanging="154"/>
        <w:rPr>
          <w:highlight w:val="yellow"/>
        </w:rPr>
      </w:pPr>
      <w:r w:rsidRPr="00CC470C">
        <w:rPr>
          <w:i/>
          <w:highlight w:val="yellow"/>
        </w:rPr>
        <w:t>Civilidad</w:t>
      </w:r>
      <w:r w:rsidRPr="00CC470C">
        <w:rPr>
          <w:highlight w:val="yellow"/>
        </w:rPr>
        <w:t>. Es necesario citar a otros autores que han trabajado sobre el tema, demostrando que se conoce la literatura previa y que el trabajo se inserta civilizadamente en un determinado contexto científico.</w:t>
      </w:r>
    </w:p>
    <w:p w14:paraId="653870D9" w14:textId="77777777" w:rsidR="00C47B19" w:rsidRPr="00CC470C" w:rsidRDefault="00C47B19" w:rsidP="00D772D7">
      <w:pPr>
        <w:pStyle w:val="Ttulo2"/>
        <w:numPr>
          <w:ilvl w:val="0"/>
          <w:numId w:val="0"/>
        </w:numPr>
        <w:rPr>
          <w:highlight w:val="yellow"/>
        </w:rPr>
      </w:pPr>
      <w:r w:rsidRPr="00CC470C">
        <w:rPr>
          <w:highlight w:val="yellow"/>
        </w:rPr>
        <w:t>Notas</w:t>
      </w:r>
    </w:p>
    <w:p w14:paraId="414E2154" w14:textId="77777777" w:rsidR="00C47B19" w:rsidRPr="00CC470C" w:rsidRDefault="00C47B19" w:rsidP="00D772D7">
      <w:pPr>
        <w:pStyle w:val="Notas"/>
        <w:rPr>
          <w:highlight w:val="yellow"/>
        </w:rPr>
      </w:pPr>
      <w:r w:rsidRPr="00CC470C">
        <w:rPr>
          <w:highlight w:val="yellow"/>
        </w:rPr>
        <w:t>(1)</w:t>
      </w:r>
      <w:r w:rsidRPr="00CC470C">
        <w:rPr>
          <w:highlight w:val="yellow"/>
        </w:rPr>
        <w:tab/>
        <w:t xml:space="preserve">A propuesta de los autores o del comité científico, una versión ampliada de los trabajos presentados podrá ser remitida para su publicación en la revista </w:t>
      </w:r>
      <w:proofErr w:type="spellStart"/>
      <w:r w:rsidRPr="00CC470C">
        <w:rPr>
          <w:i/>
          <w:highlight w:val="yellow"/>
        </w:rPr>
        <w:t>Scire</w:t>
      </w:r>
      <w:proofErr w:type="spellEnd"/>
      <w:r w:rsidRPr="00CC470C">
        <w:rPr>
          <w:i/>
          <w:highlight w:val="yellow"/>
        </w:rPr>
        <w:t>: representación y organización del conocimiento</w:t>
      </w:r>
      <w:r w:rsidRPr="00CC470C">
        <w:rPr>
          <w:highlight w:val="yellow"/>
        </w:rPr>
        <w:t xml:space="preserve"> o en la revista Organización del Conocimiento en Sistemas de Información y Documentación tras recibir las sugerencias del comité científico, si las hubiere. </w:t>
      </w:r>
      <w:proofErr w:type="gramStart"/>
      <w:r w:rsidRPr="00CC470C">
        <w:rPr>
          <w:highlight w:val="yellow"/>
        </w:rPr>
        <w:t>Los trabajos no será</w:t>
      </w:r>
      <w:proofErr w:type="gramEnd"/>
      <w:r w:rsidRPr="00CC470C">
        <w:rPr>
          <w:highlight w:val="yellow"/>
        </w:rPr>
        <w:t xml:space="preserve"> publicados si no cuentan con el visto bueno de los evaluadores seleccionados en virtud de su especialización temática, que supervisarán los artículos basándose en el sistema de doble ciego.</w:t>
      </w:r>
    </w:p>
    <w:p w14:paraId="6D616DF4" w14:textId="77777777" w:rsidR="00C47B19" w:rsidRPr="00CC470C" w:rsidRDefault="00C47B19" w:rsidP="00D772D7">
      <w:pPr>
        <w:pStyle w:val="Ttulo2"/>
        <w:numPr>
          <w:ilvl w:val="0"/>
          <w:numId w:val="0"/>
        </w:numPr>
        <w:rPr>
          <w:highlight w:val="yellow"/>
        </w:rPr>
      </w:pPr>
      <w:r w:rsidRPr="00CC470C">
        <w:rPr>
          <w:highlight w:val="yellow"/>
        </w:rPr>
        <w:t>Referencias</w:t>
      </w:r>
    </w:p>
    <w:p w14:paraId="4DC40CB2" w14:textId="77777777" w:rsidR="00C47B19" w:rsidRPr="00CC470C" w:rsidRDefault="00C47B19" w:rsidP="00C47B19">
      <w:pPr>
        <w:pStyle w:val="Referencias"/>
        <w:rPr>
          <w:highlight w:val="yellow"/>
          <w:lang w:val="en-US"/>
        </w:rPr>
      </w:pPr>
      <w:proofErr w:type="spellStart"/>
      <w:r w:rsidRPr="00CC470C">
        <w:rPr>
          <w:highlight w:val="yellow"/>
        </w:rPr>
        <w:t>Delclaux</w:t>
      </w:r>
      <w:proofErr w:type="spellEnd"/>
      <w:r w:rsidRPr="00CC470C">
        <w:rPr>
          <w:highlight w:val="yellow"/>
        </w:rPr>
        <w:t xml:space="preserve">, Isidoro; </w:t>
      </w:r>
      <w:proofErr w:type="spellStart"/>
      <w:r w:rsidRPr="00CC470C">
        <w:rPr>
          <w:highlight w:val="yellow"/>
        </w:rPr>
        <w:t>Seoane</w:t>
      </w:r>
      <w:proofErr w:type="spellEnd"/>
      <w:r w:rsidRPr="00CC470C">
        <w:rPr>
          <w:highlight w:val="yellow"/>
        </w:rPr>
        <w:t xml:space="preserve">, Julio (1982). Psicología cognitiva y procesamiento de la información: teoría, investigación y aplicaciones. </w:t>
      </w:r>
      <w:r w:rsidRPr="00CC470C">
        <w:rPr>
          <w:highlight w:val="yellow"/>
          <w:lang w:val="en-US"/>
        </w:rPr>
        <w:t xml:space="preserve">Madrid: </w:t>
      </w:r>
      <w:proofErr w:type="spellStart"/>
      <w:r w:rsidRPr="00CC470C">
        <w:rPr>
          <w:highlight w:val="yellow"/>
          <w:lang w:val="en-US"/>
        </w:rPr>
        <w:t>Ediciones</w:t>
      </w:r>
      <w:proofErr w:type="spellEnd"/>
      <w:r w:rsidRPr="00CC470C">
        <w:rPr>
          <w:highlight w:val="yellow"/>
          <w:lang w:val="en-US"/>
        </w:rPr>
        <w:t xml:space="preserve"> </w:t>
      </w:r>
      <w:proofErr w:type="spellStart"/>
      <w:r w:rsidRPr="00CC470C">
        <w:rPr>
          <w:highlight w:val="yellow"/>
          <w:lang w:val="en-US"/>
        </w:rPr>
        <w:t>Pirámide</w:t>
      </w:r>
      <w:proofErr w:type="spellEnd"/>
      <w:r w:rsidRPr="00CC470C">
        <w:rPr>
          <w:highlight w:val="yellow"/>
          <w:lang w:val="en-US"/>
        </w:rPr>
        <w:t>, 1982.</w:t>
      </w:r>
    </w:p>
    <w:p w14:paraId="7527E798" w14:textId="77777777" w:rsidR="00C47B19" w:rsidRPr="00CC470C" w:rsidRDefault="00C47B19" w:rsidP="00C47B19">
      <w:pPr>
        <w:pStyle w:val="Referencias"/>
        <w:rPr>
          <w:highlight w:val="yellow"/>
          <w:lang w:val="en-US"/>
        </w:rPr>
      </w:pPr>
      <w:r w:rsidRPr="00CC470C">
        <w:rPr>
          <w:highlight w:val="yellow"/>
          <w:lang w:val="en-US"/>
        </w:rPr>
        <w:t xml:space="preserve">Ellis, David (1992a). The physical and cognitive paradigms in Information Retrieval </w:t>
      </w:r>
      <w:proofErr w:type="spellStart"/>
      <w:r w:rsidRPr="00CC470C">
        <w:rPr>
          <w:highlight w:val="yellow"/>
          <w:lang w:val="en-US"/>
        </w:rPr>
        <w:t>Re search</w:t>
      </w:r>
      <w:proofErr w:type="spellEnd"/>
      <w:r w:rsidRPr="00CC470C">
        <w:rPr>
          <w:highlight w:val="yellow"/>
          <w:lang w:val="en-US"/>
        </w:rPr>
        <w:t>. // Journal of Documentation. 48:1 (March 1992) 45-46.</w:t>
      </w:r>
    </w:p>
    <w:p w14:paraId="16ECB7BE" w14:textId="77777777" w:rsidR="00C47B19" w:rsidRPr="00CC470C" w:rsidRDefault="00C47B19" w:rsidP="00C47B19">
      <w:pPr>
        <w:pStyle w:val="Referencias"/>
        <w:rPr>
          <w:highlight w:val="yellow"/>
        </w:rPr>
      </w:pPr>
      <w:r w:rsidRPr="00CC470C">
        <w:rPr>
          <w:highlight w:val="yellow"/>
          <w:lang w:val="en-US"/>
        </w:rPr>
        <w:t xml:space="preserve">Markey, Karen (1990). Keyword searching in an online catalog enhanced with a library classification. // Bengtson, Betty G.; Hill, Janet Swan (eds.). Classification of library materials: current and future potential for providing access. </w:t>
      </w:r>
      <w:r w:rsidRPr="00CC470C">
        <w:rPr>
          <w:highlight w:val="yellow"/>
        </w:rPr>
        <w:t xml:space="preserve">New York: </w:t>
      </w:r>
      <w:proofErr w:type="spellStart"/>
      <w:r w:rsidRPr="00CC470C">
        <w:rPr>
          <w:highlight w:val="yellow"/>
        </w:rPr>
        <w:t>Neal-Shuman</w:t>
      </w:r>
      <w:proofErr w:type="spellEnd"/>
      <w:r w:rsidRPr="00CC470C">
        <w:rPr>
          <w:highlight w:val="yellow"/>
        </w:rPr>
        <w:t xml:space="preserve"> </w:t>
      </w:r>
      <w:proofErr w:type="spellStart"/>
      <w:r w:rsidRPr="00CC470C">
        <w:rPr>
          <w:highlight w:val="yellow"/>
        </w:rPr>
        <w:t>Publishers</w:t>
      </w:r>
      <w:proofErr w:type="spellEnd"/>
      <w:r w:rsidRPr="00CC470C">
        <w:rPr>
          <w:highlight w:val="yellow"/>
        </w:rPr>
        <w:t>, 1990. 99-125.</w:t>
      </w:r>
    </w:p>
    <w:p w14:paraId="1251C1E1" w14:textId="77777777" w:rsidR="00C47B19" w:rsidRPr="00CC470C" w:rsidRDefault="00C47B19" w:rsidP="00C47B19">
      <w:pPr>
        <w:pStyle w:val="Referencias"/>
        <w:rPr>
          <w:highlight w:val="yellow"/>
          <w:lang w:val="en-US"/>
        </w:rPr>
      </w:pPr>
      <w:r w:rsidRPr="00CC470C">
        <w:rPr>
          <w:highlight w:val="yellow"/>
        </w:rPr>
        <w:t xml:space="preserve">Sagredo Fernández, Félix; Espinosa </w:t>
      </w:r>
      <w:proofErr w:type="spellStart"/>
      <w:r w:rsidRPr="00CC470C">
        <w:rPr>
          <w:highlight w:val="yellow"/>
        </w:rPr>
        <w:t>Temiño</w:t>
      </w:r>
      <w:proofErr w:type="spellEnd"/>
      <w:r w:rsidRPr="00CC470C">
        <w:rPr>
          <w:highlight w:val="yellow"/>
        </w:rPr>
        <w:t xml:space="preserve">, María Blanca (2000). Del libro, al libro electrónico-digital. // Cuadernos de Documentación Multimedia. </w:t>
      </w:r>
      <w:r w:rsidRPr="00CC470C">
        <w:rPr>
          <w:highlight w:val="yellow"/>
          <w:lang w:val="en-US"/>
        </w:rPr>
        <w:t xml:space="preserve">9 (2000). </w:t>
      </w:r>
    </w:p>
    <w:p w14:paraId="65877DA6" w14:textId="77777777" w:rsidR="00C47B19" w:rsidRPr="00CC470C" w:rsidRDefault="00C47B19" w:rsidP="00C47B19">
      <w:pPr>
        <w:pStyle w:val="Referencias"/>
        <w:rPr>
          <w:highlight w:val="yellow"/>
        </w:rPr>
      </w:pPr>
      <w:r w:rsidRPr="00CC470C">
        <w:rPr>
          <w:highlight w:val="yellow"/>
          <w:lang w:val="en-US"/>
        </w:rPr>
        <w:t xml:space="preserve">Smith, Ph. J.; </w:t>
      </w:r>
      <w:proofErr w:type="spellStart"/>
      <w:r w:rsidRPr="00CC470C">
        <w:rPr>
          <w:highlight w:val="yellow"/>
          <w:lang w:val="en-US"/>
        </w:rPr>
        <w:t>Beghtol</w:t>
      </w:r>
      <w:proofErr w:type="spellEnd"/>
      <w:r w:rsidRPr="00CC470C">
        <w:rPr>
          <w:highlight w:val="yellow"/>
          <w:lang w:val="en-US"/>
        </w:rPr>
        <w:t xml:space="preserve">, C.; Fidel, R.; </w:t>
      </w:r>
      <w:proofErr w:type="spellStart"/>
      <w:r w:rsidRPr="00CC470C">
        <w:rPr>
          <w:highlight w:val="yellow"/>
          <w:lang w:val="en-US"/>
        </w:rPr>
        <w:t>Kwasnik</w:t>
      </w:r>
      <w:proofErr w:type="spellEnd"/>
      <w:r w:rsidRPr="00CC470C">
        <w:rPr>
          <w:highlight w:val="yellow"/>
          <w:lang w:val="en-US"/>
        </w:rPr>
        <w:t xml:space="preserve">, B. H. (eds.) </w:t>
      </w:r>
      <w:r w:rsidRPr="00CC470C">
        <w:rPr>
          <w:highlight w:val="yellow"/>
        </w:rPr>
        <w:t xml:space="preserve">(1993). </w:t>
      </w:r>
      <w:r w:rsidRPr="00CC470C">
        <w:rPr>
          <w:highlight w:val="yellow"/>
          <w:lang w:val="en-US"/>
        </w:rPr>
        <w:t xml:space="preserve">Proceedings of the 4th ASIS SIG/CR Classification Research Workshop: Columbus, OH, Oct.24, 1993. </w:t>
      </w:r>
      <w:r w:rsidRPr="00CC470C">
        <w:rPr>
          <w:highlight w:val="yellow"/>
        </w:rPr>
        <w:t xml:space="preserve">Silver Spring, MD.: American </w:t>
      </w:r>
      <w:proofErr w:type="spellStart"/>
      <w:r w:rsidRPr="00CC470C">
        <w:rPr>
          <w:highlight w:val="yellow"/>
        </w:rPr>
        <w:t>Society</w:t>
      </w:r>
      <w:proofErr w:type="spellEnd"/>
      <w:r w:rsidRPr="00CC470C">
        <w:rPr>
          <w:highlight w:val="yellow"/>
        </w:rPr>
        <w:t xml:space="preserve"> </w:t>
      </w:r>
      <w:proofErr w:type="spellStart"/>
      <w:r w:rsidRPr="00CC470C">
        <w:rPr>
          <w:highlight w:val="yellow"/>
        </w:rPr>
        <w:t>for</w:t>
      </w:r>
      <w:proofErr w:type="spellEnd"/>
      <w:r w:rsidRPr="00CC470C">
        <w:rPr>
          <w:highlight w:val="yellow"/>
        </w:rPr>
        <w:t xml:space="preserve"> </w:t>
      </w:r>
      <w:proofErr w:type="spellStart"/>
      <w:r w:rsidRPr="00CC470C">
        <w:rPr>
          <w:highlight w:val="yellow"/>
        </w:rPr>
        <w:t>Information</w:t>
      </w:r>
      <w:proofErr w:type="spellEnd"/>
      <w:r w:rsidRPr="00CC470C">
        <w:rPr>
          <w:highlight w:val="yellow"/>
        </w:rPr>
        <w:t xml:space="preserve"> </w:t>
      </w:r>
      <w:proofErr w:type="spellStart"/>
      <w:r w:rsidRPr="00CC470C">
        <w:rPr>
          <w:highlight w:val="yellow"/>
        </w:rPr>
        <w:t>Science</w:t>
      </w:r>
      <w:proofErr w:type="spellEnd"/>
      <w:r w:rsidRPr="00CC470C">
        <w:rPr>
          <w:highlight w:val="yellow"/>
        </w:rPr>
        <w:t>, 1993.</w:t>
      </w:r>
    </w:p>
    <w:p w14:paraId="19EC29E4" w14:textId="77777777" w:rsidR="00C47B19" w:rsidRPr="00CC470C" w:rsidRDefault="00C47B19" w:rsidP="00C47B19">
      <w:pPr>
        <w:rPr>
          <w:highlight w:val="yellow"/>
        </w:rPr>
      </w:pPr>
    </w:p>
    <w:p w14:paraId="140FC87A" w14:textId="77777777" w:rsidR="00C47B19" w:rsidRPr="00CC470C" w:rsidRDefault="00C47B19" w:rsidP="00C47B19">
      <w:pPr>
        <w:rPr>
          <w:highlight w:val="yellow"/>
        </w:rPr>
        <w:sectPr w:rsidR="00C47B19" w:rsidRPr="00CC470C" w:rsidSect="00C47B19">
          <w:type w:val="continuous"/>
          <w:pgSz w:w="11900" w:h="16840"/>
          <w:pgMar w:top="1418" w:right="1134" w:bottom="1701" w:left="1418" w:header="851" w:footer="992" w:gutter="0"/>
          <w:cols w:num="2" w:space="709"/>
          <w:titlePg/>
        </w:sectPr>
      </w:pPr>
    </w:p>
    <w:p w14:paraId="3C8AB016" w14:textId="77777777" w:rsidR="00C47B19" w:rsidRPr="00CC470C" w:rsidRDefault="00C47B19" w:rsidP="00D772D7">
      <w:pPr>
        <w:pStyle w:val="Ttulo2"/>
        <w:numPr>
          <w:ilvl w:val="0"/>
          <w:numId w:val="0"/>
        </w:numPr>
        <w:rPr>
          <w:highlight w:val="yellow"/>
        </w:rPr>
      </w:pPr>
      <w:r w:rsidRPr="00CC470C">
        <w:rPr>
          <w:highlight w:val="yellow"/>
        </w:rPr>
        <w:lastRenderedPageBreak/>
        <w:t>Apéndice</w:t>
      </w:r>
    </w:p>
    <w:p w14:paraId="2F920593" w14:textId="77777777" w:rsidR="00C47B19" w:rsidRDefault="00C47B19" w:rsidP="00C47B19">
      <w:r w:rsidRPr="00CC470C">
        <w:rPr>
          <w:highlight w:val="yellow"/>
        </w:rPr>
        <w:t>Utilice esta página y las siguientes para situar tablas y figuras de tamaño superior al ancho de la columna, u otros materiales. Si no la utiliza, borre esta sección.</w:t>
      </w:r>
    </w:p>
    <w:sectPr w:rsidR="00C47B19" w:rsidSect="00C47B19">
      <w:pgSz w:w="11900" w:h="16840"/>
      <w:pgMar w:top="1418" w:right="1134" w:bottom="1701" w:left="1418" w:header="851" w:footer="992" w:gutter="0"/>
      <w:cols w:space="708" w:equalWidth="0">
        <w:col w:w="9348" w:space="708"/>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69DC9" w14:textId="77777777" w:rsidR="00EE4525" w:rsidRDefault="00EE4525">
      <w:pPr>
        <w:spacing w:after="0"/>
      </w:pPr>
      <w:r>
        <w:separator/>
      </w:r>
    </w:p>
  </w:endnote>
  <w:endnote w:type="continuationSeparator" w:id="0">
    <w:p w14:paraId="163CD283" w14:textId="77777777" w:rsidR="00EE4525" w:rsidRDefault="00EE452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E978A" w14:textId="77777777" w:rsidR="00D772D7" w:rsidRDefault="00D772D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C25C7" w14:textId="77777777" w:rsidR="00D772D7" w:rsidRPr="006F4B47" w:rsidRDefault="00D772D7" w:rsidP="00C47B19">
    <w:pPr>
      <w:pStyle w:val="PidepginaIbersid"/>
    </w:pPr>
    <w:r w:rsidRPr="006F4B47">
      <w:t xml:space="preserve">Apellidos Autor1, Nombre Autor1; Apellidos </w:t>
    </w:r>
    <w:proofErr w:type="spellStart"/>
    <w:r w:rsidRPr="006F4B47">
      <w:t>AutorN</w:t>
    </w:r>
    <w:proofErr w:type="spellEnd"/>
    <w:r w:rsidRPr="006F4B47">
      <w:t xml:space="preserve">, Nombre Autor N. </w:t>
    </w:r>
    <w:r w:rsidRPr="006F4B47">
      <w:rPr>
        <w:i/>
      </w:rPr>
      <w:t xml:space="preserve">Título: subtítulo. // </w:t>
    </w:r>
    <w:proofErr w:type="spellStart"/>
    <w:r w:rsidRPr="006F4B47">
      <w:t>Ibersid</w:t>
    </w:r>
    <w:proofErr w:type="spellEnd"/>
    <w:r w:rsidRPr="006F4B47">
      <w:t>. (2008) p1-pn. ISSN 1888-0967.</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585D6" w14:textId="77777777" w:rsidR="00D772D7" w:rsidRDefault="00D772D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D7E76" w14:textId="77777777" w:rsidR="00EE4525" w:rsidRDefault="00EE4525">
      <w:pPr>
        <w:spacing w:after="0"/>
      </w:pPr>
      <w:r>
        <w:separator/>
      </w:r>
    </w:p>
  </w:footnote>
  <w:footnote w:type="continuationSeparator" w:id="0">
    <w:p w14:paraId="260C129B" w14:textId="77777777" w:rsidR="00EE4525" w:rsidRDefault="00EE452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2598" w14:textId="77777777" w:rsidR="00D772D7" w:rsidRDefault="00D772D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67A38" w14:textId="77777777" w:rsidR="00D772D7" w:rsidRDefault="00D772D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7D12D" w14:textId="77777777" w:rsidR="00D772D7" w:rsidRDefault="00D772D7">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8EDAA" w14:textId="19DDE59E" w:rsidR="00D772D7" w:rsidRPr="001F369B" w:rsidRDefault="00D772D7" w:rsidP="00C47B19">
    <w:pPr>
      <w:pStyle w:val="Encabezado"/>
      <w:pBdr>
        <w:bottom w:val="single" w:sz="2" w:space="1" w:color="auto"/>
      </w:pBdr>
      <w:jc w:val="center"/>
      <w:rPr>
        <w:b/>
      </w:rPr>
    </w:pPr>
    <w:r w:rsidRPr="001F369B">
      <w:rPr>
        <w:rStyle w:val="Nmerodepgina"/>
        <w:b/>
      </w:rPr>
      <w:fldChar w:fldCharType="begin"/>
    </w:r>
    <w:r w:rsidRPr="001F369B">
      <w:rPr>
        <w:rStyle w:val="Nmerodepgina"/>
        <w:b/>
      </w:rPr>
      <w:instrText xml:space="preserve"> </w:instrText>
    </w:r>
    <w:r>
      <w:rPr>
        <w:rStyle w:val="Nmerodepgina"/>
        <w:b/>
      </w:rPr>
      <w:instrText>PAGE</w:instrText>
    </w:r>
    <w:r w:rsidRPr="001F369B">
      <w:rPr>
        <w:rStyle w:val="Nmerodepgina"/>
        <w:b/>
      </w:rPr>
      <w:instrText xml:space="preserve"> </w:instrText>
    </w:r>
    <w:r w:rsidRPr="001F369B">
      <w:rPr>
        <w:rStyle w:val="Nmerodepgina"/>
        <w:b/>
      </w:rPr>
      <w:fldChar w:fldCharType="separate"/>
    </w:r>
    <w:r w:rsidR="009837E5">
      <w:rPr>
        <w:rStyle w:val="Nmerodepgina"/>
        <w:b/>
        <w:noProof/>
      </w:rPr>
      <w:t>8</w:t>
    </w:r>
    <w:r w:rsidRPr="001F369B">
      <w:rPr>
        <w:rStyle w:val="Nmerodepgina"/>
        <w:b/>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634FB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F09F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1046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468E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FC91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FD8C9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806E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265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761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D25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E54DA3"/>
    <w:multiLevelType w:val="multilevel"/>
    <w:tmpl w:val="D8A484FA"/>
    <w:lvl w:ilvl="0">
      <w:start w:val="1"/>
      <w:numFmt w:val="decimal"/>
      <w:pStyle w:val="Listanumerada"/>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1E346628"/>
    <w:multiLevelType w:val="hybridMultilevel"/>
    <w:tmpl w:val="8666712A"/>
    <w:lvl w:ilvl="0" w:tplc="B774EAB4">
      <w:start w:val="1"/>
      <w:numFmt w:val="bullet"/>
      <w:pStyle w:val="Listasinnumerar"/>
      <w:lvlText w:val="•"/>
      <w:lvlJc w:val="left"/>
      <w:pPr>
        <w:tabs>
          <w:tab w:val="num" w:pos="1001"/>
        </w:tabs>
        <w:ind w:left="1001" w:hanging="360"/>
      </w:pPr>
      <w:rPr>
        <w:rFonts w:ascii="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706CE1"/>
    <w:multiLevelType w:val="multilevel"/>
    <w:tmpl w:val="DE84E9BC"/>
    <w:lvl w:ilvl="0">
      <w:start w:val="1"/>
      <w:numFmt w:val="none"/>
      <w:lvlText w:val="%1"/>
      <w:lvlJc w:val="left"/>
      <w:pPr>
        <w:tabs>
          <w:tab w:val="num" w:pos="0"/>
        </w:tabs>
        <w:ind w:left="0" w:firstLine="0"/>
      </w:pPr>
      <w:rPr>
        <w:rFonts w:hint="default"/>
      </w:rPr>
    </w:lvl>
    <w:lvl w:ilvl="1">
      <w:start w:val="1"/>
      <w:numFmt w:val="decimal"/>
      <w:lvlText w:val="%1%2. "/>
      <w:lvlJc w:val="left"/>
      <w:pPr>
        <w:tabs>
          <w:tab w:val="num" w:pos="0"/>
        </w:tabs>
        <w:ind w:left="0"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61B6616"/>
    <w:multiLevelType w:val="multilevel"/>
    <w:tmpl w:val="598A59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54D4CAD"/>
    <w:multiLevelType w:val="hybridMultilevel"/>
    <w:tmpl w:val="9E4E902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6A2196"/>
    <w:multiLevelType w:val="multilevel"/>
    <w:tmpl w:val="621A10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FA85F18"/>
    <w:multiLevelType w:val="hybridMultilevel"/>
    <w:tmpl w:val="1486B9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EF47A7"/>
    <w:multiLevelType w:val="multilevel"/>
    <w:tmpl w:val="980474FE"/>
    <w:lvl w:ilvl="0">
      <w:start w:val="1"/>
      <w:numFmt w:val="none"/>
      <w:pStyle w:val="Ttulo1"/>
      <w:lvlText w:val="%1"/>
      <w:lvlJc w:val="left"/>
      <w:pPr>
        <w:tabs>
          <w:tab w:val="num" w:pos="0"/>
        </w:tabs>
        <w:ind w:left="0" w:firstLine="0"/>
      </w:pPr>
      <w:rPr>
        <w:rFonts w:hint="default"/>
      </w:rPr>
    </w:lvl>
    <w:lvl w:ilvl="1">
      <w:start w:val="1"/>
      <w:numFmt w:val="decimal"/>
      <w:pStyle w:val="Ttulo2"/>
      <w:lvlText w:val="%1%2. "/>
      <w:lvlJc w:val="left"/>
      <w:pPr>
        <w:tabs>
          <w:tab w:val="num" w:pos="0"/>
        </w:tabs>
        <w:ind w:left="0" w:firstLine="0"/>
      </w:pPr>
      <w:rPr>
        <w:rFonts w:hint="default"/>
      </w:rPr>
    </w:lvl>
    <w:lvl w:ilvl="2">
      <w:start w:val="1"/>
      <w:numFmt w:val="decimal"/>
      <w:pStyle w:val="Ttulo3"/>
      <w:lvlText w:val="%1%2.%3. "/>
      <w:lvlJc w:val="left"/>
      <w:pPr>
        <w:tabs>
          <w:tab w:val="num" w:pos="0"/>
        </w:tabs>
        <w:ind w:left="0" w:firstLine="0"/>
      </w:pPr>
      <w:rPr>
        <w:rFonts w:hint="default"/>
      </w:rPr>
    </w:lvl>
    <w:lvl w:ilvl="3">
      <w:start w:val="1"/>
      <w:numFmt w:val="decimal"/>
      <w:pStyle w:val="Ttulo4"/>
      <w:lvlText w:val="%1%2.%3.%4. "/>
      <w:lvlJc w:val="left"/>
      <w:pPr>
        <w:tabs>
          <w:tab w:val="num" w:pos="0"/>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7FC73EA2"/>
    <w:multiLevelType w:val="multilevel"/>
    <w:tmpl w:val="8666712A"/>
    <w:lvl w:ilvl="0">
      <w:start w:val="1"/>
      <w:numFmt w:val="bullet"/>
      <w:lvlText w:val="•"/>
      <w:lvlJc w:val="left"/>
      <w:pPr>
        <w:tabs>
          <w:tab w:val="num" w:pos="1001"/>
        </w:tabs>
        <w:ind w:left="1001" w:hanging="360"/>
      </w:pPr>
      <w:rPr>
        <w:rFonts w:ascii="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7"/>
  </w:num>
  <w:num w:numId="3">
    <w:abstractNumId w:val="12"/>
  </w:num>
  <w:num w:numId="4">
    <w:abstractNumId w:val="18"/>
  </w:num>
  <w:num w:numId="5">
    <w:abstractNumId w:val="10"/>
  </w:num>
  <w:num w:numId="6">
    <w:abstractNumId w:val="7"/>
  </w:num>
  <w:num w:numId="7">
    <w:abstractNumId w:val="6"/>
  </w:num>
  <w:num w:numId="8">
    <w:abstractNumId w:val="5"/>
  </w:num>
  <w:num w:numId="9">
    <w:abstractNumId w:val="4"/>
  </w:num>
  <w:num w:numId="10">
    <w:abstractNumId w:val="1"/>
  </w:num>
  <w:num w:numId="11">
    <w:abstractNumId w:val="0"/>
  </w:num>
  <w:num w:numId="12">
    <w:abstractNumId w:val="9"/>
  </w:num>
  <w:num w:numId="13">
    <w:abstractNumId w:val="8"/>
  </w:num>
  <w:num w:numId="14">
    <w:abstractNumId w:val="3"/>
  </w:num>
  <w:num w:numId="15">
    <w:abstractNumId w:val="2"/>
  </w:num>
  <w:num w:numId="16">
    <w:abstractNumId w:val="17"/>
  </w:num>
  <w:num w:numId="17">
    <w:abstractNumId w:val="11"/>
  </w:num>
  <w:num w:numId="18">
    <w:abstractNumId w:val="17"/>
  </w:num>
  <w:num w:numId="19">
    <w:abstractNumId w:val="15"/>
  </w:num>
  <w:num w:numId="20">
    <w:abstractNumId w:val="16"/>
  </w:num>
  <w:num w:numId="21">
    <w:abstractNumId w:val="1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s-ES_tradnl" w:vendorID="64" w:dllVersion="6" w:nlCheck="1" w:checkStyle="0"/>
  <w:activeWritingStyle w:appName="MSWord" w:lang="en-GB" w:vendorID="64" w:dllVersion="6" w:nlCheck="1" w:checkStyle="1"/>
  <w:activeWritingStyle w:appName="MSWord" w:lang="en-US" w:vendorID="64" w:dllVersion="6" w:nlCheck="1" w:checkStyle="0"/>
  <w:activeWritingStyle w:appName="MSWord" w:lang="es-MX" w:vendorID="64" w:dllVersion="6" w:nlCheck="1" w:checkStyle="0"/>
  <w:activeWritingStyle w:appName="MSWord" w:lang="es-ES_tradnl" w:vendorID="64" w:dllVersion="0" w:nlCheck="1" w:checkStyle="0"/>
  <w:activeWritingStyle w:appName="MSWord" w:lang="es-MX"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F63"/>
    <w:rsid w:val="0000769B"/>
    <w:rsid w:val="002326D4"/>
    <w:rsid w:val="00256B4F"/>
    <w:rsid w:val="00273251"/>
    <w:rsid w:val="002D0C65"/>
    <w:rsid w:val="0035698D"/>
    <w:rsid w:val="00383FAE"/>
    <w:rsid w:val="00453330"/>
    <w:rsid w:val="0046559E"/>
    <w:rsid w:val="004763B2"/>
    <w:rsid w:val="00476FCD"/>
    <w:rsid w:val="004A7B72"/>
    <w:rsid w:val="004F6556"/>
    <w:rsid w:val="0055325A"/>
    <w:rsid w:val="00600087"/>
    <w:rsid w:val="00626F63"/>
    <w:rsid w:val="0064426D"/>
    <w:rsid w:val="006F5E4E"/>
    <w:rsid w:val="008735BB"/>
    <w:rsid w:val="008A187D"/>
    <w:rsid w:val="008B361B"/>
    <w:rsid w:val="008C3EE9"/>
    <w:rsid w:val="009125E0"/>
    <w:rsid w:val="00975630"/>
    <w:rsid w:val="009837E5"/>
    <w:rsid w:val="00AE2DDE"/>
    <w:rsid w:val="00B17326"/>
    <w:rsid w:val="00B65C8C"/>
    <w:rsid w:val="00B9045B"/>
    <w:rsid w:val="00C47B19"/>
    <w:rsid w:val="00CC470C"/>
    <w:rsid w:val="00D4197F"/>
    <w:rsid w:val="00D772D7"/>
    <w:rsid w:val="00DA2FCE"/>
    <w:rsid w:val="00DF51F2"/>
    <w:rsid w:val="00E02521"/>
    <w:rsid w:val="00E460DE"/>
    <w:rsid w:val="00E63C10"/>
    <w:rsid w:val="00ED5040"/>
    <w:rsid w:val="00EE4525"/>
    <w:rsid w:val="00F50F57"/>
    <w:rsid w:val="00F911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25BD3F3"/>
  <w15:chartTrackingRefBased/>
  <w15:docId w15:val="{3E949613-28EC-477A-B7FF-0AA8345FE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69B"/>
    <w:pPr>
      <w:spacing w:after="120"/>
      <w:jc w:val="both"/>
    </w:pPr>
    <w:rPr>
      <w:rFonts w:ascii="Arial" w:hAnsi="Arial"/>
      <w:szCs w:val="24"/>
      <w:lang w:val="es-ES_tradnl" w:eastAsia="es-ES_tradnl"/>
    </w:rPr>
  </w:style>
  <w:style w:type="paragraph" w:styleId="Ttulo1">
    <w:name w:val="heading 1"/>
    <w:basedOn w:val="Normal"/>
    <w:next w:val="Normal"/>
    <w:qFormat/>
    <w:rsid w:val="00E85B28"/>
    <w:pPr>
      <w:keepNext/>
      <w:numPr>
        <w:numId w:val="2"/>
      </w:numPr>
      <w:pBdr>
        <w:top w:val="single" w:sz="6" w:space="2" w:color="auto"/>
      </w:pBdr>
      <w:suppressAutoHyphens/>
      <w:jc w:val="center"/>
      <w:outlineLvl w:val="0"/>
    </w:pPr>
    <w:rPr>
      <w:kern w:val="32"/>
      <w:sz w:val="44"/>
      <w:szCs w:val="32"/>
    </w:rPr>
  </w:style>
  <w:style w:type="paragraph" w:styleId="Ttulo2">
    <w:name w:val="heading 2"/>
    <w:basedOn w:val="Normal"/>
    <w:next w:val="Normal"/>
    <w:qFormat/>
    <w:rsid w:val="001F369B"/>
    <w:pPr>
      <w:keepNext/>
      <w:keepLines/>
      <w:numPr>
        <w:ilvl w:val="1"/>
        <w:numId w:val="2"/>
      </w:numPr>
      <w:pBdr>
        <w:bottom w:val="single" w:sz="2" w:space="1" w:color="auto"/>
      </w:pBdr>
      <w:tabs>
        <w:tab w:val="clear" w:pos="0"/>
        <w:tab w:val="left" w:pos="284"/>
      </w:tabs>
      <w:suppressAutoHyphens/>
      <w:spacing w:before="240"/>
      <w:jc w:val="left"/>
      <w:outlineLvl w:val="1"/>
    </w:pPr>
    <w:rPr>
      <w:b/>
      <w:sz w:val="22"/>
      <w:szCs w:val="28"/>
    </w:rPr>
  </w:style>
  <w:style w:type="paragraph" w:styleId="Ttulo3">
    <w:name w:val="heading 3"/>
    <w:basedOn w:val="Ttulo2"/>
    <w:next w:val="Normal"/>
    <w:qFormat/>
    <w:rsid w:val="001F369B"/>
    <w:pPr>
      <w:numPr>
        <w:ilvl w:val="2"/>
      </w:numPr>
      <w:tabs>
        <w:tab w:val="clear" w:pos="0"/>
        <w:tab w:val="clear" w:pos="284"/>
        <w:tab w:val="left" w:pos="426"/>
      </w:tabs>
      <w:outlineLvl w:val="2"/>
    </w:pPr>
    <w:rPr>
      <w:b w:val="0"/>
      <w:sz w:val="20"/>
    </w:rPr>
  </w:style>
  <w:style w:type="paragraph" w:styleId="Ttulo4">
    <w:name w:val="heading 4"/>
    <w:basedOn w:val="Normal"/>
    <w:next w:val="Normal"/>
    <w:qFormat/>
    <w:rsid w:val="001F369B"/>
    <w:pPr>
      <w:keepNext/>
      <w:numPr>
        <w:ilvl w:val="3"/>
        <w:numId w:val="2"/>
      </w:numPr>
      <w:tabs>
        <w:tab w:val="clear" w:pos="0"/>
        <w:tab w:val="left" w:pos="567"/>
      </w:tabs>
      <w:spacing w:before="240"/>
      <w:outlineLvl w:val="3"/>
    </w:pPr>
    <w:rPr>
      <w:i/>
      <w:szCs w:val="28"/>
    </w:rPr>
  </w:style>
  <w:style w:type="paragraph" w:styleId="Ttulo5">
    <w:name w:val="heading 5"/>
    <w:basedOn w:val="Normal"/>
    <w:next w:val="Normal"/>
    <w:qFormat/>
    <w:rsid w:val="001F369B"/>
    <w:pPr>
      <w:numPr>
        <w:ilvl w:val="4"/>
        <w:numId w:val="2"/>
      </w:numPr>
      <w:spacing w:before="240" w:after="60"/>
      <w:outlineLvl w:val="4"/>
    </w:pPr>
    <w:rPr>
      <w:b/>
      <w:i/>
      <w:sz w:val="26"/>
      <w:szCs w:val="26"/>
    </w:rPr>
  </w:style>
  <w:style w:type="paragraph" w:styleId="Ttulo6">
    <w:name w:val="heading 6"/>
    <w:basedOn w:val="Normal"/>
    <w:next w:val="Normal"/>
    <w:qFormat/>
    <w:rsid w:val="001F369B"/>
    <w:pPr>
      <w:numPr>
        <w:ilvl w:val="5"/>
        <w:numId w:val="2"/>
      </w:numPr>
      <w:spacing w:before="240" w:after="60"/>
      <w:outlineLvl w:val="5"/>
    </w:pPr>
    <w:rPr>
      <w:rFonts w:ascii="Times New Roman" w:hAnsi="Times New Roman"/>
      <w:b/>
      <w:sz w:val="22"/>
      <w:szCs w:val="22"/>
    </w:rPr>
  </w:style>
  <w:style w:type="paragraph" w:styleId="Ttulo7">
    <w:name w:val="heading 7"/>
    <w:basedOn w:val="Normal"/>
    <w:next w:val="Normal"/>
    <w:qFormat/>
    <w:rsid w:val="001F369B"/>
    <w:pPr>
      <w:numPr>
        <w:ilvl w:val="6"/>
        <w:numId w:val="2"/>
      </w:numPr>
      <w:spacing w:before="240" w:after="60"/>
      <w:outlineLvl w:val="6"/>
    </w:pPr>
    <w:rPr>
      <w:rFonts w:ascii="Times New Roman" w:hAnsi="Times New Roman"/>
      <w:sz w:val="24"/>
    </w:rPr>
  </w:style>
  <w:style w:type="paragraph" w:styleId="Ttulo8">
    <w:name w:val="heading 8"/>
    <w:basedOn w:val="Normal"/>
    <w:next w:val="Normal"/>
    <w:qFormat/>
    <w:rsid w:val="001F369B"/>
    <w:pPr>
      <w:numPr>
        <w:ilvl w:val="7"/>
        <w:numId w:val="2"/>
      </w:numPr>
      <w:spacing w:before="240" w:after="60"/>
      <w:outlineLvl w:val="7"/>
    </w:pPr>
    <w:rPr>
      <w:rFonts w:ascii="Times New Roman" w:hAnsi="Times New Roman"/>
      <w:i/>
      <w:sz w:val="24"/>
    </w:rPr>
  </w:style>
  <w:style w:type="paragraph" w:styleId="Ttulo9">
    <w:name w:val="heading 9"/>
    <w:basedOn w:val="Normal"/>
    <w:next w:val="Normal"/>
    <w:qFormat/>
    <w:rsid w:val="001F369B"/>
    <w:pPr>
      <w:numPr>
        <w:ilvl w:val="8"/>
        <w:numId w:val="2"/>
      </w:num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DB5234"/>
    <w:pPr>
      <w:tabs>
        <w:tab w:val="center" w:pos="4252"/>
        <w:tab w:val="right" w:pos="8504"/>
      </w:tabs>
    </w:pPr>
  </w:style>
  <w:style w:type="paragraph" w:styleId="Piedepgina">
    <w:name w:val="footer"/>
    <w:basedOn w:val="Normal"/>
    <w:semiHidden/>
    <w:rsid w:val="003441E1"/>
    <w:pPr>
      <w:tabs>
        <w:tab w:val="center" w:pos="4252"/>
        <w:tab w:val="right" w:pos="8504"/>
      </w:tabs>
      <w:suppressAutoHyphens/>
      <w:jc w:val="center"/>
    </w:pPr>
  </w:style>
  <w:style w:type="paragraph" w:customStyle="1" w:styleId="Autores">
    <w:name w:val="Autores"/>
    <w:basedOn w:val="Normal"/>
    <w:rsid w:val="00626FB8"/>
    <w:pPr>
      <w:spacing w:after="240"/>
      <w:jc w:val="center"/>
    </w:pPr>
    <w:rPr>
      <w:b/>
    </w:rPr>
  </w:style>
  <w:style w:type="character" w:styleId="Nmerodepgina">
    <w:name w:val="page number"/>
    <w:basedOn w:val="Fuentedeprrafopredeter"/>
    <w:rsid w:val="001F369B"/>
  </w:style>
  <w:style w:type="paragraph" w:customStyle="1" w:styleId="Resumen-Ttulo">
    <w:name w:val="Resumen-Título"/>
    <w:basedOn w:val="Normal"/>
    <w:rsid w:val="006F4B47"/>
    <w:pPr>
      <w:spacing w:before="240" w:after="60"/>
    </w:pPr>
    <w:rPr>
      <w:b/>
    </w:rPr>
  </w:style>
  <w:style w:type="paragraph" w:customStyle="1" w:styleId="Resumen-Texto">
    <w:name w:val="Resumen-Texto"/>
    <w:basedOn w:val="Normal"/>
    <w:rsid w:val="006F4B47"/>
    <w:pPr>
      <w:spacing w:after="60"/>
    </w:pPr>
    <w:rPr>
      <w:sz w:val="18"/>
    </w:rPr>
  </w:style>
  <w:style w:type="paragraph" w:customStyle="1" w:styleId="Listasinnumerar">
    <w:name w:val="Lista sin numerar"/>
    <w:basedOn w:val="Normal"/>
    <w:rsid w:val="001F369B"/>
    <w:pPr>
      <w:numPr>
        <w:numId w:val="1"/>
      </w:numPr>
      <w:tabs>
        <w:tab w:val="left" w:pos="224"/>
      </w:tabs>
    </w:pPr>
  </w:style>
  <w:style w:type="paragraph" w:customStyle="1" w:styleId="Referencias">
    <w:name w:val="Referencias"/>
    <w:basedOn w:val="Normal"/>
    <w:rsid w:val="001203FE"/>
    <w:pPr>
      <w:spacing w:after="60"/>
      <w:ind w:left="284" w:hanging="284"/>
    </w:pPr>
    <w:rPr>
      <w:sz w:val="16"/>
    </w:rPr>
  </w:style>
  <w:style w:type="paragraph" w:customStyle="1" w:styleId="Tabla-Texto">
    <w:name w:val="Tabla-Texto"/>
    <w:basedOn w:val="Normal"/>
    <w:rsid w:val="00550742"/>
    <w:pPr>
      <w:suppressAutoHyphens/>
      <w:spacing w:before="20" w:after="20"/>
      <w:jc w:val="left"/>
    </w:pPr>
    <w:rPr>
      <w:sz w:val="18"/>
    </w:rPr>
  </w:style>
  <w:style w:type="paragraph" w:customStyle="1" w:styleId="Leyendadefiguraotabla">
    <w:name w:val="Leyenda de figura o tabla"/>
    <w:basedOn w:val="Normal"/>
    <w:rsid w:val="003441E1"/>
    <w:pPr>
      <w:suppressAutoHyphens/>
      <w:spacing w:before="120" w:after="360"/>
      <w:jc w:val="center"/>
    </w:pPr>
    <w:rPr>
      <w:i/>
      <w:sz w:val="18"/>
    </w:rPr>
  </w:style>
  <w:style w:type="paragraph" w:customStyle="1" w:styleId="Tabla-Cabecera">
    <w:name w:val="Tabla-Cabecera"/>
    <w:basedOn w:val="Tabla-Texto"/>
    <w:rsid w:val="00550742"/>
    <w:rPr>
      <w:i/>
    </w:rPr>
  </w:style>
  <w:style w:type="paragraph" w:customStyle="1" w:styleId="Notas">
    <w:name w:val="Notas"/>
    <w:basedOn w:val="Normal"/>
    <w:rsid w:val="001F369B"/>
    <w:pPr>
      <w:ind w:left="284" w:hanging="284"/>
    </w:pPr>
    <w:rPr>
      <w:sz w:val="18"/>
    </w:rPr>
  </w:style>
  <w:style w:type="paragraph" w:customStyle="1" w:styleId="Listanumerada">
    <w:name w:val="Lista numerada"/>
    <w:basedOn w:val="Listasinnumerar"/>
    <w:rsid w:val="001F369B"/>
    <w:pPr>
      <w:numPr>
        <w:numId w:val="5"/>
      </w:numPr>
      <w:tabs>
        <w:tab w:val="clear" w:pos="224"/>
        <w:tab w:val="clear" w:pos="360"/>
        <w:tab w:val="num" w:pos="284"/>
      </w:tabs>
      <w:ind w:left="284" w:hanging="284"/>
    </w:pPr>
  </w:style>
  <w:style w:type="paragraph" w:customStyle="1" w:styleId="Filiacin">
    <w:name w:val="Filiación"/>
    <w:basedOn w:val="Normal"/>
    <w:rsid w:val="00626FB8"/>
    <w:pPr>
      <w:spacing w:after="480"/>
      <w:jc w:val="center"/>
    </w:pPr>
  </w:style>
  <w:style w:type="character" w:styleId="Hipervnculo">
    <w:name w:val="Hyperlink"/>
    <w:basedOn w:val="Fuentedeprrafopredeter"/>
    <w:rsid w:val="00626FB8"/>
    <w:rPr>
      <w:color w:val="auto"/>
      <w:u w:val="none"/>
    </w:rPr>
  </w:style>
  <w:style w:type="character" w:styleId="Hipervnculovisitado">
    <w:name w:val="FollowedHyperlink"/>
    <w:basedOn w:val="Fuentedeprrafopredeter"/>
    <w:rsid w:val="00626FB8"/>
    <w:rPr>
      <w:color w:val="auto"/>
      <w:u w:val="none"/>
    </w:rPr>
  </w:style>
  <w:style w:type="paragraph" w:customStyle="1" w:styleId="Ttuloenidiomaalternativo">
    <w:name w:val="Título en idioma alternativo"/>
    <w:basedOn w:val="Resumen-Ttulo"/>
    <w:rsid w:val="00626FB8"/>
    <w:pPr>
      <w:pBdr>
        <w:bottom w:val="single" w:sz="6" w:space="5" w:color="auto"/>
      </w:pBdr>
      <w:spacing w:before="0" w:after="360"/>
      <w:jc w:val="center"/>
    </w:pPr>
    <w:rPr>
      <w:b w:val="0"/>
      <w:i/>
      <w:lang w:val="en-GB"/>
    </w:rPr>
  </w:style>
  <w:style w:type="paragraph" w:customStyle="1" w:styleId="Resumen-TextoIngls">
    <w:name w:val="Resumen-Texto Inglés"/>
    <w:basedOn w:val="Resumen-Texto"/>
    <w:rsid w:val="001321A0"/>
    <w:rPr>
      <w:lang w:val="en-GB"/>
    </w:rPr>
  </w:style>
  <w:style w:type="paragraph" w:styleId="Cita">
    <w:name w:val="Quote"/>
    <w:basedOn w:val="Normal"/>
    <w:qFormat/>
    <w:rsid w:val="001321A0"/>
    <w:pPr>
      <w:ind w:left="210"/>
    </w:pPr>
    <w:rPr>
      <w:sz w:val="18"/>
    </w:rPr>
  </w:style>
  <w:style w:type="paragraph" w:customStyle="1" w:styleId="Figura">
    <w:name w:val="Figura"/>
    <w:basedOn w:val="Normal"/>
    <w:rsid w:val="001321A0"/>
    <w:pPr>
      <w:spacing w:before="360" w:after="0"/>
      <w:ind w:left="-284" w:right="-284"/>
      <w:jc w:val="center"/>
    </w:pPr>
  </w:style>
  <w:style w:type="paragraph" w:customStyle="1" w:styleId="PidepginaIbersid">
    <w:name w:val="Pié de página Ibersid"/>
    <w:basedOn w:val="Piedepgina"/>
    <w:rsid w:val="001203FE"/>
    <w:pPr>
      <w:pBdr>
        <w:top w:val="single" w:sz="2" w:space="5" w:color="auto"/>
      </w:pBdr>
      <w:spacing w:after="0"/>
    </w:pPr>
    <w:rPr>
      <w:sz w:val="16"/>
    </w:rPr>
  </w:style>
  <w:style w:type="paragraph" w:styleId="HTMLconformatoprevio">
    <w:name w:val="HTML Preformatted"/>
    <w:basedOn w:val="Normal"/>
    <w:link w:val="HTMLconformatoprevioCar"/>
    <w:uiPriority w:val="99"/>
    <w:semiHidden/>
    <w:unhideWhenUsed/>
    <w:rsid w:val="00CC4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Cs w:val="20"/>
      <w:lang w:val="es-MX" w:eastAsia="es-MX"/>
    </w:rPr>
  </w:style>
  <w:style w:type="character" w:customStyle="1" w:styleId="HTMLconformatoprevioCar">
    <w:name w:val="HTML con formato previo Car"/>
    <w:basedOn w:val="Fuentedeprrafopredeter"/>
    <w:link w:val="HTMLconformatoprevio"/>
    <w:uiPriority w:val="99"/>
    <w:semiHidden/>
    <w:rsid w:val="00CC470C"/>
    <w:rPr>
      <w:rFonts w:ascii="Courier New" w:hAnsi="Courier New" w:cs="Courier New"/>
    </w:rPr>
  </w:style>
  <w:style w:type="paragraph" w:styleId="NormalWeb">
    <w:name w:val="Normal (Web)"/>
    <w:basedOn w:val="Normal"/>
    <w:uiPriority w:val="99"/>
    <w:semiHidden/>
    <w:unhideWhenUsed/>
    <w:rsid w:val="008C3EE9"/>
    <w:pPr>
      <w:spacing w:before="100" w:beforeAutospacing="1" w:after="100" w:afterAutospacing="1"/>
      <w:jc w:val="left"/>
    </w:pPr>
    <w:rPr>
      <w:rFonts w:ascii="Times New Roman" w:hAnsi="Times New Roman"/>
      <w:sz w:val="24"/>
      <w:lang w:val="es-MX" w:eastAsia="es-MX"/>
    </w:rPr>
  </w:style>
  <w:style w:type="character" w:styleId="CdigoHTML">
    <w:name w:val="HTML Code"/>
    <w:basedOn w:val="Fuentedeprrafopredeter"/>
    <w:uiPriority w:val="99"/>
    <w:semiHidden/>
    <w:unhideWhenUsed/>
    <w:rsid w:val="008C3EE9"/>
    <w:rPr>
      <w:rFonts w:ascii="Courier New" w:eastAsia="Times New Roman" w:hAnsi="Courier New" w:cs="Courier New"/>
      <w:sz w:val="20"/>
      <w:szCs w:val="20"/>
    </w:rPr>
  </w:style>
  <w:style w:type="character" w:styleId="nfasis">
    <w:name w:val="Emphasis"/>
    <w:basedOn w:val="Fuentedeprrafopredeter"/>
    <w:uiPriority w:val="20"/>
    <w:qFormat/>
    <w:rsid w:val="008735BB"/>
    <w:rPr>
      <w:i/>
      <w:iCs/>
    </w:rPr>
  </w:style>
  <w:style w:type="character" w:customStyle="1" w:styleId="hljs-number">
    <w:name w:val="hljs-number"/>
    <w:basedOn w:val="Fuentedeprrafopredeter"/>
    <w:rsid w:val="00873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483284">
      <w:bodyDiv w:val="1"/>
      <w:marLeft w:val="0"/>
      <w:marRight w:val="0"/>
      <w:marTop w:val="0"/>
      <w:marBottom w:val="0"/>
      <w:divBdr>
        <w:top w:val="none" w:sz="0" w:space="0" w:color="auto"/>
        <w:left w:val="none" w:sz="0" w:space="0" w:color="auto"/>
        <w:bottom w:val="none" w:sz="0" w:space="0" w:color="auto"/>
        <w:right w:val="none" w:sz="0" w:space="0" w:color="auto"/>
      </w:divBdr>
      <w:divsChild>
        <w:div w:id="419063995">
          <w:marLeft w:val="-225"/>
          <w:marRight w:val="-225"/>
          <w:marTop w:val="0"/>
          <w:marBottom w:val="0"/>
          <w:divBdr>
            <w:top w:val="none" w:sz="0" w:space="0" w:color="auto"/>
            <w:left w:val="none" w:sz="0" w:space="0" w:color="auto"/>
            <w:bottom w:val="none" w:sz="0" w:space="0" w:color="auto"/>
            <w:right w:val="none" w:sz="0" w:space="0" w:color="auto"/>
          </w:divBdr>
          <w:divsChild>
            <w:div w:id="1216504733">
              <w:marLeft w:val="0"/>
              <w:marRight w:val="0"/>
              <w:marTop w:val="0"/>
              <w:marBottom w:val="0"/>
              <w:divBdr>
                <w:top w:val="none" w:sz="0" w:space="0" w:color="auto"/>
                <w:left w:val="none" w:sz="0" w:space="0" w:color="auto"/>
                <w:bottom w:val="none" w:sz="0" w:space="0" w:color="auto"/>
                <w:right w:val="none" w:sz="0" w:space="0" w:color="auto"/>
              </w:divBdr>
            </w:div>
          </w:divsChild>
        </w:div>
        <w:div w:id="2036270742">
          <w:marLeft w:val="0"/>
          <w:marRight w:val="0"/>
          <w:marTop w:val="0"/>
          <w:marBottom w:val="0"/>
          <w:divBdr>
            <w:top w:val="none" w:sz="0" w:space="0" w:color="auto"/>
            <w:left w:val="none" w:sz="0" w:space="0" w:color="auto"/>
            <w:bottom w:val="none" w:sz="0" w:space="0" w:color="auto"/>
            <w:right w:val="none" w:sz="0" w:space="0" w:color="auto"/>
          </w:divBdr>
        </w:div>
        <w:div w:id="1605307765">
          <w:marLeft w:val="-225"/>
          <w:marRight w:val="-225"/>
          <w:marTop w:val="0"/>
          <w:marBottom w:val="0"/>
          <w:divBdr>
            <w:top w:val="none" w:sz="0" w:space="0" w:color="auto"/>
            <w:left w:val="none" w:sz="0" w:space="0" w:color="auto"/>
            <w:bottom w:val="none" w:sz="0" w:space="0" w:color="auto"/>
            <w:right w:val="none" w:sz="0" w:space="0" w:color="auto"/>
          </w:divBdr>
          <w:divsChild>
            <w:div w:id="539173109">
              <w:marLeft w:val="0"/>
              <w:marRight w:val="0"/>
              <w:marTop w:val="0"/>
              <w:marBottom w:val="0"/>
              <w:divBdr>
                <w:top w:val="none" w:sz="0" w:space="0" w:color="auto"/>
                <w:left w:val="none" w:sz="0" w:space="0" w:color="auto"/>
                <w:bottom w:val="none" w:sz="0" w:space="0" w:color="auto"/>
                <w:right w:val="none" w:sz="0" w:space="0" w:color="auto"/>
              </w:divBdr>
            </w:div>
          </w:divsChild>
        </w:div>
        <w:div w:id="1261181799">
          <w:marLeft w:val="0"/>
          <w:marRight w:val="0"/>
          <w:marTop w:val="0"/>
          <w:marBottom w:val="0"/>
          <w:divBdr>
            <w:top w:val="none" w:sz="0" w:space="0" w:color="auto"/>
            <w:left w:val="none" w:sz="0" w:space="0" w:color="auto"/>
            <w:bottom w:val="none" w:sz="0" w:space="0" w:color="auto"/>
            <w:right w:val="none" w:sz="0" w:space="0" w:color="auto"/>
          </w:divBdr>
        </w:div>
        <w:div w:id="1747458193">
          <w:marLeft w:val="-225"/>
          <w:marRight w:val="-225"/>
          <w:marTop w:val="0"/>
          <w:marBottom w:val="0"/>
          <w:divBdr>
            <w:top w:val="none" w:sz="0" w:space="0" w:color="auto"/>
            <w:left w:val="none" w:sz="0" w:space="0" w:color="auto"/>
            <w:bottom w:val="none" w:sz="0" w:space="0" w:color="auto"/>
            <w:right w:val="none" w:sz="0" w:space="0" w:color="auto"/>
          </w:divBdr>
          <w:divsChild>
            <w:div w:id="1617371037">
              <w:marLeft w:val="0"/>
              <w:marRight w:val="0"/>
              <w:marTop w:val="0"/>
              <w:marBottom w:val="0"/>
              <w:divBdr>
                <w:top w:val="none" w:sz="0" w:space="0" w:color="auto"/>
                <w:left w:val="none" w:sz="0" w:space="0" w:color="auto"/>
                <w:bottom w:val="none" w:sz="0" w:space="0" w:color="auto"/>
                <w:right w:val="none" w:sz="0" w:space="0" w:color="auto"/>
              </w:divBdr>
            </w:div>
          </w:divsChild>
        </w:div>
        <w:div w:id="73748567">
          <w:marLeft w:val="0"/>
          <w:marRight w:val="0"/>
          <w:marTop w:val="0"/>
          <w:marBottom w:val="0"/>
          <w:divBdr>
            <w:top w:val="none" w:sz="0" w:space="0" w:color="auto"/>
            <w:left w:val="none" w:sz="0" w:space="0" w:color="auto"/>
            <w:bottom w:val="none" w:sz="0" w:space="0" w:color="auto"/>
            <w:right w:val="none" w:sz="0" w:space="0" w:color="auto"/>
          </w:divBdr>
        </w:div>
        <w:div w:id="573011986">
          <w:marLeft w:val="0"/>
          <w:marRight w:val="0"/>
          <w:marTop w:val="0"/>
          <w:marBottom w:val="150"/>
          <w:divBdr>
            <w:top w:val="single" w:sz="6" w:space="0" w:color="CCCCCC"/>
            <w:left w:val="single" w:sz="6" w:space="0" w:color="CCCCCC"/>
            <w:bottom w:val="single" w:sz="6" w:space="0" w:color="CCCCCC"/>
            <w:right w:val="single" w:sz="6" w:space="0" w:color="CCCCCC"/>
          </w:divBdr>
          <w:divsChild>
            <w:div w:id="1716390473">
              <w:marLeft w:val="0"/>
              <w:marRight w:val="0"/>
              <w:marTop w:val="0"/>
              <w:marBottom w:val="0"/>
              <w:divBdr>
                <w:top w:val="none" w:sz="0" w:space="0" w:color="auto"/>
                <w:left w:val="none" w:sz="0" w:space="0" w:color="auto"/>
                <w:bottom w:val="none" w:sz="0" w:space="0" w:color="auto"/>
                <w:right w:val="none" w:sz="0" w:space="0" w:color="auto"/>
              </w:divBdr>
              <w:divsChild>
                <w:div w:id="435490643">
                  <w:marLeft w:val="0"/>
                  <w:marRight w:val="0"/>
                  <w:marTop w:val="0"/>
                  <w:marBottom w:val="0"/>
                  <w:divBdr>
                    <w:top w:val="none" w:sz="0" w:space="0" w:color="auto"/>
                    <w:left w:val="none" w:sz="0" w:space="0" w:color="auto"/>
                    <w:bottom w:val="none" w:sz="0" w:space="0" w:color="auto"/>
                    <w:right w:val="none" w:sz="0" w:space="0" w:color="auto"/>
                  </w:divBdr>
                </w:div>
                <w:div w:id="2126582349">
                  <w:marLeft w:val="0"/>
                  <w:marRight w:val="0"/>
                  <w:marTop w:val="0"/>
                  <w:marBottom w:val="0"/>
                  <w:divBdr>
                    <w:top w:val="none" w:sz="0" w:space="0" w:color="auto"/>
                    <w:left w:val="none" w:sz="0" w:space="0" w:color="auto"/>
                    <w:bottom w:val="none" w:sz="0" w:space="0" w:color="auto"/>
                    <w:right w:val="none" w:sz="0" w:space="0" w:color="auto"/>
                  </w:divBdr>
                </w:div>
                <w:div w:id="313994787">
                  <w:marLeft w:val="0"/>
                  <w:marRight w:val="0"/>
                  <w:marTop w:val="0"/>
                  <w:marBottom w:val="0"/>
                  <w:divBdr>
                    <w:top w:val="none" w:sz="0" w:space="0" w:color="auto"/>
                    <w:left w:val="none" w:sz="0" w:space="0" w:color="auto"/>
                    <w:bottom w:val="none" w:sz="0" w:space="0" w:color="auto"/>
                    <w:right w:val="none" w:sz="0" w:space="0" w:color="auto"/>
                  </w:divBdr>
                </w:div>
                <w:div w:id="2002584590">
                  <w:marLeft w:val="0"/>
                  <w:marRight w:val="0"/>
                  <w:marTop w:val="0"/>
                  <w:marBottom w:val="0"/>
                  <w:divBdr>
                    <w:top w:val="none" w:sz="0" w:space="0" w:color="auto"/>
                    <w:left w:val="none" w:sz="0" w:space="0" w:color="auto"/>
                    <w:bottom w:val="none" w:sz="0" w:space="0" w:color="auto"/>
                    <w:right w:val="none" w:sz="0" w:space="0" w:color="auto"/>
                  </w:divBdr>
                </w:div>
                <w:div w:id="633174844">
                  <w:marLeft w:val="0"/>
                  <w:marRight w:val="0"/>
                  <w:marTop w:val="0"/>
                  <w:marBottom w:val="0"/>
                  <w:divBdr>
                    <w:top w:val="single" w:sz="12" w:space="3" w:color="DDDDDD"/>
                    <w:left w:val="none" w:sz="0" w:space="0" w:color="auto"/>
                    <w:bottom w:val="none" w:sz="0" w:space="0" w:color="auto"/>
                    <w:right w:val="none" w:sz="0" w:space="0" w:color="auto"/>
                  </w:divBdr>
                  <w:divsChild>
                    <w:div w:id="7760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78191">
          <w:marLeft w:val="-225"/>
          <w:marRight w:val="-225"/>
          <w:marTop w:val="0"/>
          <w:marBottom w:val="0"/>
          <w:divBdr>
            <w:top w:val="none" w:sz="0" w:space="0" w:color="auto"/>
            <w:left w:val="none" w:sz="0" w:space="0" w:color="auto"/>
            <w:bottom w:val="none" w:sz="0" w:space="0" w:color="auto"/>
            <w:right w:val="none" w:sz="0" w:space="0" w:color="auto"/>
          </w:divBdr>
          <w:divsChild>
            <w:div w:id="1958025442">
              <w:marLeft w:val="0"/>
              <w:marRight w:val="0"/>
              <w:marTop w:val="0"/>
              <w:marBottom w:val="0"/>
              <w:divBdr>
                <w:top w:val="none" w:sz="0" w:space="0" w:color="auto"/>
                <w:left w:val="none" w:sz="0" w:space="0" w:color="auto"/>
                <w:bottom w:val="none" w:sz="0" w:space="0" w:color="auto"/>
                <w:right w:val="none" w:sz="0" w:space="0" w:color="auto"/>
              </w:divBdr>
            </w:div>
          </w:divsChild>
        </w:div>
        <w:div w:id="141584979">
          <w:marLeft w:val="0"/>
          <w:marRight w:val="0"/>
          <w:marTop w:val="0"/>
          <w:marBottom w:val="0"/>
          <w:divBdr>
            <w:top w:val="none" w:sz="0" w:space="0" w:color="auto"/>
            <w:left w:val="none" w:sz="0" w:space="0" w:color="auto"/>
            <w:bottom w:val="none" w:sz="0" w:space="0" w:color="auto"/>
            <w:right w:val="none" w:sz="0" w:space="0" w:color="auto"/>
          </w:divBdr>
        </w:div>
      </w:divsChild>
    </w:div>
    <w:div w:id="648753915">
      <w:bodyDiv w:val="1"/>
      <w:marLeft w:val="0"/>
      <w:marRight w:val="0"/>
      <w:marTop w:val="0"/>
      <w:marBottom w:val="0"/>
      <w:divBdr>
        <w:top w:val="none" w:sz="0" w:space="0" w:color="auto"/>
        <w:left w:val="none" w:sz="0" w:space="0" w:color="auto"/>
        <w:bottom w:val="none" w:sz="0" w:space="0" w:color="auto"/>
        <w:right w:val="none" w:sz="0" w:space="0" w:color="auto"/>
      </w:divBdr>
      <w:divsChild>
        <w:div w:id="720129467">
          <w:marLeft w:val="-225"/>
          <w:marRight w:val="-225"/>
          <w:marTop w:val="0"/>
          <w:marBottom w:val="0"/>
          <w:divBdr>
            <w:top w:val="none" w:sz="0" w:space="0" w:color="auto"/>
            <w:left w:val="none" w:sz="0" w:space="0" w:color="auto"/>
            <w:bottom w:val="none" w:sz="0" w:space="0" w:color="auto"/>
            <w:right w:val="none" w:sz="0" w:space="0" w:color="auto"/>
          </w:divBdr>
          <w:divsChild>
            <w:div w:id="12222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6258">
      <w:bodyDiv w:val="1"/>
      <w:marLeft w:val="0"/>
      <w:marRight w:val="0"/>
      <w:marTop w:val="0"/>
      <w:marBottom w:val="0"/>
      <w:divBdr>
        <w:top w:val="none" w:sz="0" w:space="0" w:color="auto"/>
        <w:left w:val="none" w:sz="0" w:space="0" w:color="auto"/>
        <w:bottom w:val="none" w:sz="0" w:space="0" w:color="auto"/>
        <w:right w:val="none" w:sz="0" w:space="0" w:color="auto"/>
      </w:divBdr>
    </w:div>
    <w:div w:id="873034773">
      <w:bodyDiv w:val="1"/>
      <w:marLeft w:val="0"/>
      <w:marRight w:val="0"/>
      <w:marTop w:val="0"/>
      <w:marBottom w:val="0"/>
      <w:divBdr>
        <w:top w:val="none" w:sz="0" w:space="0" w:color="auto"/>
        <w:left w:val="none" w:sz="0" w:space="0" w:color="auto"/>
        <w:bottom w:val="none" w:sz="0" w:space="0" w:color="auto"/>
        <w:right w:val="none" w:sz="0" w:space="0" w:color="auto"/>
      </w:divBdr>
    </w:div>
    <w:div w:id="886796606">
      <w:bodyDiv w:val="1"/>
      <w:marLeft w:val="0"/>
      <w:marRight w:val="0"/>
      <w:marTop w:val="0"/>
      <w:marBottom w:val="0"/>
      <w:divBdr>
        <w:top w:val="none" w:sz="0" w:space="0" w:color="auto"/>
        <w:left w:val="none" w:sz="0" w:space="0" w:color="auto"/>
        <w:bottom w:val="none" w:sz="0" w:space="0" w:color="auto"/>
        <w:right w:val="none" w:sz="0" w:space="0" w:color="auto"/>
      </w:divBdr>
    </w:div>
    <w:div w:id="1634939853">
      <w:bodyDiv w:val="1"/>
      <w:marLeft w:val="0"/>
      <w:marRight w:val="0"/>
      <w:marTop w:val="0"/>
      <w:marBottom w:val="0"/>
      <w:divBdr>
        <w:top w:val="none" w:sz="0" w:space="0" w:color="auto"/>
        <w:left w:val="none" w:sz="0" w:space="0" w:color="auto"/>
        <w:bottom w:val="none" w:sz="0" w:space="0" w:color="auto"/>
        <w:right w:val="none" w:sz="0" w:space="0" w:color="auto"/>
      </w:divBdr>
    </w:div>
    <w:div w:id="1701587065">
      <w:bodyDiv w:val="1"/>
      <w:marLeft w:val="0"/>
      <w:marRight w:val="0"/>
      <w:marTop w:val="0"/>
      <w:marBottom w:val="0"/>
      <w:divBdr>
        <w:top w:val="none" w:sz="0" w:space="0" w:color="auto"/>
        <w:left w:val="none" w:sz="0" w:space="0" w:color="auto"/>
        <w:bottom w:val="none" w:sz="0" w:space="0" w:color="auto"/>
        <w:right w:val="none" w:sz="0" w:space="0" w:color="auto"/>
      </w:divBdr>
      <w:divsChild>
        <w:div w:id="1737436177">
          <w:marLeft w:val="0"/>
          <w:marRight w:val="0"/>
          <w:marTop w:val="0"/>
          <w:marBottom w:val="0"/>
          <w:divBdr>
            <w:top w:val="none" w:sz="0" w:space="0" w:color="auto"/>
            <w:left w:val="none" w:sz="0" w:space="0" w:color="auto"/>
            <w:bottom w:val="none" w:sz="0" w:space="0" w:color="auto"/>
            <w:right w:val="none" w:sz="0" w:space="0" w:color="auto"/>
          </w:divBdr>
          <w:divsChild>
            <w:div w:id="1591616207">
              <w:marLeft w:val="0"/>
              <w:marRight w:val="0"/>
              <w:marTop w:val="0"/>
              <w:marBottom w:val="0"/>
              <w:divBdr>
                <w:top w:val="none" w:sz="0" w:space="0" w:color="auto"/>
                <w:left w:val="none" w:sz="0" w:space="0" w:color="auto"/>
                <w:bottom w:val="none" w:sz="0" w:space="0" w:color="auto"/>
                <w:right w:val="none" w:sz="0" w:space="0" w:color="auto"/>
              </w:divBdr>
              <w:divsChild>
                <w:div w:id="1555853300">
                  <w:marLeft w:val="0"/>
                  <w:marRight w:val="0"/>
                  <w:marTop w:val="0"/>
                  <w:marBottom w:val="0"/>
                  <w:divBdr>
                    <w:top w:val="none" w:sz="0" w:space="0" w:color="auto"/>
                    <w:left w:val="none" w:sz="0" w:space="0" w:color="auto"/>
                    <w:bottom w:val="none" w:sz="0" w:space="0" w:color="auto"/>
                    <w:right w:val="none" w:sz="0" w:space="0" w:color="auto"/>
                  </w:divBdr>
                </w:div>
                <w:div w:id="131218300">
                  <w:marLeft w:val="0"/>
                  <w:marRight w:val="0"/>
                  <w:marTop w:val="0"/>
                  <w:marBottom w:val="0"/>
                  <w:divBdr>
                    <w:top w:val="none" w:sz="0" w:space="0" w:color="auto"/>
                    <w:left w:val="none" w:sz="0" w:space="0" w:color="auto"/>
                    <w:bottom w:val="none" w:sz="0" w:space="0" w:color="auto"/>
                    <w:right w:val="none" w:sz="0" w:space="0" w:color="auto"/>
                  </w:divBdr>
                </w:div>
                <w:div w:id="618801168">
                  <w:marLeft w:val="0"/>
                  <w:marRight w:val="0"/>
                  <w:marTop w:val="0"/>
                  <w:marBottom w:val="0"/>
                  <w:divBdr>
                    <w:top w:val="none" w:sz="0" w:space="0" w:color="auto"/>
                    <w:left w:val="none" w:sz="0" w:space="0" w:color="auto"/>
                    <w:bottom w:val="none" w:sz="0" w:space="0" w:color="auto"/>
                    <w:right w:val="none" w:sz="0" w:space="0" w:color="auto"/>
                  </w:divBdr>
                </w:div>
                <w:div w:id="1659112566">
                  <w:marLeft w:val="0"/>
                  <w:marRight w:val="0"/>
                  <w:marTop w:val="0"/>
                  <w:marBottom w:val="0"/>
                  <w:divBdr>
                    <w:top w:val="none" w:sz="0" w:space="0" w:color="auto"/>
                    <w:left w:val="none" w:sz="0" w:space="0" w:color="auto"/>
                    <w:bottom w:val="none" w:sz="0" w:space="0" w:color="auto"/>
                    <w:right w:val="none" w:sz="0" w:space="0" w:color="auto"/>
                  </w:divBdr>
                  <w:divsChild>
                    <w:div w:id="38090438">
                      <w:marLeft w:val="0"/>
                      <w:marRight w:val="0"/>
                      <w:marTop w:val="0"/>
                      <w:marBottom w:val="0"/>
                      <w:divBdr>
                        <w:top w:val="none" w:sz="0" w:space="0" w:color="auto"/>
                        <w:left w:val="none" w:sz="0" w:space="0" w:color="auto"/>
                        <w:bottom w:val="none" w:sz="0" w:space="0" w:color="auto"/>
                        <w:right w:val="none" w:sz="0" w:space="0" w:color="auto"/>
                      </w:divBdr>
                    </w:div>
                    <w:div w:id="1686713567">
                      <w:marLeft w:val="0"/>
                      <w:marRight w:val="0"/>
                      <w:marTop w:val="0"/>
                      <w:marBottom w:val="0"/>
                      <w:divBdr>
                        <w:top w:val="none" w:sz="0" w:space="0" w:color="auto"/>
                        <w:left w:val="none" w:sz="0" w:space="0" w:color="auto"/>
                        <w:bottom w:val="none" w:sz="0" w:space="0" w:color="auto"/>
                        <w:right w:val="none" w:sz="0" w:space="0" w:color="auto"/>
                      </w:divBdr>
                    </w:div>
                    <w:div w:id="16503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1490">
          <w:marLeft w:val="0"/>
          <w:marRight w:val="0"/>
          <w:marTop w:val="0"/>
          <w:marBottom w:val="0"/>
          <w:divBdr>
            <w:top w:val="none" w:sz="0" w:space="0" w:color="auto"/>
            <w:left w:val="none" w:sz="0" w:space="0" w:color="auto"/>
            <w:bottom w:val="none" w:sz="0" w:space="0" w:color="auto"/>
            <w:right w:val="none" w:sz="0" w:space="0" w:color="auto"/>
          </w:divBdr>
          <w:divsChild>
            <w:div w:id="827214427">
              <w:marLeft w:val="0"/>
              <w:marRight w:val="0"/>
              <w:marTop w:val="0"/>
              <w:marBottom w:val="0"/>
              <w:divBdr>
                <w:top w:val="none" w:sz="0" w:space="0" w:color="auto"/>
                <w:left w:val="none" w:sz="0" w:space="0" w:color="auto"/>
                <w:bottom w:val="none" w:sz="0" w:space="0" w:color="auto"/>
                <w:right w:val="none" w:sz="0" w:space="0" w:color="auto"/>
              </w:divBdr>
              <w:divsChild>
                <w:div w:id="737674764">
                  <w:marLeft w:val="0"/>
                  <w:marRight w:val="0"/>
                  <w:marTop w:val="0"/>
                  <w:marBottom w:val="0"/>
                  <w:divBdr>
                    <w:top w:val="none" w:sz="0" w:space="0" w:color="auto"/>
                    <w:left w:val="none" w:sz="0" w:space="0" w:color="auto"/>
                    <w:bottom w:val="none" w:sz="0" w:space="0" w:color="auto"/>
                    <w:right w:val="none" w:sz="0" w:space="0" w:color="auto"/>
                  </w:divBdr>
                </w:div>
                <w:div w:id="2062632122">
                  <w:marLeft w:val="0"/>
                  <w:marRight w:val="0"/>
                  <w:marTop w:val="0"/>
                  <w:marBottom w:val="0"/>
                  <w:divBdr>
                    <w:top w:val="none" w:sz="0" w:space="0" w:color="auto"/>
                    <w:left w:val="none" w:sz="0" w:space="0" w:color="auto"/>
                    <w:bottom w:val="none" w:sz="0" w:space="0" w:color="auto"/>
                    <w:right w:val="none" w:sz="0" w:space="0" w:color="auto"/>
                  </w:divBdr>
                </w:div>
                <w:div w:id="841358832">
                  <w:marLeft w:val="0"/>
                  <w:marRight w:val="0"/>
                  <w:marTop w:val="0"/>
                  <w:marBottom w:val="0"/>
                  <w:divBdr>
                    <w:top w:val="none" w:sz="0" w:space="0" w:color="auto"/>
                    <w:left w:val="none" w:sz="0" w:space="0" w:color="auto"/>
                    <w:bottom w:val="none" w:sz="0" w:space="0" w:color="auto"/>
                    <w:right w:val="none" w:sz="0" w:space="0" w:color="auto"/>
                  </w:divBdr>
                </w:div>
                <w:div w:id="315915908">
                  <w:marLeft w:val="0"/>
                  <w:marRight w:val="0"/>
                  <w:marTop w:val="0"/>
                  <w:marBottom w:val="0"/>
                  <w:divBdr>
                    <w:top w:val="none" w:sz="0" w:space="0" w:color="auto"/>
                    <w:left w:val="none" w:sz="0" w:space="0" w:color="auto"/>
                    <w:bottom w:val="none" w:sz="0" w:space="0" w:color="auto"/>
                    <w:right w:val="none" w:sz="0" w:space="0" w:color="auto"/>
                  </w:divBdr>
                </w:div>
                <w:div w:id="694813815">
                  <w:marLeft w:val="0"/>
                  <w:marRight w:val="0"/>
                  <w:marTop w:val="0"/>
                  <w:marBottom w:val="0"/>
                  <w:divBdr>
                    <w:top w:val="none" w:sz="0" w:space="0" w:color="auto"/>
                    <w:left w:val="none" w:sz="0" w:space="0" w:color="auto"/>
                    <w:bottom w:val="none" w:sz="0" w:space="0" w:color="auto"/>
                    <w:right w:val="none" w:sz="0" w:space="0" w:color="auto"/>
                  </w:divBdr>
                </w:div>
                <w:div w:id="1591088310">
                  <w:marLeft w:val="0"/>
                  <w:marRight w:val="0"/>
                  <w:marTop w:val="0"/>
                  <w:marBottom w:val="0"/>
                  <w:divBdr>
                    <w:top w:val="none" w:sz="0" w:space="0" w:color="auto"/>
                    <w:left w:val="none" w:sz="0" w:space="0" w:color="auto"/>
                    <w:bottom w:val="none" w:sz="0" w:space="0" w:color="auto"/>
                    <w:right w:val="none" w:sz="0" w:space="0" w:color="auto"/>
                  </w:divBdr>
                </w:div>
                <w:div w:id="243539369">
                  <w:marLeft w:val="0"/>
                  <w:marRight w:val="0"/>
                  <w:marTop w:val="0"/>
                  <w:marBottom w:val="0"/>
                  <w:divBdr>
                    <w:top w:val="none" w:sz="0" w:space="0" w:color="auto"/>
                    <w:left w:val="none" w:sz="0" w:space="0" w:color="auto"/>
                    <w:bottom w:val="none" w:sz="0" w:space="0" w:color="auto"/>
                    <w:right w:val="none" w:sz="0" w:space="0" w:color="auto"/>
                  </w:divBdr>
                  <w:divsChild>
                    <w:div w:id="501049723">
                      <w:marLeft w:val="0"/>
                      <w:marRight w:val="0"/>
                      <w:marTop w:val="0"/>
                      <w:marBottom w:val="0"/>
                      <w:divBdr>
                        <w:top w:val="none" w:sz="0" w:space="0" w:color="auto"/>
                        <w:left w:val="none" w:sz="0" w:space="0" w:color="auto"/>
                        <w:bottom w:val="none" w:sz="0" w:space="0" w:color="auto"/>
                        <w:right w:val="none" w:sz="0" w:space="0" w:color="auto"/>
                      </w:divBdr>
                    </w:div>
                    <w:div w:id="1001543316">
                      <w:marLeft w:val="0"/>
                      <w:marRight w:val="0"/>
                      <w:marTop w:val="0"/>
                      <w:marBottom w:val="0"/>
                      <w:divBdr>
                        <w:top w:val="none" w:sz="0" w:space="0" w:color="auto"/>
                        <w:left w:val="none" w:sz="0" w:space="0" w:color="auto"/>
                        <w:bottom w:val="none" w:sz="0" w:space="0" w:color="auto"/>
                        <w:right w:val="none" w:sz="0" w:space="0" w:color="auto"/>
                      </w:divBdr>
                    </w:div>
                    <w:div w:id="83381352">
                      <w:marLeft w:val="0"/>
                      <w:marRight w:val="0"/>
                      <w:marTop w:val="0"/>
                      <w:marBottom w:val="0"/>
                      <w:divBdr>
                        <w:top w:val="none" w:sz="0" w:space="0" w:color="auto"/>
                        <w:left w:val="none" w:sz="0" w:space="0" w:color="auto"/>
                        <w:bottom w:val="none" w:sz="0" w:space="0" w:color="auto"/>
                        <w:right w:val="none" w:sz="0" w:space="0" w:color="auto"/>
                      </w:divBdr>
                    </w:div>
                    <w:div w:id="1621688772">
                      <w:marLeft w:val="0"/>
                      <w:marRight w:val="0"/>
                      <w:marTop w:val="0"/>
                      <w:marBottom w:val="0"/>
                      <w:divBdr>
                        <w:top w:val="none" w:sz="0" w:space="0" w:color="auto"/>
                        <w:left w:val="none" w:sz="0" w:space="0" w:color="auto"/>
                        <w:bottom w:val="none" w:sz="0" w:space="0" w:color="auto"/>
                        <w:right w:val="none" w:sz="0" w:space="0" w:color="auto"/>
                      </w:divBdr>
                    </w:div>
                    <w:div w:id="998386445">
                      <w:marLeft w:val="0"/>
                      <w:marRight w:val="0"/>
                      <w:marTop w:val="0"/>
                      <w:marBottom w:val="0"/>
                      <w:divBdr>
                        <w:top w:val="none" w:sz="0" w:space="0" w:color="auto"/>
                        <w:left w:val="none" w:sz="0" w:space="0" w:color="auto"/>
                        <w:bottom w:val="none" w:sz="0" w:space="0" w:color="auto"/>
                        <w:right w:val="none" w:sz="0" w:space="0" w:color="auto"/>
                      </w:divBdr>
                    </w:div>
                    <w:div w:id="4507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0568">
          <w:marLeft w:val="0"/>
          <w:marRight w:val="0"/>
          <w:marTop w:val="0"/>
          <w:marBottom w:val="0"/>
          <w:divBdr>
            <w:top w:val="none" w:sz="0" w:space="0" w:color="auto"/>
            <w:left w:val="none" w:sz="0" w:space="0" w:color="auto"/>
            <w:bottom w:val="none" w:sz="0" w:space="0" w:color="auto"/>
            <w:right w:val="none" w:sz="0" w:space="0" w:color="auto"/>
          </w:divBdr>
          <w:divsChild>
            <w:div w:id="1504935448">
              <w:marLeft w:val="0"/>
              <w:marRight w:val="0"/>
              <w:marTop w:val="0"/>
              <w:marBottom w:val="0"/>
              <w:divBdr>
                <w:top w:val="none" w:sz="0" w:space="0" w:color="auto"/>
                <w:left w:val="none" w:sz="0" w:space="0" w:color="auto"/>
                <w:bottom w:val="none" w:sz="0" w:space="0" w:color="auto"/>
                <w:right w:val="none" w:sz="0" w:space="0" w:color="auto"/>
              </w:divBdr>
              <w:divsChild>
                <w:div w:id="1127775724">
                  <w:marLeft w:val="0"/>
                  <w:marRight w:val="0"/>
                  <w:marTop w:val="0"/>
                  <w:marBottom w:val="0"/>
                  <w:divBdr>
                    <w:top w:val="none" w:sz="0" w:space="0" w:color="auto"/>
                    <w:left w:val="none" w:sz="0" w:space="0" w:color="auto"/>
                    <w:bottom w:val="none" w:sz="0" w:space="0" w:color="auto"/>
                    <w:right w:val="none" w:sz="0" w:space="0" w:color="auto"/>
                  </w:divBdr>
                </w:div>
                <w:div w:id="1861971556">
                  <w:marLeft w:val="0"/>
                  <w:marRight w:val="0"/>
                  <w:marTop w:val="0"/>
                  <w:marBottom w:val="0"/>
                  <w:divBdr>
                    <w:top w:val="none" w:sz="0" w:space="0" w:color="auto"/>
                    <w:left w:val="none" w:sz="0" w:space="0" w:color="auto"/>
                    <w:bottom w:val="none" w:sz="0" w:space="0" w:color="auto"/>
                    <w:right w:val="none" w:sz="0" w:space="0" w:color="auto"/>
                  </w:divBdr>
                </w:div>
                <w:div w:id="185753246">
                  <w:marLeft w:val="0"/>
                  <w:marRight w:val="0"/>
                  <w:marTop w:val="0"/>
                  <w:marBottom w:val="0"/>
                  <w:divBdr>
                    <w:top w:val="none" w:sz="0" w:space="0" w:color="auto"/>
                    <w:left w:val="none" w:sz="0" w:space="0" w:color="auto"/>
                    <w:bottom w:val="none" w:sz="0" w:space="0" w:color="auto"/>
                    <w:right w:val="none" w:sz="0" w:space="0" w:color="auto"/>
                  </w:divBdr>
                </w:div>
                <w:div w:id="1766337497">
                  <w:marLeft w:val="0"/>
                  <w:marRight w:val="0"/>
                  <w:marTop w:val="0"/>
                  <w:marBottom w:val="0"/>
                  <w:divBdr>
                    <w:top w:val="none" w:sz="0" w:space="0" w:color="auto"/>
                    <w:left w:val="none" w:sz="0" w:space="0" w:color="auto"/>
                    <w:bottom w:val="none" w:sz="0" w:space="0" w:color="auto"/>
                    <w:right w:val="none" w:sz="0" w:space="0" w:color="auto"/>
                  </w:divBdr>
                </w:div>
                <w:div w:id="872307659">
                  <w:marLeft w:val="0"/>
                  <w:marRight w:val="0"/>
                  <w:marTop w:val="0"/>
                  <w:marBottom w:val="0"/>
                  <w:divBdr>
                    <w:top w:val="none" w:sz="0" w:space="0" w:color="auto"/>
                    <w:left w:val="none" w:sz="0" w:space="0" w:color="auto"/>
                    <w:bottom w:val="none" w:sz="0" w:space="0" w:color="auto"/>
                    <w:right w:val="none" w:sz="0" w:space="0" w:color="auto"/>
                  </w:divBdr>
                </w:div>
                <w:div w:id="814226475">
                  <w:marLeft w:val="0"/>
                  <w:marRight w:val="0"/>
                  <w:marTop w:val="0"/>
                  <w:marBottom w:val="0"/>
                  <w:divBdr>
                    <w:top w:val="none" w:sz="0" w:space="0" w:color="auto"/>
                    <w:left w:val="none" w:sz="0" w:space="0" w:color="auto"/>
                    <w:bottom w:val="none" w:sz="0" w:space="0" w:color="auto"/>
                    <w:right w:val="none" w:sz="0" w:space="0" w:color="auto"/>
                  </w:divBdr>
                </w:div>
                <w:div w:id="551355539">
                  <w:marLeft w:val="0"/>
                  <w:marRight w:val="0"/>
                  <w:marTop w:val="0"/>
                  <w:marBottom w:val="0"/>
                  <w:divBdr>
                    <w:top w:val="none" w:sz="0" w:space="0" w:color="auto"/>
                    <w:left w:val="none" w:sz="0" w:space="0" w:color="auto"/>
                    <w:bottom w:val="none" w:sz="0" w:space="0" w:color="auto"/>
                    <w:right w:val="none" w:sz="0" w:space="0" w:color="auto"/>
                  </w:divBdr>
                </w:div>
                <w:div w:id="366376941">
                  <w:marLeft w:val="0"/>
                  <w:marRight w:val="0"/>
                  <w:marTop w:val="0"/>
                  <w:marBottom w:val="0"/>
                  <w:divBdr>
                    <w:top w:val="none" w:sz="0" w:space="0" w:color="auto"/>
                    <w:left w:val="none" w:sz="0" w:space="0" w:color="auto"/>
                    <w:bottom w:val="none" w:sz="0" w:space="0" w:color="auto"/>
                    <w:right w:val="none" w:sz="0" w:space="0" w:color="auto"/>
                  </w:divBdr>
                </w:div>
                <w:div w:id="1866017727">
                  <w:marLeft w:val="0"/>
                  <w:marRight w:val="0"/>
                  <w:marTop w:val="0"/>
                  <w:marBottom w:val="0"/>
                  <w:divBdr>
                    <w:top w:val="none" w:sz="0" w:space="0" w:color="auto"/>
                    <w:left w:val="none" w:sz="0" w:space="0" w:color="auto"/>
                    <w:bottom w:val="none" w:sz="0" w:space="0" w:color="auto"/>
                    <w:right w:val="none" w:sz="0" w:space="0" w:color="auto"/>
                  </w:divBdr>
                </w:div>
                <w:div w:id="1145973603">
                  <w:marLeft w:val="0"/>
                  <w:marRight w:val="0"/>
                  <w:marTop w:val="0"/>
                  <w:marBottom w:val="0"/>
                  <w:divBdr>
                    <w:top w:val="none" w:sz="0" w:space="0" w:color="auto"/>
                    <w:left w:val="none" w:sz="0" w:space="0" w:color="auto"/>
                    <w:bottom w:val="none" w:sz="0" w:space="0" w:color="auto"/>
                    <w:right w:val="none" w:sz="0" w:space="0" w:color="auto"/>
                  </w:divBdr>
                </w:div>
                <w:div w:id="119345871">
                  <w:marLeft w:val="0"/>
                  <w:marRight w:val="0"/>
                  <w:marTop w:val="0"/>
                  <w:marBottom w:val="0"/>
                  <w:divBdr>
                    <w:top w:val="none" w:sz="0" w:space="0" w:color="auto"/>
                    <w:left w:val="none" w:sz="0" w:space="0" w:color="auto"/>
                    <w:bottom w:val="none" w:sz="0" w:space="0" w:color="auto"/>
                    <w:right w:val="none" w:sz="0" w:space="0" w:color="auto"/>
                  </w:divBdr>
                </w:div>
                <w:div w:id="384722238">
                  <w:marLeft w:val="0"/>
                  <w:marRight w:val="0"/>
                  <w:marTop w:val="0"/>
                  <w:marBottom w:val="0"/>
                  <w:divBdr>
                    <w:top w:val="none" w:sz="0" w:space="0" w:color="auto"/>
                    <w:left w:val="none" w:sz="0" w:space="0" w:color="auto"/>
                    <w:bottom w:val="none" w:sz="0" w:space="0" w:color="auto"/>
                    <w:right w:val="none" w:sz="0" w:space="0" w:color="auto"/>
                  </w:divBdr>
                </w:div>
                <w:div w:id="293872391">
                  <w:marLeft w:val="0"/>
                  <w:marRight w:val="0"/>
                  <w:marTop w:val="0"/>
                  <w:marBottom w:val="0"/>
                  <w:divBdr>
                    <w:top w:val="none" w:sz="0" w:space="0" w:color="auto"/>
                    <w:left w:val="none" w:sz="0" w:space="0" w:color="auto"/>
                    <w:bottom w:val="none" w:sz="0" w:space="0" w:color="auto"/>
                    <w:right w:val="none" w:sz="0" w:space="0" w:color="auto"/>
                  </w:divBdr>
                </w:div>
                <w:div w:id="1375229675">
                  <w:marLeft w:val="0"/>
                  <w:marRight w:val="0"/>
                  <w:marTop w:val="0"/>
                  <w:marBottom w:val="0"/>
                  <w:divBdr>
                    <w:top w:val="none" w:sz="0" w:space="0" w:color="auto"/>
                    <w:left w:val="none" w:sz="0" w:space="0" w:color="auto"/>
                    <w:bottom w:val="none" w:sz="0" w:space="0" w:color="auto"/>
                    <w:right w:val="none" w:sz="0" w:space="0" w:color="auto"/>
                  </w:divBdr>
                </w:div>
                <w:div w:id="195237859">
                  <w:marLeft w:val="0"/>
                  <w:marRight w:val="0"/>
                  <w:marTop w:val="0"/>
                  <w:marBottom w:val="0"/>
                  <w:divBdr>
                    <w:top w:val="none" w:sz="0" w:space="0" w:color="auto"/>
                    <w:left w:val="none" w:sz="0" w:space="0" w:color="auto"/>
                    <w:bottom w:val="none" w:sz="0" w:space="0" w:color="auto"/>
                    <w:right w:val="none" w:sz="0" w:space="0" w:color="auto"/>
                  </w:divBdr>
                </w:div>
                <w:div w:id="1707485765">
                  <w:marLeft w:val="0"/>
                  <w:marRight w:val="0"/>
                  <w:marTop w:val="0"/>
                  <w:marBottom w:val="0"/>
                  <w:divBdr>
                    <w:top w:val="none" w:sz="0" w:space="0" w:color="auto"/>
                    <w:left w:val="none" w:sz="0" w:space="0" w:color="auto"/>
                    <w:bottom w:val="none" w:sz="0" w:space="0" w:color="auto"/>
                    <w:right w:val="none" w:sz="0" w:space="0" w:color="auto"/>
                  </w:divBdr>
                </w:div>
                <w:div w:id="478886801">
                  <w:marLeft w:val="0"/>
                  <w:marRight w:val="0"/>
                  <w:marTop w:val="0"/>
                  <w:marBottom w:val="0"/>
                  <w:divBdr>
                    <w:top w:val="none" w:sz="0" w:space="0" w:color="auto"/>
                    <w:left w:val="none" w:sz="0" w:space="0" w:color="auto"/>
                    <w:bottom w:val="none" w:sz="0" w:space="0" w:color="auto"/>
                    <w:right w:val="none" w:sz="0" w:space="0" w:color="auto"/>
                  </w:divBdr>
                </w:div>
                <w:div w:id="1348604779">
                  <w:marLeft w:val="0"/>
                  <w:marRight w:val="0"/>
                  <w:marTop w:val="0"/>
                  <w:marBottom w:val="0"/>
                  <w:divBdr>
                    <w:top w:val="none" w:sz="0" w:space="0" w:color="auto"/>
                    <w:left w:val="none" w:sz="0" w:space="0" w:color="auto"/>
                    <w:bottom w:val="none" w:sz="0" w:space="0" w:color="auto"/>
                    <w:right w:val="none" w:sz="0" w:space="0" w:color="auto"/>
                  </w:divBdr>
                </w:div>
                <w:div w:id="1808737434">
                  <w:marLeft w:val="0"/>
                  <w:marRight w:val="0"/>
                  <w:marTop w:val="0"/>
                  <w:marBottom w:val="0"/>
                  <w:divBdr>
                    <w:top w:val="none" w:sz="0" w:space="0" w:color="auto"/>
                    <w:left w:val="none" w:sz="0" w:space="0" w:color="auto"/>
                    <w:bottom w:val="none" w:sz="0" w:space="0" w:color="auto"/>
                    <w:right w:val="none" w:sz="0" w:space="0" w:color="auto"/>
                  </w:divBdr>
                </w:div>
                <w:div w:id="953484273">
                  <w:marLeft w:val="0"/>
                  <w:marRight w:val="0"/>
                  <w:marTop w:val="0"/>
                  <w:marBottom w:val="0"/>
                  <w:divBdr>
                    <w:top w:val="none" w:sz="0" w:space="0" w:color="auto"/>
                    <w:left w:val="none" w:sz="0" w:space="0" w:color="auto"/>
                    <w:bottom w:val="none" w:sz="0" w:space="0" w:color="auto"/>
                    <w:right w:val="none" w:sz="0" w:space="0" w:color="auto"/>
                  </w:divBdr>
                </w:div>
                <w:div w:id="1312910006">
                  <w:marLeft w:val="0"/>
                  <w:marRight w:val="0"/>
                  <w:marTop w:val="0"/>
                  <w:marBottom w:val="0"/>
                  <w:divBdr>
                    <w:top w:val="none" w:sz="0" w:space="0" w:color="auto"/>
                    <w:left w:val="none" w:sz="0" w:space="0" w:color="auto"/>
                    <w:bottom w:val="none" w:sz="0" w:space="0" w:color="auto"/>
                    <w:right w:val="none" w:sz="0" w:space="0" w:color="auto"/>
                  </w:divBdr>
                </w:div>
                <w:div w:id="1747150192">
                  <w:marLeft w:val="0"/>
                  <w:marRight w:val="0"/>
                  <w:marTop w:val="0"/>
                  <w:marBottom w:val="0"/>
                  <w:divBdr>
                    <w:top w:val="none" w:sz="0" w:space="0" w:color="auto"/>
                    <w:left w:val="none" w:sz="0" w:space="0" w:color="auto"/>
                    <w:bottom w:val="none" w:sz="0" w:space="0" w:color="auto"/>
                    <w:right w:val="none" w:sz="0" w:space="0" w:color="auto"/>
                  </w:divBdr>
                </w:div>
                <w:div w:id="1852378370">
                  <w:marLeft w:val="0"/>
                  <w:marRight w:val="0"/>
                  <w:marTop w:val="0"/>
                  <w:marBottom w:val="0"/>
                  <w:divBdr>
                    <w:top w:val="none" w:sz="0" w:space="0" w:color="auto"/>
                    <w:left w:val="none" w:sz="0" w:space="0" w:color="auto"/>
                    <w:bottom w:val="none" w:sz="0" w:space="0" w:color="auto"/>
                    <w:right w:val="none" w:sz="0" w:space="0" w:color="auto"/>
                  </w:divBdr>
                  <w:divsChild>
                    <w:div w:id="735469853">
                      <w:marLeft w:val="0"/>
                      <w:marRight w:val="0"/>
                      <w:marTop w:val="0"/>
                      <w:marBottom w:val="0"/>
                      <w:divBdr>
                        <w:top w:val="none" w:sz="0" w:space="0" w:color="auto"/>
                        <w:left w:val="none" w:sz="0" w:space="0" w:color="auto"/>
                        <w:bottom w:val="none" w:sz="0" w:space="0" w:color="auto"/>
                        <w:right w:val="none" w:sz="0" w:space="0" w:color="auto"/>
                      </w:divBdr>
                    </w:div>
                    <w:div w:id="875195059">
                      <w:marLeft w:val="0"/>
                      <w:marRight w:val="0"/>
                      <w:marTop w:val="0"/>
                      <w:marBottom w:val="0"/>
                      <w:divBdr>
                        <w:top w:val="none" w:sz="0" w:space="0" w:color="auto"/>
                        <w:left w:val="none" w:sz="0" w:space="0" w:color="auto"/>
                        <w:bottom w:val="none" w:sz="0" w:space="0" w:color="auto"/>
                        <w:right w:val="none" w:sz="0" w:space="0" w:color="auto"/>
                      </w:divBdr>
                    </w:div>
                    <w:div w:id="1972898568">
                      <w:marLeft w:val="0"/>
                      <w:marRight w:val="0"/>
                      <w:marTop w:val="0"/>
                      <w:marBottom w:val="0"/>
                      <w:divBdr>
                        <w:top w:val="none" w:sz="0" w:space="0" w:color="auto"/>
                        <w:left w:val="none" w:sz="0" w:space="0" w:color="auto"/>
                        <w:bottom w:val="none" w:sz="0" w:space="0" w:color="auto"/>
                        <w:right w:val="none" w:sz="0" w:space="0" w:color="auto"/>
                      </w:divBdr>
                    </w:div>
                    <w:div w:id="949123686">
                      <w:marLeft w:val="0"/>
                      <w:marRight w:val="0"/>
                      <w:marTop w:val="0"/>
                      <w:marBottom w:val="0"/>
                      <w:divBdr>
                        <w:top w:val="none" w:sz="0" w:space="0" w:color="auto"/>
                        <w:left w:val="none" w:sz="0" w:space="0" w:color="auto"/>
                        <w:bottom w:val="none" w:sz="0" w:space="0" w:color="auto"/>
                        <w:right w:val="none" w:sz="0" w:space="0" w:color="auto"/>
                      </w:divBdr>
                    </w:div>
                    <w:div w:id="1138649062">
                      <w:marLeft w:val="0"/>
                      <w:marRight w:val="0"/>
                      <w:marTop w:val="0"/>
                      <w:marBottom w:val="0"/>
                      <w:divBdr>
                        <w:top w:val="none" w:sz="0" w:space="0" w:color="auto"/>
                        <w:left w:val="none" w:sz="0" w:space="0" w:color="auto"/>
                        <w:bottom w:val="none" w:sz="0" w:space="0" w:color="auto"/>
                        <w:right w:val="none" w:sz="0" w:space="0" w:color="auto"/>
                      </w:divBdr>
                    </w:div>
                    <w:div w:id="2086758936">
                      <w:marLeft w:val="0"/>
                      <w:marRight w:val="0"/>
                      <w:marTop w:val="0"/>
                      <w:marBottom w:val="0"/>
                      <w:divBdr>
                        <w:top w:val="none" w:sz="0" w:space="0" w:color="auto"/>
                        <w:left w:val="none" w:sz="0" w:space="0" w:color="auto"/>
                        <w:bottom w:val="none" w:sz="0" w:space="0" w:color="auto"/>
                        <w:right w:val="none" w:sz="0" w:space="0" w:color="auto"/>
                      </w:divBdr>
                    </w:div>
                    <w:div w:id="1127089661">
                      <w:marLeft w:val="0"/>
                      <w:marRight w:val="0"/>
                      <w:marTop w:val="0"/>
                      <w:marBottom w:val="0"/>
                      <w:divBdr>
                        <w:top w:val="none" w:sz="0" w:space="0" w:color="auto"/>
                        <w:left w:val="none" w:sz="0" w:space="0" w:color="auto"/>
                        <w:bottom w:val="none" w:sz="0" w:space="0" w:color="auto"/>
                        <w:right w:val="none" w:sz="0" w:space="0" w:color="auto"/>
                      </w:divBdr>
                    </w:div>
                    <w:div w:id="892732438">
                      <w:marLeft w:val="0"/>
                      <w:marRight w:val="0"/>
                      <w:marTop w:val="0"/>
                      <w:marBottom w:val="0"/>
                      <w:divBdr>
                        <w:top w:val="none" w:sz="0" w:space="0" w:color="auto"/>
                        <w:left w:val="none" w:sz="0" w:space="0" w:color="auto"/>
                        <w:bottom w:val="none" w:sz="0" w:space="0" w:color="auto"/>
                        <w:right w:val="none" w:sz="0" w:space="0" w:color="auto"/>
                      </w:divBdr>
                    </w:div>
                    <w:div w:id="1121337948">
                      <w:marLeft w:val="0"/>
                      <w:marRight w:val="0"/>
                      <w:marTop w:val="0"/>
                      <w:marBottom w:val="0"/>
                      <w:divBdr>
                        <w:top w:val="none" w:sz="0" w:space="0" w:color="auto"/>
                        <w:left w:val="none" w:sz="0" w:space="0" w:color="auto"/>
                        <w:bottom w:val="none" w:sz="0" w:space="0" w:color="auto"/>
                        <w:right w:val="none" w:sz="0" w:space="0" w:color="auto"/>
                      </w:divBdr>
                    </w:div>
                    <w:div w:id="1498426187">
                      <w:marLeft w:val="0"/>
                      <w:marRight w:val="0"/>
                      <w:marTop w:val="0"/>
                      <w:marBottom w:val="0"/>
                      <w:divBdr>
                        <w:top w:val="none" w:sz="0" w:space="0" w:color="auto"/>
                        <w:left w:val="none" w:sz="0" w:space="0" w:color="auto"/>
                        <w:bottom w:val="none" w:sz="0" w:space="0" w:color="auto"/>
                        <w:right w:val="none" w:sz="0" w:space="0" w:color="auto"/>
                      </w:divBdr>
                    </w:div>
                    <w:div w:id="2069037975">
                      <w:marLeft w:val="0"/>
                      <w:marRight w:val="0"/>
                      <w:marTop w:val="0"/>
                      <w:marBottom w:val="0"/>
                      <w:divBdr>
                        <w:top w:val="none" w:sz="0" w:space="0" w:color="auto"/>
                        <w:left w:val="none" w:sz="0" w:space="0" w:color="auto"/>
                        <w:bottom w:val="none" w:sz="0" w:space="0" w:color="auto"/>
                        <w:right w:val="none" w:sz="0" w:space="0" w:color="auto"/>
                      </w:divBdr>
                    </w:div>
                    <w:div w:id="1268585131">
                      <w:marLeft w:val="0"/>
                      <w:marRight w:val="0"/>
                      <w:marTop w:val="0"/>
                      <w:marBottom w:val="0"/>
                      <w:divBdr>
                        <w:top w:val="none" w:sz="0" w:space="0" w:color="auto"/>
                        <w:left w:val="none" w:sz="0" w:space="0" w:color="auto"/>
                        <w:bottom w:val="none" w:sz="0" w:space="0" w:color="auto"/>
                        <w:right w:val="none" w:sz="0" w:space="0" w:color="auto"/>
                      </w:divBdr>
                    </w:div>
                    <w:div w:id="719939767">
                      <w:marLeft w:val="0"/>
                      <w:marRight w:val="0"/>
                      <w:marTop w:val="0"/>
                      <w:marBottom w:val="0"/>
                      <w:divBdr>
                        <w:top w:val="none" w:sz="0" w:space="0" w:color="auto"/>
                        <w:left w:val="none" w:sz="0" w:space="0" w:color="auto"/>
                        <w:bottom w:val="none" w:sz="0" w:space="0" w:color="auto"/>
                        <w:right w:val="none" w:sz="0" w:space="0" w:color="auto"/>
                      </w:divBdr>
                    </w:div>
                    <w:div w:id="1491171821">
                      <w:marLeft w:val="0"/>
                      <w:marRight w:val="0"/>
                      <w:marTop w:val="0"/>
                      <w:marBottom w:val="0"/>
                      <w:divBdr>
                        <w:top w:val="none" w:sz="0" w:space="0" w:color="auto"/>
                        <w:left w:val="none" w:sz="0" w:space="0" w:color="auto"/>
                        <w:bottom w:val="none" w:sz="0" w:space="0" w:color="auto"/>
                        <w:right w:val="none" w:sz="0" w:space="0" w:color="auto"/>
                      </w:divBdr>
                    </w:div>
                    <w:div w:id="457333448">
                      <w:marLeft w:val="0"/>
                      <w:marRight w:val="0"/>
                      <w:marTop w:val="0"/>
                      <w:marBottom w:val="0"/>
                      <w:divBdr>
                        <w:top w:val="none" w:sz="0" w:space="0" w:color="auto"/>
                        <w:left w:val="none" w:sz="0" w:space="0" w:color="auto"/>
                        <w:bottom w:val="none" w:sz="0" w:space="0" w:color="auto"/>
                        <w:right w:val="none" w:sz="0" w:space="0" w:color="auto"/>
                      </w:divBdr>
                    </w:div>
                    <w:div w:id="1476920774">
                      <w:marLeft w:val="0"/>
                      <w:marRight w:val="0"/>
                      <w:marTop w:val="0"/>
                      <w:marBottom w:val="0"/>
                      <w:divBdr>
                        <w:top w:val="none" w:sz="0" w:space="0" w:color="auto"/>
                        <w:left w:val="none" w:sz="0" w:space="0" w:color="auto"/>
                        <w:bottom w:val="none" w:sz="0" w:space="0" w:color="auto"/>
                        <w:right w:val="none" w:sz="0" w:space="0" w:color="auto"/>
                      </w:divBdr>
                    </w:div>
                    <w:div w:id="384724155">
                      <w:marLeft w:val="0"/>
                      <w:marRight w:val="0"/>
                      <w:marTop w:val="0"/>
                      <w:marBottom w:val="0"/>
                      <w:divBdr>
                        <w:top w:val="none" w:sz="0" w:space="0" w:color="auto"/>
                        <w:left w:val="none" w:sz="0" w:space="0" w:color="auto"/>
                        <w:bottom w:val="none" w:sz="0" w:space="0" w:color="auto"/>
                        <w:right w:val="none" w:sz="0" w:space="0" w:color="auto"/>
                      </w:divBdr>
                    </w:div>
                    <w:div w:id="1995064154">
                      <w:marLeft w:val="0"/>
                      <w:marRight w:val="0"/>
                      <w:marTop w:val="0"/>
                      <w:marBottom w:val="0"/>
                      <w:divBdr>
                        <w:top w:val="none" w:sz="0" w:space="0" w:color="auto"/>
                        <w:left w:val="none" w:sz="0" w:space="0" w:color="auto"/>
                        <w:bottom w:val="none" w:sz="0" w:space="0" w:color="auto"/>
                        <w:right w:val="none" w:sz="0" w:space="0" w:color="auto"/>
                      </w:divBdr>
                    </w:div>
                    <w:div w:id="20209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vhernandez10@ucol.mx" TargetMode="Externa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34300\Downloads\PlantillaRepor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PlantillaReporte</Template>
  <TotalTime>1379</TotalTime>
  <Pages>8</Pages>
  <Words>2880</Words>
  <Characters>15842</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Plantilla e instrucciones de uso</vt:lpstr>
    </vt:vector>
  </TitlesOfParts>
  <Company>Universidad de Zaragoza</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e instrucciones de uso</dc:title>
  <dc:subject/>
  <dc:creator>BRENDA BRISELLE OROZCO FABILA</dc:creator>
  <cp:keywords/>
  <cp:lastModifiedBy>Acer</cp:lastModifiedBy>
  <cp:revision>5</cp:revision>
  <cp:lastPrinted>2007-05-16T21:51:00Z</cp:lastPrinted>
  <dcterms:created xsi:type="dcterms:W3CDTF">2019-11-12T01:53:00Z</dcterms:created>
  <dcterms:modified xsi:type="dcterms:W3CDTF">2019-11-21T14:22:00Z</dcterms:modified>
</cp:coreProperties>
</file>